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4633C6CB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783F514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4C5DEC16" w14:textId="791E9751" w:rsidR="00F5319A" w:rsidRPr="00B75089" w:rsidRDefault="00923BA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Assistant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36F07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8B300D5" w14:textId="245EF2BC" w:rsidR="00F5319A" w:rsidRPr="00B75089" w:rsidRDefault="007E59C9" w:rsidP="00923BA1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Transactional Processing Manager</w:t>
            </w:r>
          </w:p>
        </w:tc>
      </w:tr>
      <w:tr w:rsidR="00F5319A" w:rsidRPr="00B75089" w14:paraId="149506C2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4B5E244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75A36D8B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AE69F4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323843D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F5319A" w:rsidRPr="00B75089" w14:paraId="0A6B9C6D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430F7DA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55A12296" w14:textId="0370E080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1B8BDC5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54E9E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F9E641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1A729508" w14:textId="77777777" w:rsidR="00F5319A" w:rsidRDefault="001459DA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UK and International</w:t>
            </w:r>
          </w:p>
          <w:p w14:paraId="38CC231B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71EC3A40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D5CBE5D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9FFDB8A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7960A3B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5213761D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4FA719F7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589BF3FE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088E5B42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E83A76F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BBAFC4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F6E11E7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3CB1B58B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1A623BB4" w14:textId="77777777" w:rsidTr="004507CC">
        <w:trPr>
          <w:trHeight w:val="301"/>
        </w:trPr>
        <w:tc>
          <w:tcPr>
            <w:tcW w:w="2127" w:type="dxa"/>
            <w:shd w:val="clear" w:color="auto" w:fill="D9D9D9" w:themeFill="background1" w:themeFillShade="D9"/>
          </w:tcPr>
          <w:p w14:paraId="584FAA92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034F9AB4" w14:textId="5B52D94F" w:rsidR="007E7CA1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  <w:r w:rsidR="005E6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EEA1F1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20C75706" w14:textId="59A0EF21" w:rsidR="007E7CA1" w:rsidRPr="00B75089" w:rsidRDefault="00FB029F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Corporate Functions</w:t>
            </w:r>
          </w:p>
        </w:tc>
      </w:tr>
    </w:tbl>
    <w:p w14:paraId="4599168C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45BFF88A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D02CE8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8F5F2" w14:textId="6F2914F3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Purpose</w:t>
            </w:r>
          </w:p>
        </w:tc>
      </w:tr>
      <w:tr w:rsidR="009E22D0" w:rsidRPr="00B75089" w14:paraId="77193B2B" w14:textId="77777777" w:rsidTr="009E22D0">
        <w:trPr>
          <w:trHeight w:val="693"/>
        </w:trPr>
        <w:tc>
          <w:tcPr>
            <w:tcW w:w="10509" w:type="dxa"/>
          </w:tcPr>
          <w:p w14:paraId="70AEA5BD" w14:textId="1E7B108C" w:rsidR="001D305E" w:rsidRPr="001D305E" w:rsidRDefault="001D305E" w:rsidP="002D4A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D30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85AA3">
              <w:rPr>
                <w:rFonts w:ascii="Arial" w:hAnsi="Arial" w:cs="Arial"/>
                <w:sz w:val="20"/>
                <w:szCs w:val="20"/>
              </w:rPr>
              <w:t xml:space="preserve">purpose of this role is to provide </w:t>
            </w:r>
            <w:r w:rsidR="007762EE">
              <w:rPr>
                <w:rFonts w:ascii="Arial" w:hAnsi="Arial" w:cs="Arial"/>
                <w:sz w:val="20"/>
                <w:szCs w:val="20"/>
              </w:rPr>
              <w:t>comprehensive and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efficient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562">
              <w:rPr>
                <w:rFonts w:ascii="Arial" w:hAnsi="Arial" w:cs="Arial"/>
                <w:sz w:val="20"/>
                <w:szCs w:val="20"/>
              </w:rPr>
              <w:t xml:space="preserve">to the Finance </w:t>
            </w:r>
            <w:r w:rsidR="000A25F3">
              <w:rPr>
                <w:rFonts w:ascii="Arial" w:hAnsi="Arial" w:cs="Arial"/>
                <w:sz w:val="20"/>
                <w:szCs w:val="20"/>
              </w:rPr>
              <w:t xml:space="preserve">and MP&amp;S </w:t>
            </w:r>
            <w:r w:rsidR="001E549D">
              <w:rPr>
                <w:rFonts w:ascii="Arial" w:hAnsi="Arial" w:cs="Arial"/>
                <w:sz w:val="20"/>
                <w:szCs w:val="20"/>
              </w:rPr>
              <w:t>division</w:t>
            </w:r>
            <w:r w:rsidR="000A25F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E549D">
              <w:rPr>
                <w:rFonts w:ascii="Arial" w:hAnsi="Arial" w:cs="Arial"/>
                <w:sz w:val="20"/>
                <w:szCs w:val="20"/>
              </w:rPr>
              <w:t xml:space="preserve">focusing on </w:t>
            </w:r>
            <w:r w:rsidR="000A25F3">
              <w:rPr>
                <w:rFonts w:ascii="Arial" w:hAnsi="Arial" w:cs="Arial"/>
                <w:sz w:val="20"/>
                <w:szCs w:val="20"/>
              </w:rPr>
              <w:t xml:space="preserve">resolution of rejected or challenged invoices and </w:t>
            </w:r>
            <w:r w:rsidR="00A442E3">
              <w:rPr>
                <w:rFonts w:ascii="Arial" w:hAnsi="Arial" w:cs="Arial"/>
                <w:sz w:val="20"/>
                <w:szCs w:val="20"/>
              </w:rPr>
              <w:t xml:space="preserve">identifying and rectifying workflow issues and discrepancies between the payments platform and cases system. </w:t>
            </w:r>
          </w:p>
        </w:tc>
      </w:tr>
    </w:tbl>
    <w:p w14:paraId="1DFFD609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056D39ED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AC2E30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C292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1913C49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8AAC5" w14:textId="77777777" w:rsidR="00717094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86C14F8" w14:textId="77777777" w:rsidR="009E22D0" w:rsidRPr="00B75089" w:rsidRDefault="009E22D0" w:rsidP="001459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7872DF90" w14:textId="77777777" w:rsidTr="009E22D0">
        <w:trPr>
          <w:trHeight w:val="578"/>
        </w:trPr>
        <w:tc>
          <w:tcPr>
            <w:tcW w:w="6346" w:type="dxa"/>
          </w:tcPr>
          <w:p w14:paraId="4A53E5AE" w14:textId="77777777" w:rsidR="0056188D" w:rsidRPr="00644BB2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0F9F20FA" w14:textId="36AA2C71" w:rsidR="001459DA" w:rsidRPr="001459DA" w:rsidRDefault="001459DA" w:rsidP="001459DA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1459DA"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="00352DCF">
              <w:rPr>
                <w:rFonts w:ascii="Arial" w:eastAsia="Calibri" w:hAnsi="Arial" w:cs="Arial"/>
                <w:sz w:val="20"/>
                <w:szCs w:val="20"/>
              </w:rPr>
              <w:t xml:space="preserve"> in the </w:t>
            </w:r>
            <w:r w:rsidRPr="001459DA">
              <w:rPr>
                <w:rFonts w:ascii="Arial" w:eastAsia="Calibri" w:hAnsi="Arial" w:cs="Arial"/>
                <w:sz w:val="20"/>
                <w:szCs w:val="20"/>
              </w:rPr>
              <w:t>deliver</w:t>
            </w:r>
            <w:r w:rsidR="00352DCF">
              <w:rPr>
                <w:rFonts w:ascii="Arial" w:eastAsia="Calibri" w:hAnsi="Arial" w:cs="Arial"/>
                <w:sz w:val="20"/>
                <w:szCs w:val="20"/>
              </w:rPr>
              <w:t xml:space="preserve">y of accurate and timely postings of legal </w:t>
            </w:r>
            <w:r w:rsidR="00352DCF" w:rsidRPr="00923BA1">
              <w:rPr>
                <w:rFonts w:ascii="Arial" w:eastAsia="Calibri" w:hAnsi="Arial" w:cs="Arial"/>
                <w:sz w:val="20"/>
                <w:szCs w:val="20"/>
              </w:rPr>
              <w:t xml:space="preserve">transactions </w:t>
            </w:r>
            <w:r w:rsidR="005E6921" w:rsidRPr="00923BA1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A05F9A" w:rsidRPr="00923BA1">
              <w:rPr>
                <w:rFonts w:ascii="Arial" w:eastAsia="Calibri" w:hAnsi="Arial" w:cs="Arial"/>
                <w:sz w:val="20"/>
                <w:szCs w:val="20"/>
              </w:rPr>
              <w:t xml:space="preserve"> enable cost allocation objectives are met and Supplier payment terms adhered to</w:t>
            </w:r>
          </w:p>
          <w:p w14:paraId="66C0C559" w14:textId="04CA5F5D" w:rsidR="001459DA" w:rsidRDefault="00B65565" w:rsidP="001459DA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the </w:t>
            </w:r>
            <w:r w:rsidR="00352DCF">
              <w:rPr>
                <w:rFonts w:ascii="Arial" w:eastAsia="Calibri" w:hAnsi="Arial" w:cs="Arial"/>
                <w:sz w:val="20"/>
                <w:szCs w:val="20"/>
              </w:rPr>
              <w:t xml:space="preserve">weekly transactional </w:t>
            </w:r>
            <w:r w:rsidR="00B270A3">
              <w:rPr>
                <w:rFonts w:ascii="Arial" w:eastAsia="Calibri" w:hAnsi="Arial" w:cs="Arial"/>
                <w:sz w:val="20"/>
                <w:szCs w:val="20"/>
              </w:rPr>
              <w:t>financ</w:t>
            </w:r>
            <w:r w:rsidR="00352DC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B270A3">
              <w:rPr>
                <w:rFonts w:ascii="Arial" w:eastAsia="Calibri" w:hAnsi="Arial" w:cs="Arial"/>
                <w:sz w:val="20"/>
                <w:szCs w:val="20"/>
              </w:rPr>
              <w:t xml:space="preserve"> p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rocesses (</w:t>
            </w:r>
            <w:r w:rsidR="001E549D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ccounts </w:t>
            </w:r>
            <w:r w:rsidR="001E549D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ntegrity,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onth end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and year end </w:t>
            </w:r>
            <w:r>
              <w:rPr>
                <w:rFonts w:ascii="Arial" w:eastAsia="Calibri" w:hAnsi="Arial" w:cs="Arial"/>
                <w:sz w:val="20"/>
                <w:szCs w:val="20"/>
              </w:rPr>
              <w:t>processing</w:t>
            </w:r>
            <w:r w:rsidR="00352DCF">
              <w:rPr>
                <w:rFonts w:ascii="Arial" w:eastAsia="Calibri" w:hAnsi="Arial" w:cs="Arial"/>
                <w:sz w:val="20"/>
                <w:szCs w:val="20"/>
              </w:rPr>
              <w:t xml:space="preserve"> and reporting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) within the organisation</w:t>
            </w:r>
            <w:r w:rsidR="00352DCF">
              <w:rPr>
                <w:rFonts w:ascii="Arial" w:eastAsia="Calibri" w:hAnsi="Arial" w:cs="Arial"/>
                <w:sz w:val="20"/>
                <w:szCs w:val="20"/>
              </w:rPr>
              <w:t xml:space="preserve"> (primarily MP&amp;S)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 xml:space="preserve"> ensuring timely processing and completion in line with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established 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governance timeframes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51A31C3" w14:textId="3016B6AD" w:rsidR="001F43A5" w:rsidRDefault="001F43A5" w:rsidP="0015016B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in the production of monthly management information for review at key governance meetings.</w:t>
            </w:r>
          </w:p>
          <w:p w14:paraId="726AD912" w14:textId="485B2A68" w:rsidR="001E549D" w:rsidRDefault="001E549D" w:rsidP="0015016B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the development of streamlined processes and detailed procedures to ensure efficient completion of regular reconciliation activity.</w:t>
            </w:r>
          </w:p>
          <w:p w14:paraId="68F3E1B3" w14:textId="77777777" w:rsidR="00D62562" w:rsidRPr="001D305E" w:rsidRDefault="00D62562" w:rsidP="00D6256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F268463" w14:textId="77777777" w:rsidR="00C91CFA" w:rsidRPr="00B75089" w:rsidRDefault="00C91CFA" w:rsidP="00231EC4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33B1CD8A" w14:textId="77777777" w:rsidR="00644BB2" w:rsidRPr="00644BB2" w:rsidRDefault="00644BB2" w:rsidP="00231EC4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4726FF79" w14:textId="6B5E9ED3" w:rsidR="00644BB2" w:rsidRDefault="00644BB2" w:rsidP="00231EC4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167F7DF3" w14:textId="79F74C6B" w:rsidR="00231EC4" w:rsidRDefault="00231EC4" w:rsidP="00231EC4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096E958C" w14:textId="63F2F03D" w:rsidR="00231EC4" w:rsidRDefault="00231EC4" w:rsidP="00231EC4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  <w:p w14:paraId="20CF22BF" w14:textId="0491B310" w:rsidR="00231EC4" w:rsidRDefault="00231EC4" w:rsidP="00231EC4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Operational Metrics vs SLAs</w:t>
            </w:r>
          </w:p>
          <w:p w14:paraId="27FFF592" w14:textId="77777777" w:rsidR="00231EC4" w:rsidRPr="00644BB2" w:rsidRDefault="00231EC4" w:rsidP="009E4D4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23A4B7" w14:textId="77777777" w:rsidR="009E22D0" w:rsidRPr="00B75089" w:rsidRDefault="009E22D0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7E04ACBF" w14:textId="77777777" w:rsidTr="009E22D0">
        <w:trPr>
          <w:trHeight w:val="578"/>
        </w:trPr>
        <w:tc>
          <w:tcPr>
            <w:tcW w:w="6346" w:type="dxa"/>
          </w:tcPr>
          <w:p w14:paraId="69F78468" w14:textId="77777777"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1B6F7D66" w14:textId="6F0197A0" w:rsidR="00E420EE" w:rsidRDefault="001459DA" w:rsidP="00B270A3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Manage all </w:t>
            </w:r>
            <w:r w:rsidR="00D647C0">
              <w:rPr>
                <w:rFonts w:ascii="Arial" w:eastAsia="Calibri" w:hAnsi="Arial" w:cs="Arial"/>
                <w:sz w:val="20"/>
                <w:szCs w:val="20"/>
              </w:rPr>
              <w:t xml:space="preserve">rejected and disputed legal </w:t>
            </w:r>
            <w:r w:rsidR="00B65565" w:rsidRPr="00B270A3">
              <w:rPr>
                <w:rFonts w:ascii="Arial" w:eastAsia="Calibri" w:hAnsi="Arial" w:cs="Arial"/>
                <w:sz w:val="20"/>
                <w:szCs w:val="20"/>
              </w:rPr>
              <w:t>financial</w:t>
            </w:r>
            <w:r w:rsidR="00D647C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transactions and tasks </w:t>
            </w:r>
            <w:r w:rsidR="00D647C0">
              <w:rPr>
                <w:rFonts w:ascii="Arial" w:eastAsia="Calibri" w:hAnsi="Arial" w:cs="Arial"/>
                <w:sz w:val="20"/>
                <w:szCs w:val="20"/>
              </w:rPr>
              <w:t>generated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by the </w:t>
            </w:r>
            <w:r w:rsidR="00D647C0">
              <w:rPr>
                <w:rFonts w:ascii="Arial" w:eastAsia="Calibri" w:hAnsi="Arial" w:cs="Arial"/>
                <w:sz w:val="20"/>
                <w:szCs w:val="20"/>
              </w:rPr>
              <w:t>MP&amp;S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division in accordance with policy and ensure </w:t>
            </w:r>
            <w:r w:rsidR="00D647C0">
              <w:rPr>
                <w:rFonts w:ascii="Arial" w:eastAsia="Calibri" w:hAnsi="Arial" w:cs="Arial"/>
                <w:sz w:val="20"/>
                <w:szCs w:val="20"/>
              </w:rPr>
              <w:t>they are handled in accordance with internal policy and procedures</w:t>
            </w:r>
          </w:p>
          <w:p w14:paraId="44103751" w14:textId="77777777" w:rsidR="00D62562" w:rsidRDefault="00B270A3" w:rsidP="00D56C90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270A3">
              <w:rPr>
                <w:rFonts w:ascii="Arial" w:eastAsia="Calibri" w:hAnsi="Arial" w:cs="Arial"/>
                <w:sz w:val="20"/>
                <w:szCs w:val="20"/>
              </w:rPr>
              <w:t>Support the production of metrics from organisational data sources to inform business decisions and actions which results in a measurable improvement in business performance and trend</w:t>
            </w:r>
            <w:r w:rsidR="00D56C90">
              <w:rPr>
                <w:rFonts w:ascii="Arial" w:eastAsia="Calibri" w:hAnsi="Arial" w:cs="Arial"/>
                <w:sz w:val="20"/>
                <w:szCs w:val="20"/>
              </w:rPr>
              <w:t>s.</w:t>
            </w:r>
          </w:p>
          <w:p w14:paraId="1F2A6D7A" w14:textId="3502B616" w:rsidR="001E549D" w:rsidRPr="00D62562" w:rsidRDefault="001E549D" w:rsidP="001E549D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9B6965F" w14:textId="055D1F10" w:rsid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607D5B03" w14:textId="648F2E5F" w:rsidR="00BF2BDD" w:rsidRPr="00644BB2" w:rsidRDefault="00BF2BDD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of metrics Vs Plan</w:t>
            </w:r>
          </w:p>
          <w:p w14:paraId="2CB38511" w14:textId="77777777" w:rsidR="009E22D0" w:rsidRPr="00B75089" w:rsidRDefault="009E22D0" w:rsidP="001459DA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B1D2C" w14:textId="77777777" w:rsidR="006325B9" w:rsidRDefault="006325B9">
      <w:r>
        <w:br w:type="page"/>
      </w: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372F03CB" w14:textId="77777777" w:rsidTr="009E22D0">
        <w:trPr>
          <w:trHeight w:val="578"/>
        </w:trPr>
        <w:tc>
          <w:tcPr>
            <w:tcW w:w="6346" w:type="dxa"/>
          </w:tcPr>
          <w:p w14:paraId="146417D8" w14:textId="6ECE8B18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5EF38811" w14:textId="3D2709A6" w:rsidR="001459DA" w:rsidRDefault="001459DA" w:rsidP="00B65565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Monitor emerging </w:t>
            </w:r>
            <w:r w:rsidR="00B65565" w:rsidRPr="00B65565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risks and issues arising from business activities which fail to deliver appropriate and consistent outcomes for members or are likely to have a material adverse effect on the Group.</w:t>
            </w:r>
          </w:p>
          <w:p w14:paraId="3FB7E2C5" w14:textId="77777777" w:rsidR="009E22D0" w:rsidRPr="00D62562" w:rsidRDefault="001459DA" w:rsidP="00B655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Provide support to the </w:t>
            </w:r>
            <w:r w:rsidR="00B65565" w:rsidRPr="00B65565">
              <w:rPr>
                <w:rFonts w:ascii="Arial" w:eastAsia="Calibri" w:hAnsi="Arial" w:cs="Arial"/>
                <w:sz w:val="20"/>
                <w:szCs w:val="20"/>
              </w:rPr>
              <w:t xml:space="preserve">Finance 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>divis</w:t>
            </w:r>
            <w:r w:rsidR="006F54B6">
              <w:rPr>
                <w:rFonts w:ascii="Arial" w:eastAsia="Calibri" w:hAnsi="Arial" w:cs="Arial"/>
                <w:sz w:val="20"/>
                <w:szCs w:val="20"/>
              </w:rPr>
              <w:t>ion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to ensure fair treatment and outcomes for colleagues and the organisation ensuring compliance with associated policies.</w:t>
            </w:r>
          </w:p>
          <w:p w14:paraId="0C837D4E" w14:textId="77777777" w:rsidR="00D62562" w:rsidRPr="00B75089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B6AD5BB" w14:textId="77777777" w:rsidR="001459DA" w:rsidRPr="001459DA" w:rsidRDefault="001459DA" w:rsidP="001459D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C9629D8" w14:textId="77777777" w:rsidR="001459DA" w:rsidRPr="001459DA" w:rsidRDefault="001459DA" w:rsidP="001459D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Policy compliance audit results</w:t>
            </w:r>
          </w:p>
          <w:p w14:paraId="67D0252C" w14:textId="77777777" w:rsidR="009E22D0" w:rsidRPr="00644BB2" w:rsidRDefault="009E22D0" w:rsidP="0030020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03EDBA0" w14:textId="77777777" w:rsidTr="009E22D0">
        <w:trPr>
          <w:trHeight w:val="591"/>
        </w:trPr>
        <w:tc>
          <w:tcPr>
            <w:tcW w:w="6346" w:type="dxa"/>
          </w:tcPr>
          <w:p w14:paraId="21B1516C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A8D6B6F" w14:textId="77777777" w:rsidR="009E22D0" w:rsidRDefault="00644BB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0E5F5AF1" w14:textId="77777777" w:rsidR="00D62562" w:rsidRPr="00644BB2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B308C50" w14:textId="77777777"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1083E52E" w14:textId="35AA9B24" w:rsidR="00644BB2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</w:t>
            </w:r>
            <w:r w:rsidR="00135F78">
              <w:rPr>
                <w:rFonts w:ascii="Arial" w:hAnsi="Arial" w:cs="Arial"/>
                <w:sz w:val="20"/>
                <w:szCs w:val="20"/>
              </w:rPr>
              <w:t>-</w:t>
            </w:r>
            <w:r w:rsidRPr="00644BB2">
              <w:rPr>
                <w:rFonts w:ascii="Arial" w:hAnsi="Arial" w:cs="Arial"/>
                <w:sz w:val="20"/>
                <w:szCs w:val="20"/>
              </w:rPr>
              <w:t>to</w:t>
            </w:r>
            <w:r w:rsidR="00135F78">
              <w:rPr>
                <w:rFonts w:ascii="Arial" w:hAnsi="Arial" w:cs="Arial"/>
                <w:sz w:val="20"/>
                <w:szCs w:val="20"/>
              </w:rPr>
              <w:t>-</w:t>
            </w:r>
            <w:r w:rsidRPr="00644BB2">
              <w:rPr>
                <w:rFonts w:ascii="Arial" w:hAnsi="Arial" w:cs="Arial"/>
                <w:sz w:val="20"/>
                <w:szCs w:val="20"/>
              </w:rPr>
              <w:t>one / performance review meetings Vs Plan</w:t>
            </w:r>
          </w:p>
          <w:p w14:paraId="6D0E75DD" w14:textId="6690A484" w:rsidR="00BF2BDD" w:rsidRPr="00644BB2" w:rsidRDefault="00BF2BDD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2EFBE2F7" w14:textId="77777777" w:rsidR="009E22D0" w:rsidRPr="00B75089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C3F301A" w14:textId="77777777" w:rsidTr="009E22D0">
        <w:trPr>
          <w:trHeight w:val="591"/>
        </w:trPr>
        <w:tc>
          <w:tcPr>
            <w:tcW w:w="6346" w:type="dxa"/>
          </w:tcPr>
          <w:p w14:paraId="567C3DF3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7616F49" w14:textId="77777777" w:rsidR="001459DA" w:rsidRPr="00300203" w:rsidRDefault="001459DA" w:rsidP="0030020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 xml:space="preserve">Contribute to an environment where all colleagues in </w:t>
            </w:r>
            <w:r w:rsidR="006F54B6">
              <w:rPr>
                <w:rFonts w:ascii="Arial" w:hAnsi="Arial" w:cs="Arial"/>
                <w:sz w:val="20"/>
                <w:szCs w:val="20"/>
              </w:rPr>
              <w:t>Finance</w:t>
            </w:r>
            <w:r w:rsidRPr="001459DA">
              <w:rPr>
                <w:rFonts w:ascii="Arial" w:hAnsi="Arial" w:cs="Arial"/>
                <w:sz w:val="20"/>
                <w:szCs w:val="20"/>
              </w:rPr>
              <w:t xml:space="preserve"> recognise the importance of risk identification and </w:t>
            </w:r>
            <w:r w:rsidR="00135F78"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1459DA">
              <w:rPr>
                <w:rFonts w:ascii="Arial" w:hAnsi="Arial" w:cs="Arial"/>
                <w:sz w:val="20"/>
                <w:szCs w:val="20"/>
              </w:rPr>
              <w:t>management</w:t>
            </w:r>
            <w:r w:rsidR="00135F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F745D1" w14:textId="77777777" w:rsidR="009E22D0" w:rsidRDefault="00644BB2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6F54B6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DC593B"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</w:t>
            </w:r>
            <w:r w:rsidR="00135F78">
              <w:rPr>
                <w:rFonts w:ascii="Arial" w:hAnsi="Arial" w:cs="Arial"/>
                <w:sz w:val="20"/>
                <w:szCs w:val="20"/>
              </w:rPr>
              <w:t>,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to enable resolution and mitigation of potential impact on MPS, members and colleagues.</w:t>
            </w:r>
          </w:p>
          <w:p w14:paraId="7C3E5E54" w14:textId="77777777" w:rsidR="00D62562" w:rsidRPr="00644BB2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FB5C302" w14:textId="77777777"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7B0725B9" w14:textId="77777777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7F25460F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EA82D69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53FDADE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4511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54FEAD4D" w14:textId="77777777" w:rsidTr="00FF16B8">
        <w:trPr>
          <w:trHeight w:val="693"/>
        </w:trPr>
        <w:tc>
          <w:tcPr>
            <w:tcW w:w="10490" w:type="dxa"/>
          </w:tcPr>
          <w:p w14:paraId="47F7BF58" w14:textId="77777777" w:rsidR="00260990" w:rsidRDefault="00260990" w:rsidP="00260990">
            <w:pPr>
              <w:pStyle w:val="Heading1"/>
              <w:ind w:left="72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  <w:p w14:paraId="5ABA152E" w14:textId="11A6D2F5" w:rsidR="00260990" w:rsidRPr="005E6921" w:rsidRDefault="00D45C22" w:rsidP="00260990">
            <w:pPr>
              <w:pStyle w:val="Heading1"/>
              <w:numPr>
                <w:ilvl w:val="0"/>
                <w:numId w:val="17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E692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Responsible for daily review of challenged and rejected invoices</w:t>
            </w:r>
          </w:p>
          <w:p w14:paraId="0DAFB1A4" w14:textId="17182248" w:rsidR="00D45C22" w:rsidRPr="00923BA1" w:rsidRDefault="00D45C22" w:rsidP="00D45C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23BA1">
              <w:rPr>
                <w:rFonts w:ascii="Arial" w:hAnsi="Arial" w:cs="Arial"/>
                <w:sz w:val="20"/>
                <w:szCs w:val="20"/>
              </w:rPr>
              <w:t>Liaising with key stakeholders throughout the business; primarily Claims and Cases team and Ops support to troubleshoot invoicing issues</w:t>
            </w:r>
          </w:p>
          <w:p w14:paraId="0069AC41" w14:textId="77777777" w:rsidR="00D45C22" w:rsidRPr="00923BA1" w:rsidRDefault="00D45C22" w:rsidP="00D45C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23BA1">
              <w:rPr>
                <w:rFonts w:ascii="Arial" w:hAnsi="Arial" w:cs="Arial"/>
                <w:sz w:val="20"/>
                <w:szCs w:val="20"/>
              </w:rPr>
              <w:t xml:space="preserve">Providing Ops Support and Heads of departments of CRM maintenance requirements and general system housekeeping </w:t>
            </w:r>
          </w:p>
          <w:p w14:paraId="1B01709A" w14:textId="4CA6387F" w:rsidR="00D45C22" w:rsidRPr="005E6921" w:rsidRDefault="00D45C22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23BA1">
              <w:rPr>
                <w:rFonts w:ascii="Arial" w:eastAsia="Times New Roman" w:hAnsi="Arial" w:cs="Arial"/>
                <w:sz w:val="20"/>
                <w:szCs w:val="20"/>
              </w:rPr>
              <w:t>Offer commentary to the MI team to assist in building picture of current liabilities</w:t>
            </w:r>
          </w:p>
          <w:p w14:paraId="02DC3754" w14:textId="090A23FC" w:rsidR="00D45C22" w:rsidRPr="005E6921" w:rsidRDefault="00D45C22" w:rsidP="00D45C2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23BA1">
              <w:rPr>
                <w:rFonts w:ascii="Arial" w:eastAsia="Times New Roman" w:hAnsi="Arial" w:cs="Arial"/>
                <w:sz w:val="20"/>
                <w:szCs w:val="20"/>
              </w:rPr>
              <w:t>Work to strict SLAs and rigorous query resolution timescales to help contribute to MPS’ corporate objectives; understand the importance of timely case closures and the impact on the financial position</w:t>
            </w:r>
          </w:p>
          <w:p w14:paraId="0ED95E14" w14:textId="0ED64201" w:rsidR="00B62B87" w:rsidRDefault="00B62B87" w:rsidP="00D45C2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23BA1">
              <w:rPr>
                <w:rFonts w:ascii="Arial" w:hAnsi="Arial" w:cs="Arial"/>
                <w:sz w:val="20"/>
                <w:szCs w:val="20"/>
              </w:rPr>
              <w:t>Liaising with Panel and other providers of legal services to resolve complex queries with the support of MP&amp;S colleagues</w:t>
            </w:r>
          </w:p>
          <w:p w14:paraId="4CAED676" w14:textId="3CD23C42" w:rsidR="009E4D4C" w:rsidRPr="005E6921" w:rsidRDefault="009E4D4C" w:rsidP="00D45C2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the invoices processing function at key stages of the month</w:t>
            </w:r>
          </w:p>
          <w:p w14:paraId="04E2DC41" w14:textId="0989BFDA" w:rsidR="00E420EE" w:rsidRPr="005E6921" w:rsidRDefault="00E420EE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E6921">
              <w:rPr>
                <w:rFonts w:ascii="Arial" w:hAnsi="Arial" w:cs="Arial"/>
                <w:sz w:val="20"/>
                <w:szCs w:val="20"/>
              </w:rPr>
              <w:t xml:space="preserve">Working with the </w:t>
            </w:r>
            <w:r w:rsidR="007427C9" w:rsidRPr="005E6921">
              <w:rPr>
                <w:rFonts w:ascii="Arial" w:hAnsi="Arial" w:cs="Arial"/>
                <w:sz w:val="20"/>
                <w:szCs w:val="20"/>
              </w:rPr>
              <w:t xml:space="preserve">Procurement, </w:t>
            </w:r>
            <w:r w:rsidRPr="005E6921">
              <w:rPr>
                <w:rFonts w:ascii="Arial" w:hAnsi="Arial" w:cs="Arial"/>
                <w:sz w:val="20"/>
                <w:szCs w:val="20"/>
              </w:rPr>
              <w:t>Assistant Accountant</w:t>
            </w:r>
            <w:r w:rsidR="002D4A77" w:rsidRPr="005E6921">
              <w:rPr>
                <w:rFonts w:ascii="Arial" w:hAnsi="Arial" w:cs="Arial"/>
                <w:sz w:val="20"/>
                <w:szCs w:val="20"/>
              </w:rPr>
              <w:t>s</w:t>
            </w:r>
            <w:r w:rsidRPr="005E69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1558" w:rsidRPr="005E6921">
              <w:rPr>
                <w:rFonts w:ascii="Arial" w:hAnsi="Arial" w:cs="Arial"/>
                <w:sz w:val="20"/>
                <w:szCs w:val="20"/>
              </w:rPr>
              <w:t>Finance Business Partners</w:t>
            </w:r>
            <w:r w:rsidR="00A7731C" w:rsidRPr="005E69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6921">
              <w:rPr>
                <w:rFonts w:ascii="Arial" w:hAnsi="Arial" w:cs="Arial"/>
                <w:sz w:val="20"/>
                <w:szCs w:val="20"/>
              </w:rPr>
              <w:t xml:space="preserve">Group Financial </w:t>
            </w:r>
            <w:r w:rsidR="009E4D4C" w:rsidRPr="005E6921">
              <w:rPr>
                <w:rFonts w:ascii="Arial" w:hAnsi="Arial" w:cs="Arial"/>
                <w:sz w:val="20"/>
                <w:szCs w:val="20"/>
              </w:rPr>
              <w:t>Controller,</w:t>
            </w:r>
            <w:r w:rsidRPr="005E6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31C" w:rsidRPr="005E6921">
              <w:rPr>
                <w:rFonts w:ascii="Arial" w:hAnsi="Arial" w:cs="Arial"/>
                <w:sz w:val="20"/>
                <w:szCs w:val="20"/>
              </w:rPr>
              <w:t xml:space="preserve">and other stakeholders </w:t>
            </w:r>
            <w:r w:rsidR="001217AE" w:rsidRPr="005E6921">
              <w:rPr>
                <w:rFonts w:ascii="Arial" w:hAnsi="Arial" w:cs="Arial"/>
                <w:sz w:val="20"/>
                <w:szCs w:val="20"/>
              </w:rPr>
              <w:t>when transaction related queries arise</w:t>
            </w:r>
            <w:r w:rsidR="00135F78" w:rsidRPr="005E69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B2D411" w14:textId="79627B6D" w:rsidR="002D4A77" w:rsidRPr="005E6921" w:rsidRDefault="00E420EE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E6921">
              <w:rPr>
                <w:rFonts w:ascii="Arial" w:hAnsi="Arial" w:cs="Arial"/>
                <w:sz w:val="20"/>
                <w:szCs w:val="20"/>
              </w:rPr>
              <w:t>Hands</w:t>
            </w:r>
            <w:r w:rsidR="00964916" w:rsidRPr="005E6921">
              <w:rPr>
                <w:rFonts w:ascii="Arial" w:hAnsi="Arial" w:cs="Arial"/>
                <w:sz w:val="20"/>
                <w:szCs w:val="20"/>
              </w:rPr>
              <w:t>-</w:t>
            </w:r>
            <w:r w:rsidRPr="005E6921">
              <w:rPr>
                <w:rFonts w:ascii="Arial" w:hAnsi="Arial" w:cs="Arial"/>
                <w:sz w:val="20"/>
                <w:szCs w:val="20"/>
              </w:rPr>
              <w:t xml:space="preserve">on support to the </w:t>
            </w:r>
            <w:r w:rsidR="006325B9" w:rsidRPr="005E6921">
              <w:rPr>
                <w:rFonts w:ascii="Arial" w:hAnsi="Arial" w:cs="Arial"/>
                <w:sz w:val="20"/>
                <w:szCs w:val="20"/>
              </w:rPr>
              <w:t>other business functions</w:t>
            </w:r>
            <w:r w:rsidRPr="005E6921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A7731C" w:rsidRPr="005E6921">
              <w:rPr>
                <w:rFonts w:ascii="Arial" w:hAnsi="Arial" w:cs="Arial"/>
                <w:sz w:val="20"/>
                <w:szCs w:val="20"/>
              </w:rPr>
              <w:t>appropriate treatment of transactions</w:t>
            </w:r>
          </w:p>
          <w:p w14:paraId="4ED1783D" w14:textId="3C1DFC61" w:rsidR="00E420EE" w:rsidRPr="006325B9" w:rsidRDefault="00E420EE" w:rsidP="00E420E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E6921">
              <w:rPr>
                <w:rFonts w:ascii="Arial" w:hAnsi="Arial" w:cs="Arial"/>
                <w:sz w:val="20"/>
                <w:szCs w:val="20"/>
              </w:rPr>
              <w:t>Undertaking other duties and tasks that from time</w:t>
            </w:r>
            <w:r w:rsidR="00A7731C" w:rsidRPr="005E6921">
              <w:rPr>
                <w:rFonts w:ascii="Arial" w:hAnsi="Arial" w:cs="Arial"/>
                <w:sz w:val="20"/>
                <w:szCs w:val="20"/>
              </w:rPr>
              <w:t>–</w:t>
            </w:r>
            <w:r w:rsidRPr="005E6921">
              <w:rPr>
                <w:rFonts w:ascii="Arial" w:hAnsi="Arial" w:cs="Arial"/>
                <w:sz w:val="20"/>
                <w:szCs w:val="20"/>
              </w:rPr>
              <w:t>to</w:t>
            </w:r>
            <w:r w:rsidR="00A7731C" w:rsidRPr="005E6921">
              <w:rPr>
                <w:rFonts w:ascii="Arial" w:hAnsi="Arial" w:cs="Arial"/>
                <w:sz w:val="20"/>
                <w:szCs w:val="20"/>
              </w:rPr>
              <w:t>-</w:t>
            </w:r>
            <w:r w:rsidRPr="005E6921">
              <w:rPr>
                <w:rFonts w:ascii="Arial" w:hAnsi="Arial" w:cs="Arial"/>
                <w:sz w:val="20"/>
                <w:szCs w:val="20"/>
              </w:rPr>
              <w:t>time may be allocated to the role holder that are appropriate to the level or role.</w:t>
            </w:r>
          </w:p>
        </w:tc>
      </w:tr>
    </w:tbl>
    <w:p w14:paraId="494B4774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FEC6875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6800F6DE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B98AA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6C51E48" w14:textId="77777777" w:rsidTr="00937A03">
        <w:trPr>
          <w:trHeight w:val="444"/>
        </w:trPr>
        <w:tc>
          <w:tcPr>
            <w:tcW w:w="10490" w:type="dxa"/>
          </w:tcPr>
          <w:p w14:paraId="6B701AE8" w14:textId="77777777" w:rsidR="005542D1" w:rsidRPr="00300203" w:rsidRDefault="001459DA" w:rsidP="00300203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459DA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13278E7E" w14:textId="77777777" w:rsidR="001459DA" w:rsidRPr="00B75089" w:rsidRDefault="001459DA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6C730B9E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F92458C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2FA8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0D1F1D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6EAE4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12DE125C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192CAABD" w14:textId="77777777" w:rsidTr="00FF16B8">
        <w:trPr>
          <w:trHeight w:val="211"/>
        </w:trPr>
        <w:tc>
          <w:tcPr>
            <w:tcW w:w="6008" w:type="dxa"/>
          </w:tcPr>
          <w:p w14:paraId="14918F15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F2AD4A6" w14:textId="77777777" w:rsidR="0056188D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57650">
              <w:rPr>
                <w:rFonts w:ascii="Arial" w:hAnsi="Arial" w:cs="Arial"/>
                <w:sz w:val="20"/>
                <w:szCs w:val="20"/>
              </w:rPr>
            </w:r>
            <w:r w:rsidR="00D57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B75089" w14:paraId="66E3B5CE" w14:textId="77777777" w:rsidTr="00FF16B8">
        <w:trPr>
          <w:trHeight w:val="211"/>
        </w:trPr>
        <w:tc>
          <w:tcPr>
            <w:tcW w:w="6008" w:type="dxa"/>
          </w:tcPr>
          <w:p w14:paraId="619EE49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7B5073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57650">
              <w:rPr>
                <w:rFonts w:ascii="Arial" w:hAnsi="Arial" w:cs="Arial"/>
                <w:sz w:val="20"/>
                <w:szCs w:val="20"/>
              </w:rPr>
            </w:r>
            <w:r w:rsidR="00D57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3AEA41DB" w14:textId="77777777" w:rsidTr="00FF16B8">
        <w:trPr>
          <w:trHeight w:val="211"/>
        </w:trPr>
        <w:tc>
          <w:tcPr>
            <w:tcW w:w="6008" w:type="dxa"/>
          </w:tcPr>
          <w:p w14:paraId="48C2895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6A1B787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57650">
              <w:rPr>
                <w:rFonts w:ascii="Arial" w:hAnsi="Arial" w:cs="Arial"/>
                <w:sz w:val="20"/>
                <w:szCs w:val="20"/>
              </w:rPr>
            </w:r>
            <w:r w:rsidR="00D57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46D4459C" w14:textId="77777777" w:rsidTr="00FF16B8">
        <w:trPr>
          <w:trHeight w:val="211"/>
        </w:trPr>
        <w:tc>
          <w:tcPr>
            <w:tcW w:w="6008" w:type="dxa"/>
          </w:tcPr>
          <w:p w14:paraId="47ED3E5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37E140E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57650">
              <w:rPr>
                <w:rFonts w:ascii="Arial" w:hAnsi="Arial" w:cs="Arial"/>
                <w:sz w:val="20"/>
                <w:szCs w:val="20"/>
              </w:rPr>
            </w:r>
            <w:r w:rsidR="00D57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594647DC" w14:textId="77777777" w:rsidTr="00FF16B8">
        <w:trPr>
          <w:trHeight w:val="211"/>
        </w:trPr>
        <w:tc>
          <w:tcPr>
            <w:tcW w:w="6008" w:type="dxa"/>
          </w:tcPr>
          <w:p w14:paraId="587F5A7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28BF986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57650">
              <w:rPr>
                <w:rFonts w:ascii="Arial" w:hAnsi="Arial" w:cs="Arial"/>
                <w:sz w:val="20"/>
                <w:szCs w:val="20"/>
              </w:rPr>
            </w:r>
            <w:r w:rsidR="00D57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C9756A5" w14:textId="77777777" w:rsidTr="00FF16B8">
        <w:trPr>
          <w:trHeight w:val="211"/>
        </w:trPr>
        <w:tc>
          <w:tcPr>
            <w:tcW w:w="6008" w:type="dxa"/>
          </w:tcPr>
          <w:p w14:paraId="783FB5B5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3F2AEB72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57650">
              <w:rPr>
                <w:rFonts w:ascii="Arial" w:hAnsi="Arial" w:cs="Arial"/>
                <w:sz w:val="20"/>
                <w:szCs w:val="20"/>
              </w:rPr>
            </w:r>
            <w:r w:rsidR="00D57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544"/>
        <w:gridCol w:w="3969"/>
      </w:tblGrid>
      <w:tr w:rsidR="00FF16B8" w:rsidRPr="00B75089" w14:paraId="676B091B" w14:textId="77777777" w:rsidTr="0052541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04E3D6CE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33B44ED0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740615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BE265D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D1B47E2" w14:textId="77777777" w:rsidTr="0052541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0493CA2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35A6F566" w14:textId="77777777" w:rsidR="009B0586" w:rsidRDefault="009B0586" w:rsidP="009B0586">
            <w:pPr>
              <w:pStyle w:val="ListParagraph"/>
              <w:spacing w:after="0"/>
              <w:ind w:left="27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52A633" w14:textId="245395CF" w:rsidR="00C017D7" w:rsidRPr="00E420EE" w:rsidRDefault="00C017D7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 I.T. skills including 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good 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working knowledge of Word, Excel, Outlook and </w:t>
            </w:r>
            <w:proofErr w:type="spellStart"/>
            <w:r w:rsidRPr="00E420EE">
              <w:rPr>
                <w:rFonts w:ascii="Arial" w:eastAsia="Calibri" w:hAnsi="Arial" w:cs="Arial"/>
                <w:sz w:val="20"/>
                <w:szCs w:val="20"/>
              </w:rPr>
              <w:t>Powerpoint</w:t>
            </w:r>
            <w:proofErr w:type="spellEnd"/>
            <w:r w:rsidRPr="00E420E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4A7D4F0" w14:textId="41AE195C" w:rsidR="00E40AC5" w:rsidRPr="00E420EE" w:rsidRDefault="00E40AC5" w:rsidP="00C017D7">
            <w:pPr>
              <w:pStyle w:val="ListParagraph"/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927CE3" w14:textId="563A09A9" w:rsidR="00C017D7" w:rsidRPr="00C017D7" w:rsidRDefault="00C017D7" w:rsidP="00C017D7">
            <w:pPr>
              <w:pStyle w:val="ListParagraph"/>
              <w:numPr>
                <w:ilvl w:val="0"/>
                <w:numId w:val="5"/>
              </w:numPr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C017D7">
              <w:rPr>
                <w:rFonts w:ascii="Arial" w:eastAsia="Calibri" w:hAnsi="Arial" w:cs="Arial"/>
                <w:sz w:val="20"/>
                <w:szCs w:val="20"/>
              </w:rPr>
              <w:t>Innovative, flexible self-starter with excellent and proven analytical skills</w:t>
            </w:r>
          </w:p>
          <w:p w14:paraId="15A0DCF9" w14:textId="52E08671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Highly numerate</w:t>
            </w:r>
          </w:p>
          <w:p w14:paraId="5749F181" w14:textId="77777777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Excellent attention to detail</w:t>
            </w:r>
          </w:p>
          <w:p w14:paraId="4AC2D2C8" w14:textId="77777777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Excellent written communication skills</w:t>
            </w:r>
          </w:p>
          <w:p w14:paraId="09513788" w14:textId="77777777" w:rsidR="00E40AC5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65565" w:rsidRPr="00E420EE">
              <w:rPr>
                <w:rFonts w:ascii="Arial" w:eastAsia="Calibri" w:hAnsi="Arial" w:cs="Arial"/>
                <w:sz w:val="20"/>
                <w:szCs w:val="20"/>
              </w:rPr>
              <w:t>trong analytical skills.</w:t>
            </w:r>
          </w:p>
          <w:p w14:paraId="0BCC0492" w14:textId="77777777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65565" w:rsidRPr="00E420EE">
              <w:rPr>
                <w:rFonts w:ascii="Arial" w:eastAsia="Calibri" w:hAnsi="Arial" w:cs="Arial"/>
                <w:sz w:val="20"/>
                <w:szCs w:val="20"/>
              </w:rPr>
              <w:t xml:space="preserve">trong inter-personal skills </w:t>
            </w:r>
          </w:p>
          <w:p w14:paraId="2CD8164E" w14:textId="77777777" w:rsidR="00B65565" w:rsidRPr="00E420EE" w:rsidRDefault="00B65565" w:rsidP="00C017D7">
            <w:pPr>
              <w:spacing w:after="0"/>
              <w:ind w:left="347" w:hanging="2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66C291D" w14:textId="7836DE8B" w:rsidR="006325B9" w:rsidRDefault="00B65565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Significant previous experience of </w:t>
            </w:r>
            <w:r w:rsidR="00687AA3">
              <w:rPr>
                <w:rFonts w:ascii="Arial" w:eastAsia="Calibri" w:hAnsi="Arial" w:cs="Arial"/>
                <w:sz w:val="20"/>
                <w:szCs w:val="20"/>
              </w:rPr>
              <w:t xml:space="preserve">purchase to pay process and </w:t>
            </w:r>
            <w:r w:rsidR="00F54B6C">
              <w:rPr>
                <w:rFonts w:ascii="Arial" w:eastAsia="Calibri" w:hAnsi="Arial" w:cs="Arial"/>
                <w:sz w:val="20"/>
                <w:szCs w:val="20"/>
              </w:rPr>
              <w:t>understanding of purchase order compliance</w:t>
            </w:r>
            <w:r w:rsidR="007427C9">
              <w:rPr>
                <w:rFonts w:ascii="Arial" w:eastAsia="Calibri" w:hAnsi="Arial" w:cs="Arial"/>
                <w:sz w:val="20"/>
                <w:szCs w:val="20"/>
              </w:rPr>
              <w:t xml:space="preserve"> and the end to end Purchase to Pay process</w:t>
            </w:r>
          </w:p>
          <w:p w14:paraId="3AD4CC66" w14:textId="5889A9DC" w:rsidR="00E40AC5" w:rsidRPr="006325B9" w:rsidRDefault="006325B9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Experience of working in a similar role as part of a finance team</w:t>
            </w:r>
            <w:r w:rsidR="007427C9">
              <w:rPr>
                <w:rFonts w:ascii="Arial" w:eastAsia="Calibri" w:hAnsi="Arial" w:cs="Arial"/>
                <w:sz w:val="20"/>
                <w:szCs w:val="20"/>
              </w:rPr>
              <w:t xml:space="preserve"> with high invoice volumes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 is essential</w:t>
            </w:r>
          </w:p>
          <w:p w14:paraId="1E3E0A3B" w14:textId="77777777" w:rsidR="002D4A77" w:rsidRPr="00E420EE" w:rsidRDefault="002D4A77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Involvement in the improvement of systems and/or processes</w:t>
            </w:r>
          </w:p>
        </w:tc>
      </w:tr>
      <w:tr w:rsidR="00FF16B8" w:rsidRPr="00B75089" w14:paraId="1D8B25FD" w14:textId="77777777" w:rsidTr="003A3ACE">
        <w:trPr>
          <w:cantSplit/>
          <w:trHeight w:val="140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2AA189C3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122EBD75" w14:textId="77777777" w:rsidR="00E40AC5" w:rsidRPr="00E420EE" w:rsidRDefault="00A7731C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Operating within a service industry</w:t>
            </w:r>
          </w:p>
        </w:tc>
        <w:tc>
          <w:tcPr>
            <w:tcW w:w="3544" w:type="dxa"/>
          </w:tcPr>
          <w:p w14:paraId="2626ED26" w14:textId="65497C41" w:rsidR="00E420EE" w:rsidRPr="00E420EE" w:rsidRDefault="00687AA3" w:rsidP="00C017D7">
            <w:pPr>
              <w:pStyle w:val="ListParagraph"/>
              <w:numPr>
                <w:ilvl w:val="0"/>
                <w:numId w:val="5"/>
              </w:numPr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Proactis and Coda (Unit4) software</w:t>
            </w:r>
            <w:r w:rsidR="00E420EE" w:rsidRPr="00E420EE">
              <w:rPr>
                <w:rFonts w:ascii="Arial" w:eastAsia="Calibri" w:hAnsi="Arial" w:cs="Arial"/>
                <w:sz w:val="20"/>
                <w:szCs w:val="20"/>
              </w:rPr>
              <w:t xml:space="preserve"> is desirable</w:t>
            </w:r>
          </w:p>
          <w:p w14:paraId="3E6494C2" w14:textId="77777777" w:rsidR="00E40AC5" w:rsidRPr="00E420EE" w:rsidRDefault="00E40AC5" w:rsidP="00C017D7">
            <w:pPr>
              <w:pStyle w:val="ListParagraph"/>
              <w:spacing w:after="0"/>
              <w:ind w:left="347" w:hanging="27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0138DA" w14:textId="6AD1029F" w:rsidR="003A3ACE" w:rsidRDefault="003A3AC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3A3ACE">
              <w:rPr>
                <w:rFonts w:ascii="Arial" w:eastAsia="Calibri" w:hAnsi="Arial" w:cs="Arial"/>
                <w:sz w:val="20"/>
                <w:szCs w:val="20"/>
              </w:rPr>
              <w:t>Experience of medical defence organisations, clinical negligence claims or civil legal processes</w:t>
            </w:r>
          </w:p>
          <w:p w14:paraId="6F5E8006" w14:textId="0BBAA1D0" w:rsidR="007427C9" w:rsidRPr="007427C9" w:rsidRDefault="007427C9" w:rsidP="007427C9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Familiar with a variety of billing styles and experience of E-Billing would be beneficial</w:t>
            </w:r>
          </w:p>
          <w:p w14:paraId="21F70BC4" w14:textId="1016B559" w:rsidR="00E40AC5" w:rsidRPr="003A3ACE" w:rsidRDefault="003A3AC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3A3ACE">
              <w:rPr>
                <w:rFonts w:ascii="Arial" w:eastAsia="Calibri" w:hAnsi="Arial" w:cs="Arial"/>
                <w:sz w:val="20"/>
                <w:szCs w:val="20"/>
              </w:rPr>
              <w:t>Experience of risk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3A3ACE">
              <w:rPr>
                <w:rFonts w:ascii="Arial" w:eastAsia="Calibri" w:hAnsi="Arial" w:cs="Arial"/>
                <w:sz w:val="20"/>
                <w:szCs w:val="20"/>
              </w:rPr>
              <w:t>based businesses, e.g. insuranc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</w:tr>
    </w:tbl>
    <w:p w14:paraId="7E3D0ED5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B031" w14:textId="77777777" w:rsidR="00D73B1D" w:rsidRDefault="00D73B1D" w:rsidP="009E22D0">
      <w:pPr>
        <w:spacing w:after="0" w:line="240" w:lineRule="auto"/>
      </w:pPr>
      <w:r>
        <w:separator/>
      </w:r>
    </w:p>
  </w:endnote>
  <w:endnote w:type="continuationSeparator" w:id="0">
    <w:p w14:paraId="1843EC06" w14:textId="77777777" w:rsidR="00D73B1D" w:rsidRDefault="00D73B1D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B14C" w14:textId="77777777" w:rsidR="00D73B1D" w:rsidRDefault="00D73B1D" w:rsidP="009E22D0">
      <w:pPr>
        <w:spacing w:after="0" w:line="240" w:lineRule="auto"/>
      </w:pPr>
      <w:r>
        <w:separator/>
      </w:r>
    </w:p>
  </w:footnote>
  <w:footnote w:type="continuationSeparator" w:id="0">
    <w:p w14:paraId="1CA987B2" w14:textId="77777777" w:rsidR="00D73B1D" w:rsidRDefault="00D73B1D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EDDE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C9E09E5" wp14:editId="55EE915F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3BC4"/>
    <w:multiLevelType w:val="hybridMultilevel"/>
    <w:tmpl w:val="234E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7802"/>
    <w:multiLevelType w:val="hybridMultilevel"/>
    <w:tmpl w:val="3E82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D46FF"/>
    <w:multiLevelType w:val="hybridMultilevel"/>
    <w:tmpl w:val="16C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82F60"/>
    <w:rsid w:val="000A25F3"/>
    <w:rsid w:val="000E4361"/>
    <w:rsid w:val="000F64E8"/>
    <w:rsid w:val="001036A8"/>
    <w:rsid w:val="001217AE"/>
    <w:rsid w:val="00135F78"/>
    <w:rsid w:val="001459DA"/>
    <w:rsid w:val="0015016B"/>
    <w:rsid w:val="00180F25"/>
    <w:rsid w:val="001816C3"/>
    <w:rsid w:val="001D305E"/>
    <w:rsid w:val="001E549D"/>
    <w:rsid w:val="001F43A5"/>
    <w:rsid w:val="00202276"/>
    <w:rsid w:val="00231D2F"/>
    <w:rsid w:val="00231EC4"/>
    <w:rsid w:val="00260990"/>
    <w:rsid w:val="002B557F"/>
    <w:rsid w:val="002D4A77"/>
    <w:rsid w:val="002D5639"/>
    <w:rsid w:val="002D7ABB"/>
    <w:rsid w:val="00300203"/>
    <w:rsid w:val="00337368"/>
    <w:rsid w:val="00352DCF"/>
    <w:rsid w:val="00385AA3"/>
    <w:rsid w:val="0039552C"/>
    <w:rsid w:val="003A3ACE"/>
    <w:rsid w:val="003C3024"/>
    <w:rsid w:val="003D428C"/>
    <w:rsid w:val="00431558"/>
    <w:rsid w:val="004464BA"/>
    <w:rsid w:val="004507CC"/>
    <w:rsid w:val="00471ED6"/>
    <w:rsid w:val="004A00CB"/>
    <w:rsid w:val="004A0422"/>
    <w:rsid w:val="004D18E8"/>
    <w:rsid w:val="00525419"/>
    <w:rsid w:val="005542D1"/>
    <w:rsid w:val="0056188D"/>
    <w:rsid w:val="005E6921"/>
    <w:rsid w:val="006219B1"/>
    <w:rsid w:val="006325B9"/>
    <w:rsid w:val="00644BB2"/>
    <w:rsid w:val="00666EB3"/>
    <w:rsid w:val="00687AA3"/>
    <w:rsid w:val="006957B3"/>
    <w:rsid w:val="006F54B6"/>
    <w:rsid w:val="00711E46"/>
    <w:rsid w:val="00717094"/>
    <w:rsid w:val="007427C9"/>
    <w:rsid w:val="00745147"/>
    <w:rsid w:val="007762EE"/>
    <w:rsid w:val="007840E3"/>
    <w:rsid w:val="007E59C9"/>
    <w:rsid w:val="007E7CA1"/>
    <w:rsid w:val="00813AEB"/>
    <w:rsid w:val="008234DA"/>
    <w:rsid w:val="00923BA1"/>
    <w:rsid w:val="00937A03"/>
    <w:rsid w:val="00964916"/>
    <w:rsid w:val="009B0586"/>
    <w:rsid w:val="009C45DC"/>
    <w:rsid w:val="009E22D0"/>
    <w:rsid w:val="009E4D4C"/>
    <w:rsid w:val="00A05F9A"/>
    <w:rsid w:val="00A4414A"/>
    <w:rsid w:val="00A442E3"/>
    <w:rsid w:val="00A7731C"/>
    <w:rsid w:val="00AD1A8F"/>
    <w:rsid w:val="00AD31C4"/>
    <w:rsid w:val="00AD34A1"/>
    <w:rsid w:val="00B270A3"/>
    <w:rsid w:val="00B62B87"/>
    <w:rsid w:val="00B65565"/>
    <w:rsid w:val="00B75089"/>
    <w:rsid w:val="00BA68E4"/>
    <w:rsid w:val="00BB529A"/>
    <w:rsid w:val="00BF2BDD"/>
    <w:rsid w:val="00C017D7"/>
    <w:rsid w:val="00C876DD"/>
    <w:rsid w:val="00C91CFA"/>
    <w:rsid w:val="00D45C22"/>
    <w:rsid w:val="00D56C90"/>
    <w:rsid w:val="00D57650"/>
    <w:rsid w:val="00D62562"/>
    <w:rsid w:val="00D647C0"/>
    <w:rsid w:val="00D73B1D"/>
    <w:rsid w:val="00D95CF1"/>
    <w:rsid w:val="00DA3D5D"/>
    <w:rsid w:val="00DC593B"/>
    <w:rsid w:val="00E40AC5"/>
    <w:rsid w:val="00E420EE"/>
    <w:rsid w:val="00EB29A6"/>
    <w:rsid w:val="00EF66CD"/>
    <w:rsid w:val="00F34F87"/>
    <w:rsid w:val="00F5319A"/>
    <w:rsid w:val="00F54B6C"/>
    <w:rsid w:val="00FB029F"/>
    <w:rsid w:val="00FB4711"/>
    <w:rsid w:val="00FD191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1E7C80"/>
  <w15:docId w15:val="{9AF83B0C-1032-4E77-B59C-892D9694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45C22"/>
    <w:pPr>
      <w:spacing w:before="100" w:beforeAutospacing="1" w:after="100" w:afterAutospacing="1" w:line="240" w:lineRule="auto"/>
      <w:outlineLvl w:val="0"/>
    </w:pPr>
    <w:rPr>
      <w:rFonts w:eastAsiaTheme="minorHAns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05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45C22"/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A05F9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42590702-5614-4E58-9FB0-1878E5E37A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James White</cp:lastModifiedBy>
  <cp:revision>2</cp:revision>
  <dcterms:created xsi:type="dcterms:W3CDTF">2021-08-03T09:15:00Z</dcterms:created>
  <dcterms:modified xsi:type="dcterms:W3CDTF">2021-08-03T09:15:00Z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5a79c269-daf7-4d14-ba93-f78c7a307af3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4" name="bjDocumentLabelXML-0">
    <vt:lpwstr>ames.com/2008/01/sie/internal/label"&gt;&lt;element uid="id_classification_confidential" value="" /&gt;&lt;/sisl&gt;</vt:lpwstr>
  </property>
  <property fmtid="{D5CDD505-2E9C-101B-9397-08002B2CF9AE}" pid="5" name="bjDocumentSecurityLabel">
    <vt:lpwstr>MPS Confidential</vt:lpwstr>
  </property>
  <property fmtid="{D5CDD505-2E9C-101B-9397-08002B2CF9AE}" pid="6" name="MPSClassification:">
    <vt:lpwstr>MPS Confidential</vt:lpwstr>
  </property>
  <property fmtid="{D5CDD505-2E9C-101B-9397-08002B2CF9AE}" pid="7" name="bjSaver">
    <vt:lpwstr>KkhoDxU+lGcQck+el3mT//PEGX3O/rpd</vt:lpwstr>
  </property>
</Properties>
</file>