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35"/>
        <w:gridCol w:w="1843"/>
        <w:gridCol w:w="4252"/>
      </w:tblGrid>
      <w:tr w:rsidR="00F5319A" w:rsidRPr="00B75089" w:rsidTr="00D56B69">
        <w:trPr>
          <w:trHeight w:val="3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835" w:type="dxa"/>
            <w:vAlign w:val="center"/>
          </w:tcPr>
          <w:p w:rsidR="00052D4B" w:rsidRPr="00B75089" w:rsidRDefault="007A7300" w:rsidP="00400B0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400B0F">
              <w:rPr>
                <w:rFonts w:ascii="Arial" w:hAnsi="Arial" w:cs="Arial"/>
                <w:sz w:val="20"/>
                <w:szCs w:val="20"/>
              </w:rPr>
              <w:t>Communications Lead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  <w:vAlign w:val="center"/>
          </w:tcPr>
          <w:p w:rsidR="00F5319A" w:rsidRPr="00B75089" w:rsidRDefault="000B39D2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</w:t>
            </w:r>
            <w:r w:rsidR="00A97F5B">
              <w:rPr>
                <w:rFonts w:ascii="Arial" w:hAnsi="Arial" w:cs="Arial"/>
                <w:sz w:val="20"/>
                <w:szCs w:val="20"/>
              </w:rPr>
              <w:t xml:space="preserve"> Communications Manager</w:t>
            </w:r>
          </w:p>
        </w:tc>
      </w:tr>
      <w:tr w:rsidR="00F5319A" w:rsidRPr="00B75089" w:rsidTr="00D56B69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835" w:type="dxa"/>
            <w:vAlign w:val="center"/>
          </w:tcPr>
          <w:p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5319A" w:rsidRPr="00B75089" w:rsidRDefault="006219B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:rsidTr="00D56B69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835" w:type="dxa"/>
            <w:vMerge w:val="restart"/>
            <w:vAlign w:val="center"/>
          </w:tcPr>
          <w:p w:rsid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:rsidR="00A97F5B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97F5B" w:rsidRP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  <w:vAlign w:val="center"/>
          </w:tcPr>
          <w:p w:rsidR="00B75089" w:rsidRPr="00B75089" w:rsidRDefault="00D56B69" w:rsidP="00715510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Build, develop, implement and optimise MPS’s digital footprint through digital communication channels for all countries in which MPS operates, driving a level of personalisation</w:t>
            </w:r>
          </w:p>
        </w:tc>
      </w:tr>
      <w:tr w:rsidR="00F5319A" w:rsidRPr="00B75089" w:rsidTr="00D56B69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  <w:vAlign w:val="center"/>
          </w:tcPr>
          <w:p w:rsidR="00F5319A" w:rsidRPr="00B75089" w:rsidRDefault="00A97F5B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:rsidR="00F5319A" w:rsidRPr="00B75089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D74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:rsidTr="00D56B69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5319A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252" w:type="dxa"/>
            <w:vAlign w:val="center"/>
          </w:tcPr>
          <w:p w:rsidR="00F5319A" w:rsidRPr="00B75089" w:rsidRDefault="00F5319A" w:rsidP="00C273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D74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7CA1" w:rsidRPr="00B75089" w:rsidTr="00D56B69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7CA1" w:rsidRPr="00B75089" w:rsidRDefault="007E7CA1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835" w:type="dxa"/>
            <w:vAlign w:val="center"/>
          </w:tcPr>
          <w:p w:rsidR="007E7CA1" w:rsidRPr="00B75089" w:rsidRDefault="00B42EF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E7CA1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  <w:vAlign w:val="center"/>
          </w:tcPr>
          <w:p w:rsidR="007E7CA1" w:rsidRPr="00B75089" w:rsidRDefault="00B42EF4" w:rsidP="0030633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FE4353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:rsidR="009E22D0" w:rsidRPr="00B75089" w:rsidRDefault="009E22D0" w:rsidP="00FE435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AF44AE">
        <w:trPr>
          <w:trHeight w:val="1577"/>
        </w:trPr>
        <w:tc>
          <w:tcPr>
            <w:tcW w:w="10509" w:type="dxa"/>
            <w:vAlign w:val="center"/>
          </w:tcPr>
          <w:p w:rsidR="00AF44AE" w:rsidRDefault="00EA787A" w:rsidP="00AF44AE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</w:t>
            </w:r>
            <w:r w:rsidR="00B42EF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 and</w:t>
            </w:r>
            <w:r w:rsidR="00AF44AE" w:rsidRPr="00AF44AE">
              <w:rPr>
                <w:rFonts w:ascii="Arial" w:hAnsi="Arial" w:cs="Arial"/>
                <w:sz w:val="20"/>
                <w:szCs w:val="20"/>
              </w:rPr>
              <w:t xml:space="preserve"> implement integrated campaign activity across digital channels to achieve new business acquisition volumes, greater engagement and retention targets</w:t>
            </w:r>
          </w:p>
          <w:p w:rsidR="00AF44AE" w:rsidRPr="00AF44AE" w:rsidRDefault="00AF44AE" w:rsidP="00AF44AE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F44AE">
              <w:rPr>
                <w:rFonts w:ascii="Arial" w:hAnsi="Arial" w:cs="Arial"/>
                <w:sz w:val="20"/>
                <w:szCs w:val="20"/>
              </w:rPr>
              <w:t>Own, analy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F44AE">
              <w:rPr>
                <w:rFonts w:ascii="Arial" w:hAnsi="Arial" w:cs="Arial"/>
                <w:sz w:val="20"/>
                <w:szCs w:val="20"/>
              </w:rPr>
              <w:t>e and communicate results including key performance metrics o</w:t>
            </w:r>
            <w:r>
              <w:rPr>
                <w:rFonts w:ascii="Arial" w:hAnsi="Arial" w:cs="Arial"/>
                <w:sz w:val="20"/>
                <w:szCs w:val="20"/>
              </w:rPr>
              <w:t xml:space="preserve">n a monthly and quarterly basis including goal achievement, page performance and </w:t>
            </w:r>
            <w:r w:rsidRPr="00AF44AE">
              <w:rPr>
                <w:rFonts w:ascii="Arial" w:hAnsi="Arial" w:cs="Arial"/>
                <w:sz w:val="20"/>
                <w:szCs w:val="20"/>
              </w:rPr>
              <w:t>behaviour of users on website landing pages to identify areas of improvement.</w:t>
            </w:r>
          </w:p>
          <w:p w:rsidR="00AE3815" w:rsidRPr="00AF44AE" w:rsidRDefault="00AF44AE" w:rsidP="00EA787A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develop and enhance MPS’s digital footprint, </w:t>
            </w:r>
            <w:r w:rsidR="00EA787A">
              <w:rPr>
                <w:rFonts w:ascii="Arial" w:hAnsi="Arial" w:cs="Arial"/>
                <w:sz w:val="20"/>
                <w:szCs w:val="20"/>
              </w:rPr>
              <w:t xml:space="preserve">through continued website optimisation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applying </w:t>
            </w:r>
            <w:r w:rsidRPr="00AF44AE">
              <w:rPr>
                <w:rFonts w:ascii="Arial" w:hAnsi="Arial" w:cs="Arial"/>
                <w:sz w:val="20"/>
                <w:szCs w:val="20"/>
              </w:rPr>
              <w:t>learnings to futur</w:t>
            </w:r>
            <w:r>
              <w:rPr>
                <w:rFonts w:ascii="Arial" w:hAnsi="Arial" w:cs="Arial"/>
                <w:sz w:val="20"/>
                <w:szCs w:val="20"/>
              </w:rPr>
              <w:t xml:space="preserve">e campaigns </w:t>
            </w:r>
            <w:r w:rsidRPr="00AF44AE">
              <w:rPr>
                <w:rFonts w:ascii="Arial" w:hAnsi="Arial" w:cs="Arial"/>
                <w:sz w:val="20"/>
                <w:szCs w:val="20"/>
              </w:rPr>
              <w:t>to improve results</w:t>
            </w:r>
          </w:p>
        </w:tc>
      </w:tr>
    </w:tbl>
    <w:p w:rsidR="009E22D0" w:rsidRPr="00AE3815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A97F5B" w:rsidRPr="00B75089" w:rsidTr="00AE3815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A97F5B" w:rsidRPr="00B75089" w:rsidTr="00D71CBA">
        <w:trPr>
          <w:trHeight w:val="1982"/>
        </w:trPr>
        <w:tc>
          <w:tcPr>
            <w:tcW w:w="6771" w:type="dxa"/>
            <w:vAlign w:val="center"/>
          </w:tcPr>
          <w:p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Leadership </w:t>
            </w:r>
          </w:p>
          <w:p w:rsidR="00A97F5B" w:rsidRPr="00FE4353" w:rsidRDefault="00A97F5B" w:rsidP="00D71CB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  <w:p w:rsidR="00A97F5B" w:rsidRPr="00FE4353" w:rsidRDefault="00A97F5B" w:rsidP="00D71CB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and roll out other projects/initiatives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ensuring delivery of projects to time, cost and quality and that can demonstrate a return on investment</w:t>
            </w:r>
          </w:p>
        </w:tc>
        <w:tc>
          <w:tcPr>
            <w:tcW w:w="3716" w:type="dxa"/>
            <w:vAlign w:val="center"/>
          </w:tcPr>
          <w:p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:rsidR="00A97F5B" w:rsidRPr="00B75089" w:rsidRDefault="00A97F5B" w:rsidP="00D71C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:rsidTr="00D71CBA">
        <w:trPr>
          <w:trHeight w:val="1756"/>
        </w:trPr>
        <w:tc>
          <w:tcPr>
            <w:tcW w:w="6771" w:type="dxa"/>
            <w:vAlign w:val="center"/>
          </w:tcPr>
          <w:p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:rsidR="00A97F5B" w:rsidRDefault="00A97F5B" w:rsidP="00D71CBA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leadership team</w:t>
            </w:r>
          </w:p>
          <w:p w:rsidR="00A97F5B" w:rsidRPr="00644BB2" w:rsidRDefault="00A97F5B" w:rsidP="00D71CBA">
            <w:pPr>
              <w:pStyle w:val="ListParagraph"/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:rsidR="00A97F5B" w:rsidRPr="00FE4353" w:rsidRDefault="00A97F5B" w:rsidP="00D71CBA">
            <w:pPr>
              <w:pStyle w:val="ListParagraph"/>
              <w:numPr>
                <w:ilvl w:val="0"/>
                <w:numId w:val="20"/>
              </w:numPr>
              <w:spacing w:after="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 Vs plan</w:t>
            </w:r>
          </w:p>
        </w:tc>
      </w:tr>
      <w:tr w:rsidR="00A97F5B" w:rsidRPr="00B75089" w:rsidTr="00D71CBA">
        <w:trPr>
          <w:trHeight w:val="578"/>
        </w:trPr>
        <w:tc>
          <w:tcPr>
            <w:tcW w:w="6771" w:type="dxa"/>
            <w:vAlign w:val="center"/>
          </w:tcPr>
          <w:p w:rsidR="00A97F5B" w:rsidRPr="00C874F8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</w:p>
        </w:tc>
        <w:tc>
          <w:tcPr>
            <w:tcW w:w="3716" w:type="dxa"/>
            <w:vAlign w:val="center"/>
          </w:tcPr>
          <w:p w:rsidR="00A97F5B" w:rsidRPr="00644BB2" w:rsidRDefault="00A97F5B" w:rsidP="00D71CB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A97F5B" w:rsidRPr="00B75089" w:rsidTr="00D71CBA">
        <w:trPr>
          <w:trHeight w:val="1505"/>
        </w:trPr>
        <w:tc>
          <w:tcPr>
            <w:tcW w:w="6771" w:type="dxa"/>
            <w:vAlign w:val="center"/>
          </w:tcPr>
          <w:p w:rsidR="00A97F5B" w:rsidRPr="00B75089" w:rsidRDefault="00A97F5B" w:rsidP="00D71CBA">
            <w:pPr>
              <w:spacing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</w:tc>
        <w:tc>
          <w:tcPr>
            <w:tcW w:w="3716" w:type="dxa"/>
            <w:vAlign w:val="center"/>
          </w:tcPr>
          <w:p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:rsidR="00A97F5B" w:rsidRPr="00B75089" w:rsidRDefault="00A97F5B" w:rsidP="00D71CBA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:rsidTr="00D71CBA">
        <w:trPr>
          <w:trHeight w:val="1265"/>
        </w:trPr>
        <w:tc>
          <w:tcPr>
            <w:tcW w:w="6771" w:type="dxa"/>
            <w:vAlign w:val="center"/>
          </w:tcPr>
          <w:p w:rsidR="00A97F5B" w:rsidRPr="00B75089" w:rsidRDefault="00A97F5B" w:rsidP="00D71CBA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:rsidR="00A97F5B" w:rsidRPr="00644BB2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:rsidR="00A97F5B" w:rsidRPr="002D7ABB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:rsidR="00A97F5B" w:rsidRPr="00B75089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0B39D2">
        <w:trPr>
          <w:trHeight w:val="45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9E22D0" w:rsidRPr="00B75089" w:rsidRDefault="009E22D0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0B39D2">
        <w:trPr>
          <w:trHeight w:val="4530"/>
        </w:trPr>
        <w:tc>
          <w:tcPr>
            <w:tcW w:w="10490" w:type="dxa"/>
          </w:tcPr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before="240"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Develop and further enhance MPS’s website structure, navigation and usability to ensure they provide a relevant and engaging member experience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Recommend strategies to drive online traffic and create goals and benchmarks to meet to support MPS’s vision as most trusted and valued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Monitor and build knowledge of web-based trends, ensuring MPS is adopting new digital marketing techniques and technologies to remain current and to drive awareness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Analyse traffic sources through tracking and analytics to keep improving digital marketing effectiveness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 xml:space="preserve">Build email marketing and communications campaigns and analyse the results, including compiling analytics and reporting to 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Design and develop digital aspects of integrated marketing campaigns to support delivery of segment and country specific marketing acquisition, engagement and retention targets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Evaluate and implement new methods of engaging with members through e-communications based on channel choice and member insight.</w:t>
            </w:r>
          </w:p>
          <w:p w:rsidR="00114E3B" w:rsidRPr="00114E3B" w:rsidRDefault="00114E3B" w:rsidP="00114E3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Work closely with the Social Media Executive to ensure all communication and engagement opportunities are maximised across channels to achieve campaign income and volume targets</w:t>
            </w:r>
          </w:p>
          <w:p w:rsidR="009E22D0" w:rsidRPr="007F096C" w:rsidRDefault="00114E3B" w:rsidP="00114E3B">
            <w:pPr>
              <w:pStyle w:val="ListParagraph"/>
              <w:numPr>
                <w:ilvl w:val="0"/>
                <w:numId w:val="23"/>
              </w:numPr>
              <w:spacing w:beforeLines="100" w:before="240" w:beforeAutospacing="0" w:after="2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Provide digital expertise and implement tracking solutions for MPS’s strategic member facing digital projects</w:t>
            </w: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542D1" w:rsidRPr="00B75089" w:rsidRDefault="005542D1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AA0FE5">
        <w:trPr>
          <w:trHeight w:val="277"/>
        </w:trPr>
        <w:tc>
          <w:tcPr>
            <w:tcW w:w="10490" w:type="dxa"/>
          </w:tcPr>
          <w:p w:rsidR="00247B38" w:rsidRPr="00247B38" w:rsidRDefault="00727E42" w:rsidP="00247B3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247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542D1" w:rsidRPr="00BD79CA" w:rsidRDefault="005542D1" w:rsidP="00B750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2" w:type="dxa"/>
        <w:tblInd w:w="-743" w:type="dxa"/>
        <w:tblLook w:val="04A0" w:firstRow="1" w:lastRow="0" w:firstColumn="1" w:lastColumn="0" w:noHBand="0" w:noVBand="1"/>
      </w:tblPr>
      <w:tblGrid>
        <w:gridCol w:w="6038"/>
        <w:gridCol w:w="4504"/>
      </w:tblGrid>
      <w:tr w:rsidR="0056188D" w:rsidRPr="00B75089" w:rsidTr="007C3365">
        <w:trPr>
          <w:trHeight w:val="488"/>
        </w:trPr>
        <w:tc>
          <w:tcPr>
            <w:tcW w:w="6038" w:type="dxa"/>
            <w:shd w:val="clear" w:color="auto" w:fill="D9D9D9" w:themeFill="background1" w:themeFillShade="D9"/>
            <w:vAlign w:val="center"/>
          </w:tcPr>
          <w:p w:rsidR="0056188D" w:rsidRPr="00B75089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:rsidR="0056188D" w:rsidRPr="00AA0FE5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:rsidTr="007C3365">
        <w:trPr>
          <w:trHeight w:val="276"/>
        </w:trPr>
        <w:tc>
          <w:tcPr>
            <w:tcW w:w="603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4" w:type="dxa"/>
          </w:tcPr>
          <w:p w:rsidR="0056188D" w:rsidRPr="00AA0FE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42EF4">
              <w:rPr>
                <w:rFonts w:ascii="Arial" w:hAnsi="Arial" w:cs="Arial"/>
                <w:sz w:val="20"/>
                <w:szCs w:val="20"/>
              </w:rPr>
            </w:r>
            <w:r w:rsidR="00B42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:rsidTr="007C3365">
        <w:trPr>
          <w:trHeight w:val="276"/>
        </w:trPr>
        <w:tc>
          <w:tcPr>
            <w:tcW w:w="603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04" w:type="dxa"/>
          </w:tcPr>
          <w:p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42EF4">
              <w:rPr>
                <w:rFonts w:ascii="Arial" w:hAnsi="Arial" w:cs="Arial"/>
                <w:sz w:val="20"/>
                <w:szCs w:val="20"/>
              </w:rPr>
            </w:r>
            <w:r w:rsidR="00B42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7C3365">
        <w:trPr>
          <w:trHeight w:val="276"/>
        </w:trPr>
        <w:tc>
          <w:tcPr>
            <w:tcW w:w="603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04" w:type="dxa"/>
          </w:tcPr>
          <w:p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42EF4">
              <w:rPr>
                <w:rFonts w:ascii="Arial" w:hAnsi="Arial" w:cs="Arial"/>
                <w:sz w:val="20"/>
                <w:szCs w:val="20"/>
              </w:rPr>
            </w:r>
            <w:r w:rsidR="00B42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7C3365">
        <w:trPr>
          <w:trHeight w:val="276"/>
        </w:trPr>
        <w:tc>
          <w:tcPr>
            <w:tcW w:w="603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04" w:type="dxa"/>
          </w:tcPr>
          <w:p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42EF4">
              <w:rPr>
                <w:rFonts w:ascii="Arial" w:hAnsi="Arial" w:cs="Arial"/>
                <w:sz w:val="20"/>
                <w:szCs w:val="20"/>
              </w:rPr>
            </w:r>
            <w:r w:rsidR="00B42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7C3365">
        <w:trPr>
          <w:trHeight w:val="276"/>
        </w:trPr>
        <w:tc>
          <w:tcPr>
            <w:tcW w:w="603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04" w:type="dxa"/>
          </w:tcPr>
          <w:p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42EF4">
              <w:rPr>
                <w:rFonts w:ascii="Arial" w:hAnsi="Arial" w:cs="Arial"/>
                <w:sz w:val="20"/>
                <w:szCs w:val="20"/>
              </w:rPr>
            </w:r>
            <w:r w:rsidR="00B42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7C3365">
        <w:trPr>
          <w:trHeight w:val="276"/>
        </w:trPr>
        <w:tc>
          <w:tcPr>
            <w:tcW w:w="603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04" w:type="dxa"/>
          </w:tcPr>
          <w:p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42EF4">
              <w:rPr>
                <w:rFonts w:ascii="Arial" w:hAnsi="Arial" w:cs="Arial"/>
                <w:sz w:val="20"/>
                <w:szCs w:val="20"/>
              </w:rPr>
            </w:r>
            <w:r w:rsidR="00B42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6188D" w:rsidRDefault="0056188D" w:rsidP="00B75089">
      <w:pPr>
        <w:spacing w:line="240" w:lineRule="auto"/>
        <w:rPr>
          <w:rFonts w:ascii="Arial" w:hAnsi="Arial" w:cs="Arial"/>
        </w:rPr>
      </w:pPr>
    </w:p>
    <w:p w:rsidR="00F56A49" w:rsidRDefault="00F56A49" w:rsidP="00B75089">
      <w:pPr>
        <w:spacing w:line="240" w:lineRule="auto"/>
        <w:rPr>
          <w:rFonts w:ascii="Arial" w:hAnsi="Arial" w:cs="Arial"/>
        </w:rPr>
      </w:pPr>
    </w:p>
    <w:p w:rsidR="00F56A49" w:rsidRDefault="00F56A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332"/>
        <w:gridCol w:w="3332"/>
        <w:gridCol w:w="3332"/>
      </w:tblGrid>
      <w:tr w:rsidR="00F56A49" w:rsidRPr="00B75089" w:rsidTr="00822E4D">
        <w:trPr>
          <w:trHeight w:val="418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56A49" w:rsidRPr="00B75089" w:rsidTr="00633D14">
        <w:trPr>
          <w:cantSplit/>
          <w:trHeight w:val="452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32" w:type="dxa"/>
          </w:tcPr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5+ years of related work experience in website, product, marketing or </w:t>
            </w:r>
            <w:r w:rsidR="00633D14" w:rsidRPr="00D56B69">
              <w:rPr>
                <w:rFonts w:ascii="Arial" w:eastAsia="Calibri" w:hAnsi="Arial" w:cs="Arial"/>
                <w:sz w:val="20"/>
                <w:szCs w:val="20"/>
              </w:rPr>
              <w:t>e-commerce</w:t>
            </w:r>
          </w:p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GoBack"/>
            <w:r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>nalytics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tools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and quantitative experience 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using data to develop and measure marketing campaigns</w:t>
            </w:r>
          </w:p>
          <w:bookmarkEnd w:id="1"/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Knowledge of, passion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aptitude for digital marketing</w:t>
            </w:r>
          </w:p>
          <w:p w:rsidR="00715510" w:rsidRPr="00534CF3" w:rsidRDefault="00715510" w:rsidP="00633D1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Analytical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and quantitative, with a strong desire to make an impact on business decisions with data</w:t>
            </w:r>
          </w:p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Strong communication and organi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ational skills with ability to comfortably interface with all levels </w:t>
            </w:r>
          </w:p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Natural aptitude for learning new technologies and tools, with an “early adopter” mentality</w:t>
            </w:r>
          </w:p>
          <w:p w:rsidR="00715510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Basic understanding of UX design principles: usability, interface design, et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  <w:p w:rsidR="00D56B69" w:rsidRPr="004E5C78" w:rsidRDefault="00D56B69" w:rsidP="00633D1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Experience working both strategically as well as in an executional capacity to build and deploy campaigns </w:t>
            </w:r>
          </w:p>
          <w:p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Proven ability to get things done both independently and in a collaborative, team-oriented environment</w:t>
            </w:r>
          </w:p>
          <w:p w:rsidR="009B796A" w:rsidRDefault="00D56B69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Experience in opt</w:t>
            </w:r>
            <w:r>
              <w:rPr>
                <w:rFonts w:ascii="Arial" w:eastAsia="Calibri" w:hAnsi="Arial" w:cs="Arial"/>
                <w:sz w:val="20"/>
                <w:szCs w:val="20"/>
              </w:rPr>
              <w:t>imis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>ing landing pages and user funnel</w:t>
            </w:r>
          </w:p>
          <w:p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Experience in Ecommerce, PPC and SEO</w:t>
            </w:r>
          </w:p>
          <w:p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Experience of working with a CMS and basic HTML</w:t>
            </w:r>
          </w:p>
          <w:p w:rsidR="00633D14" w:rsidRDefault="00633D14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on site analytics</w:t>
            </w:r>
          </w:p>
          <w:p w:rsidR="00633D14" w:rsidRPr="002E11AF" w:rsidRDefault="00633D14" w:rsidP="00633D14">
            <w:pPr>
              <w:pStyle w:val="ListParagraph"/>
              <w:numPr>
                <w:ilvl w:val="0"/>
                <w:numId w:val="30"/>
              </w:numPr>
              <w:spacing w:after="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using email platforms and developing personalised email programmes</w:t>
            </w:r>
          </w:p>
        </w:tc>
      </w:tr>
      <w:tr w:rsidR="00F56A49" w:rsidRPr="00B75089" w:rsidTr="00A37BA8">
        <w:trPr>
          <w:cantSplit/>
          <w:trHeight w:val="133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332" w:type="dxa"/>
          </w:tcPr>
          <w:p w:rsidR="00D470A1" w:rsidRPr="00D470A1" w:rsidRDefault="00633D14" w:rsidP="00633D14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Digital marketing or digital qualification</w:t>
            </w:r>
          </w:p>
        </w:tc>
        <w:tc>
          <w:tcPr>
            <w:tcW w:w="3332" w:type="dxa"/>
          </w:tcPr>
          <w:p w:rsidR="00F56A49" w:rsidRPr="007952DE" w:rsidRDefault="00633D14" w:rsidP="007952D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UX capability</w:t>
            </w:r>
          </w:p>
        </w:tc>
        <w:tc>
          <w:tcPr>
            <w:tcW w:w="3332" w:type="dxa"/>
          </w:tcPr>
          <w:p w:rsidR="00727E42" w:rsidRDefault="00633D14" w:rsidP="0071551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working in regulated financial services environment</w:t>
            </w:r>
          </w:p>
          <w:p w:rsidR="00633D14" w:rsidRDefault="00633D14" w:rsidP="0071551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working in a global organisation</w:t>
            </w:r>
          </w:p>
          <w:p w:rsidR="00633D14" w:rsidRDefault="00633D14" w:rsidP="0071551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a healthcare related environment</w:t>
            </w:r>
          </w:p>
          <w:p w:rsidR="00633D14" w:rsidRPr="00727E42" w:rsidRDefault="00633D14" w:rsidP="00633D1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6A49" w:rsidRDefault="00F56A49" w:rsidP="00B75089">
      <w:pPr>
        <w:spacing w:line="240" w:lineRule="auto"/>
        <w:rPr>
          <w:rFonts w:ascii="Arial" w:hAnsi="Arial" w:cs="Arial"/>
        </w:rPr>
      </w:pPr>
    </w:p>
    <w:p w:rsidR="00F56A49" w:rsidRPr="00B75089" w:rsidRDefault="00F56A49" w:rsidP="00F56A49">
      <w:pPr>
        <w:spacing w:after="0" w:line="240" w:lineRule="auto"/>
        <w:rPr>
          <w:rFonts w:ascii="Arial" w:hAnsi="Arial" w:cs="Arial"/>
        </w:rPr>
      </w:pPr>
    </w:p>
    <w:sectPr w:rsidR="00F56A49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87C2D" w:rsidRPr="00787C2D" w:rsidRDefault="00787C2D" w:rsidP="00787C2D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fldChar w:fldCharType="begin"/>
        </w:r>
        <w:r w:rsidRPr="00787C2D">
          <w:rPr>
            <w:sz w:val="16"/>
            <w:szCs w:val="16"/>
          </w:rPr>
          <w:instrText xml:space="preserve"> PAGE   \* MERGEFORMAT </w:instrText>
        </w:r>
        <w:r w:rsidRPr="00787C2D">
          <w:rPr>
            <w:sz w:val="16"/>
            <w:szCs w:val="16"/>
          </w:rPr>
          <w:fldChar w:fldCharType="separate"/>
        </w:r>
        <w:r w:rsidR="00B42EF4">
          <w:rPr>
            <w:noProof/>
            <w:sz w:val="16"/>
            <w:szCs w:val="16"/>
          </w:rPr>
          <w:t>3</w:t>
        </w:r>
        <w:r w:rsidRPr="00787C2D">
          <w:rPr>
            <w:noProof/>
            <w:sz w:val="16"/>
            <w:szCs w:val="16"/>
          </w:rPr>
          <w:fldChar w:fldCharType="end"/>
        </w:r>
      </w:p>
    </w:sdtContent>
  </w:sdt>
  <w:p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5317E011" wp14:editId="55FBC244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EA"/>
    <w:multiLevelType w:val="hybridMultilevel"/>
    <w:tmpl w:val="46F46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90BA3"/>
    <w:multiLevelType w:val="hybridMultilevel"/>
    <w:tmpl w:val="5972C0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76DD1"/>
    <w:multiLevelType w:val="hybridMultilevel"/>
    <w:tmpl w:val="8EE8E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602D4"/>
    <w:multiLevelType w:val="hybridMultilevel"/>
    <w:tmpl w:val="AD24AA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517AA"/>
    <w:multiLevelType w:val="hybridMultilevel"/>
    <w:tmpl w:val="31029B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3A6AE9"/>
    <w:multiLevelType w:val="hybridMultilevel"/>
    <w:tmpl w:val="67DE05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9A1F9E"/>
    <w:multiLevelType w:val="hybridMultilevel"/>
    <w:tmpl w:val="3F8AE14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7B3112"/>
    <w:multiLevelType w:val="hybridMultilevel"/>
    <w:tmpl w:val="83A600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37797"/>
    <w:multiLevelType w:val="hybridMultilevel"/>
    <w:tmpl w:val="058663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A4C2B0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3B5B60"/>
    <w:multiLevelType w:val="hybridMultilevel"/>
    <w:tmpl w:val="AD1694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475A04"/>
    <w:multiLevelType w:val="hybridMultilevel"/>
    <w:tmpl w:val="36C6BE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67416"/>
    <w:multiLevelType w:val="hybridMultilevel"/>
    <w:tmpl w:val="5C885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010C6E"/>
    <w:multiLevelType w:val="hybridMultilevel"/>
    <w:tmpl w:val="F3D02C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1"/>
  </w:num>
  <w:num w:numId="5">
    <w:abstractNumId w:val="17"/>
  </w:num>
  <w:num w:numId="6">
    <w:abstractNumId w:val="6"/>
  </w:num>
  <w:num w:numId="7">
    <w:abstractNumId w:val="22"/>
  </w:num>
  <w:num w:numId="8">
    <w:abstractNumId w:val="33"/>
  </w:num>
  <w:num w:numId="9">
    <w:abstractNumId w:val="34"/>
  </w:num>
  <w:num w:numId="10">
    <w:abstractNumId w:val="29"/>
  </w:num>
  <w:num w:numId="11">
    <w:abstractNumId w:val="8"/>
  </w:num>
  <w:num w:numId="12">
    <w:abstractNumId w:val="30"/>
  </w:num>
  <w:num w:numId="13">
    <w:abstractNumId w:val="25"/>
  </w:num>
  <w:num w:numId="14">
    <w:abstractNumId w:val="26"/>
  </w:num>
  <w:num w:numId="15">
    <w:abstractNumId w:val="21"/>
  </w:num>
  <w:num w:numId="16">
    <w:abstractNumId w:val="15"/>
  </w:num>
  <w:num w:numId="17">
    <w:abstractNumId w:val="31"/>
  </w:num>
  <w:num w:numId="18">
    <w:abstractNumId w:val="4"/>
  </w:num>
  <w:num w:numId="19">
    <w:abstractNumId w:val="10"/>
  </w:num>
  <w:num w:numId="20">
    <w:abstractNumId w:val="19"/>
  </w:num>
  <w:num w:numId="21">
    <w:abstractNumId w:val="23"/>
  </w:num>
  <w:num w:numId="22">
    <w:abstractNumId w:val="35"/>
  </w:num>
  <w:num w:numId="23">
    <w:abstractNumId w:val="32"/>
  </w:num>
  <w:num w:numId="24">
    <w:abstractNumId w:val="20"/>
  </w:num>
  <w:num w:numId="25">
    <w:abstractNumId w:val="5"/>
  </w:num>
  <w:num w:numId="26">
    <w:abstractNumId w:val="7"/>
  </w:num>
  <w:num w:numId="27">
    <w:abstractNumId w:val="2"/>
  </w:num>
  <w:num w:numId="28">
    <w:abstractNumId w:val="24"/>
  </w:num>
  <w:num w:numId="29">
    <w:abstractNumId w:val="13"/>
  </w:num>
  <w:num w:numId="30">
    <w:abstractNumId w:val="16"/>
  </w:num>
  <w:num w:numId="31">
    <w:abstractNumId w:val="1"/>
  </w:num>
  <w:num w:numId="32">
    <w:abstractNumId w:val="28"/>
  </w:num>
  <w:num w:numId="33">
    <w:abstractNumId w:val="12"/>
  </w:num>
  <w:num w:numId="34">
    <w:abstractNumId w:val="9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156AE"/>
    <w:rsid w:val="000210EA"/>
    <w:rsid w:val="00052D4B"/>
    <w:rsid w:val="000565E7"/>
    <w:rsid w:val="00082F60"/>
    <w:rsid w:val="000A3A9A"/>
    <w:rsid w:val="000B39D2"/>
    <w:rsid w:val="000E4361"/>
    <w:rsid w:val="00114E3B"/>
    <w:rsid w:val="002412D8"/>
    <w:rsid w:val="00247B38"/>
    <w:rsid w:val="002640B5"/>
    <w:rsid w:val="002B557F"/>
    <w:rsid w:val="002D7ABB"/>
    <w:rsid w:val="002E11AF"/>
    <w:rsid w:val="00306334"/>
    <w:rsid w:val="00400B0F"/>
    <w:rsid w:val="004B290F"/>
    <w:rsid w:val="004D18E8"/>
    <w:rsid w:val="004E5C78"/>
    <w:rsid w:val="00523FB4"/>
    <w:rsid w:val="00534CF3"/>
    <w:rsid w:val="005542D1"/>
    <w:rsid w:val="0056188D"/>
    <w:rsid w:val="0058300A"/>
    <w:rsid w:val="00617FB0"/>
    <w:rsid w:val="006219B1"/>
    <w:rsid w:val="006263EB"/>
    <w:rsid w:val="00633D14"/>
    <w:rsid w:val="00644BB2"/>
    <w:rsid w:val="00666EB3"/>
    <w:rsid w:val="00711E46"/>
    <w:rsid w:val="00715510"/>
    <w:rsid w:val="00717094"/>
    <w:rsid w:val="00727E42"/>
    <w:rsid w:val="00787C2D"/>
    <w:rsid w:val="007952DE"/>
    <w:rsid w:val="007A7300"/>
    <w:rsid w:val="007C3287"/>
    <w:rsid w:val="007C3365"/>
    <w:rsid w:val="007E7CA1"/>
    <w:rsid w:val="007F096C"/>
    <w:rsid w:val="00813AEB"/>
    <w:rsid w:val="008A7027"/>
    <w:rsid w:val="009B796A"/>
    <w:rsid w:val="009E2136"/>
    <w:rsid w:val="009E22D0"/>
    <w:rsid w:val="00A34F44"/>
    <w:rsid w:val="00A37BA8"/>
    <w:rsid w:val="00A4414A"/>
    <w:rsid w:val="00A97F5B"/>
    <w:rsid w:val="00AA0FE5"/>
    <w:rsid w:val="00AD34A1"/>
    <w:rsid w:val="00AE3815"/>
    <w:rsid w:val="00AF44AE"/>
    <w:rsid w:val="00B42EF4"/>
    <w:rsid w:val="00B561BE"/>
    <w:rsid w:val="00B75089"/>
    <w:rsid w:val="00B753C2"/>
    <w:rsid w:val="00B978A6"/>
    <w:rsid w:val="00BC15D2"/>
    <w:rsid w:val="00BD79CA"/>
    <w:rsid w:val="00C17E8B"/>
    <w:rsid w:val="00C22881"/>
    <w:rsid w:val="00C2735B"/>
    <w:rsid w:val="00C32411"/>
    <w:rsid w:val="00C66661"/>
    <w:rsid w:val="00C874F8"/>
    <w:rsid w:val="00C91CFA"/>
    <w:rsid w:val="00D35952"/>
    <w:rsid w:val="00D470A1"/>
    <w:rsid w:val="00D56B69"/>
    <w:rsid w:val="00D71CBA"/>
    <w:rsid w:val="00D741D1"/>
    <w:rsid w:val="00D84FA2"/>
    <w:rsid w:val="00DC593B"/>
    <w:rsid w:val="00E40AC5"/>
    <w:rsid w:val="00EA787A"/>
    <w:rsid w:val="00EB322B"/>
    <w:rsid w:val="00F5319A"/>
    <w:rsid w:val="00F56A49"/>
    <w:rsid w:val="00FB4711"/>
    <w:rsid w:val="00FE1C23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Lonsdale, Julia</cp:lastModifiedBy>
  <cp:revision>2</cp:revision>
  <dcterms:created xsi:type="dcterms:W3CDTF">2019-07-11T07:11:00Z</dcterms:created>
  <dcterms:modified xsi:type="dcterms:W3CDTF">2019-07-11T07:11:00Z</dcterms:modified>
</cp:coreProperties>
</file>