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0" w:type="dxa"/>
        <w:tblInd w:w="-743" w:type="dxa"/>
        <w:tblLook w:val="04A0" w:firstRow="1" w:lastRow="0" w:firstColumn="1" w:lastColumn="0" w:noHBand="0" w:noVBand="1"/>
      </w:tblPr>
      <w:tblGrid>
        <w:gridCol w:w="2127"/>
        <w:gridCol w:w="3119"/>
        <w:gridCol w:w="1984"/>
        <w:gridCol w:w="2580"/>
      </w:tblGrid>
      <w:tr w:rsidR="00F5319A" w:rsidRPr="00B75089" w14:paraId="5EB1D34F" w14:textId="77777777" w:rsidTr="00715F3B">
        <w:trPr>
          <w:trHeight w:val="265"/>
        </w:trPr>
        <w:tc>
          <w:tcPr>
            <w:tcW w:w="2127" w:type="dxa"/>
            <w:shd w:val="clear" w:color="auto" w:fill="D9D9D9" w:themeFill="background1" w:themeFillShade="D9"/>
          </w:tcPr>
          <w:p w14:paraId="466D791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70CBB82E" w14:textId="40289A60" w:rsidR="00F5319A" w:rsidRPr="00BA7C12" w:rsidRDefault="0059039A" w:rsidP="00715F3B">
            <w:pPr>
              <w:pStyle w:val="Header"/>
              <w:spacing w:after="0"/>
              <w:rPr>
                <w:rFonts w:ascii="Arial" w:hAnsi="Arial" w:cs="Arial"/>
                <w:sz w:val="20"/>
                <w:szCs w:val="20"/>
              </w:rPr>
            </w:pPr>
            <w:r>
              <w:rPr>
                <w:rFonts w:ascii="Arial" w:hAnsi="Arial" w:cs="Arial"/>
                <w:sz w:val="20"/>
                <w:szCs w:val="20"/>
              </w:rPr>
              <w:t xml:space="preserve">Senior </w:t>
            </w:r>
            <w:r w:rsidR="00BF708C" w:rsidRPr="00BA7C12">
              <w:rPr>
                <w:rFonts w:ascii="Arial" w:hAnsi="Arial" w:cs="Arial"/>
                <w:sz w:val="20"/>
                <w:szCs w:val="20"/>
              </w:rPr>
              <w:t>Business</w:t>
            </w:r>
            <w:r w:rsidR="00E32252">
              <w:rPr>
                <w:rFonts w:ascii="Arial" w:hAnsi="Arial" w:cs="Arial"/>
                <w:sz w:val="20"/>
                <w:szCs w:val="20"/>
              </w:rPr>
              <w:t xml:space="preserve"> Analyst</w:t>
            </w:r>
            <w:r w:rsidR="00CC3235">
              <w:rPr>
                <w:rFonts w:ascii="Arial" w:hAnsi="Arial" w:cs="Arial"/>
                <w:sz w:val="20"/>
                <w:szCs w:val="20"/>
              </w:rPr>
              <w:t xml:space="preserve"> </w:t>
            </w:r>
          </w:p>
        </w:tc>
        <w:tc>
          <w:tcPr>
            <w:tcW w:w="1984" w:type="dxa"/>
            <w:shd w:val="clear" w:color="auto" w:fill="D9D9D9" w:themeFill="background1" w:themeFillShade="D9"/>
          </w:tcPr>
          <w:p w14:paraId="52659F77"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Responsible to:</w:t>
            </w:r>
          </w:p>
        </w:tc>
        <w:tc>
          <w:tcPr>
            <w:tcW w:w="2580" w:type="dxa"/>
          </w:tcPr>
          <w:p w14:paraId="1FA381A8" w14:textId="7DD1F96F" w:rsidR="00F5319A" w:rsidRPr="00BA7C12" w:rsidRDefault="00CA2947" w:rsidP="00715F3B">
            <w:pPr>
              <w:pStyle w:val="Header"/>
              <w:spacing w:after="0"/>
              <w:rPr>
                <w:rFonts w:ascii="Arial" w:hAnsi="Arial" w:cs="Arial"/>
                <w:sz w:val="20"/>
                <w:szCs w:val="20"/>
              </w:rPr>
            </w:pPr>
            <w:r>
              <w:rPr>
                <w:rFonts w:ascii="Arial" w:hAnsi="Arial" w:cs="Arial"/>
                <w:sz w:val="20"/>
                <w:szCs w:val="20"/>
              </w:rPr>
              <w:t xml:space="preserve">Business Analysis Manager </w:t>
            </w:r>
          </w:p>
        </w:tc>
      </w:tr>
      <w:tr w:rsidR="00F5319A" w:rsidRPr="00B75089" w14:paraId="2BADEC22" w14:textId="77777777" w:rsidTr="00715F3B">
        <w:trPr>
          <w:trHeight w:val="278"/>
        </w:trPr>
        <w:tc>
          <w:tcPr>
            <w:tcW w:w="2127" w:type="dxa"/>
            <w:shd w:val="clear" w:color="auto" w:fill="D9D9D9" w:themeFill="background1" w:themeFillShade="D9"/>
          </w:tcPr>
          <w:p w14:paraId="6704704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053B021" w14:textId="7C362BCC" w:rsidR="00F5319A" w:rsidRPr="00BA7C12" w:rsidRDefault="00CA2947" w:rsidP="00715F3B">
            <w:pPr>
              <w:pStyle w:val="Header"/>
              <w:spacing w:after="0"/>
              <w:rPr>
                <w:rFonts w:ascii="Arial" w:hAnsi="Arial" w:cs="Arial"/>
                <w:sz w:val="20"/>
                <w:szCs w:val="20"/>
              </w:rPr>
            </w:pPr>
            <w:r>
              <w:rPr>
                <w:rFonts w:ascii="Arial" w:hAnsi="Arial" w:cs="Arial"/>
                <w:sz w:val="20"/>
                <w:szCs w:val="20"/>
              </w:rPr>
              <w:t xml:space="preserve">Member Experience, Digital &amp; </w:t>
            </w:r>
            <w:r w:rsidR="00865D6B">
              <w:rPr>
                <w:rFonts w:ascii="Arial" w:hAnsi="Arial" w:cs="Arial"/>
                <w:sz w:val="20"/>
                <w:szCs w:val="20"/>
              </w:rPr>
              <w:t>Data ‘</w:t>
            </w:r>
            <w:r w:rsidR="00AB6E8A">
              <w:rPr>
                <w:rFonts w:ascii="Arial" w:hAnsi="Arial" w:cs="Arial"/>
                <w:sz w:val="20"/>
                <w:szCs w:val="20"/>
              </w:rPr>
              <w:t>MEDD’</w:t>
            </w:r>
          </w:p>
        </w:tc>
        <w:tc>
          <w:tcPr>
            <w:tcW w:w="1984" w:type="dxa"/>
            <w:shd w:val="clear" w:color="auto" w:fill="D9D9D9" w:themeFill="background1" w:themeFillShade="D9"/>
          </w:tcPr>
          <w:p w14:paraId="1598AA26" w14:textId="77777777" w:rsidR="00F5319A" w:rsidRPr="00BA7C12" w:rsidRDefault="006219B1" w:rsidP="00B75089">
            <w:pPr>
              <w:pStyle w:val="Header"/>
              <w:spacing w:after="0"/>
              <w:jc w:val="both"/>
              <w:rPr>
                <w:rFonts w:ascii="Arial" w:hAnsi="Arial" w:cs="Arial"/>
                <w:b/>
                <w:sz w:val="20"/>
                <w:szCs w:val="20"/>
              </w:rPr>
            </w:pPr>
            <w:r w:rsidRPr="00BA7C12">
              <w:rPr>
                <w:rFonts w:ascii="Arial" w:hAnsi="Arial" w:cs="Arial"/>
                <w:b/>
                <w:sz w:val="20"/>
                <w:szCs w:val="20"/>
              </w:rPr>
              <w:t>Department</w:t>
            </w:r>
            <w:r w:rsidR="00F5319A" w:rsidRPr="00BA7C12">
              <w:rPr>
                <w:rFonts w:ascii="Arial" w:hAnsi="Arial" w:cs="Arial"/>
                <w:b/>
                <w:sz w:val="20"/>
                <w:szCs w:val="20"/>
              </w:rPr>
              <w:t>:</w:t>
            </w:r>
          </w:p>
        </w:tc>
        <w:tc>
          <w:tcPr>
            <w:tcW w:w="2580" w:type="dxa"/>
          </w:tcPr>
          <w:p w14:paraId="1CC42436" w14:textId="70158E33" w:rsidR="00F5319A" w:rsidRPr="00BA7C12" w:rsidRDefault="00AB6E8A" w:rsidP="00715F3B">
            <w:pPr>
              <w:pStyle w:val="Header"/>
              <w:spacing w:after="0"/>
              <w:rPr>
                <w:rFonts w:ascii="Arial" w:hAnsi="Arial" w:cs="Arial"/>
                <w:sz w:val="20"/>
                <w:szCs w:val="20"/>
              </w:rPr>
            </w:pPr>
            <w:r w:rsidRPr="00BA7C12">
              <w:rPr>
                <w:rFonts w:ascii="Arial" w:hAnsi="Arial" w:cs="Arial"/>
                <w:sz w:val="20"/>
                <w:szCs w:val="20"/>
              </w:rPr>
              <w:t>C</w:t>
            </w:r>
            <w:r>
              <w:rPr>
                <w:rFonts w:ascii="Arial" w:hAnsi="Arial" w:cs="Arial"/>
                <w:sz w:val="20"/>
                <w:szCs w:val="20"/>
              </w:rPr>
              <w:t xml:space="preserve">ontinuous </w:t>
            </w:r>
            <w:r w:rsidR="00BF708C" w:rsidRPr="00BA7C12">
              <w:rPr>
                <w:rFonts w:ascii="Arial" w:hAnsi="Arial" w:cs="Arial"/>
                <w:sz w:val="20"/>
                <w:szCs w:val="20"/>
              </w:rPr>
              <w:t>I</w:t>
            </w:r>
            <w:r>
              <w:rPr>
                <w:rFonts w:ascii="Arial" w:hAnsi="Arial" w:cs="Arial"/>
                <w:sz w:val="20"/>
                <w:szCs w:val="20"/>
              </w:rPr>
              <w:t>mprovement</w:t>
            </w:r>
            <w:r w:rsidR="00BF708C" w:rsidRPr="00BA7C12">
              <w:rPr>
                <w:rFonts w:ascii="Arial" w:hAnsi="Arial" w:cs="Arial"/>
                <w:sz w:val="20"/>
                <w:szCs w:val="20"/>
              </w:rPr>
              <w:t xml:space="preserve"> and Change</w:t>
            </w:r>
          </w:p>
        </w:tc>
      </w:tr>
      <w:tr w:rsidR="00F5319A" w:rsidRPr="00B75089" w14:paraId="211F6337" w14:textId="77777777" w:rsidTr="00715F3B">
        <w:trPr>
          <w:trHeight w:val="265"/>
        </w:trPr>
        <w:tc>
          <w:tcPr>
            <w:tcW w:w="2127" w:type="dxa"/>
            <w:vMerge w:val="restart"/>
            <w:shd w:val="clear" w:color="auto" w:fill="D9D9D9" w:themeFill="background1" w:themeFillShade="D9"/>
          </w:tcPr>
          <w:p w14:paraId="4A4896E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4583DA5A" w14:textId="77777777" w:rsidR="00F5319A" w:rsidRPr="007E0F64" w:rsidRDefault="007E0F64" w:rsidP="00715F3B">
            <w:pPr>
              <w:pStyle w:val="Header"/>
              <w:spacing w:after="0"/>
              <w:rPr>
                <w:rFonts w:ascii="Arial" w:hAnsi="Arial" w:cs="Arial"/>
                <w:sz w:val="20"/>
                <w:szCs w:val="20"/>
              </w:rPr>
            </w:pPr>
            <w:r w:rsidRPr="007E0F64">
              <w:rPr>
                <w:rFonts w:ascii="Arial" w:hAnsi="Arial" w:cs="Arial"/>
                <w:sz w:val="20"/>
                <w:szCs w:val="20"/>
              </w:rPr>
              <w:t>N/A</w:t>
            </w:r>
          </w:p>
          <w:p w14:paraId="6E5C7B7F" w14:textId="77777777" w:rsidR="00F5319A" w:rsidRPr="00BA7C12" w:rsidRDefault="00F5319A" w:rsidP="00715F3B">
            <w:pPr>
              <w:pStyle w:val="Header"/>
              <w:spacing w:after="0"/>
              <w:rPr>
                <w:rFonts w:ascii="Arial" w:hAnsi="Arial" w:cs="Arial"/>
                <w:sz w:val="20"/>
                <w:szCs w:val="20"/>
              </w:rPr>
            </w:pPr>
          </w:p>
        </w:tc>
        <w:tc>
          <w:tcPr>
            <w:tcW w:w="1984" w:type="dxa"/>
            <w:shd w:val="clear" w:color="auto" w:fill="D9D9D9" w:themeFill="background1" w:themeFillShade="D9"/>
          </w:tcPr>
          <w:p w14:paraId="6CFA97F1"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Scope:</w:t>
            </w:r>
          </w:p>
        </w:tc>
        <w:tc>
          <w:tcPr>
            <w:tcW w:w="2580" w:type="dxa"/>
          </w:tcPr>
          <w:p w14:paraId="64A3EC77" w14:textId="77777777" w:rsidR="00F5319A" w:rsidRPr="00BA7C12" w:rsidRDefault="00BF708C" w:rsidP="00715F3B">
            <w:pPr>
              <w:pStyle w:val="Header"/>
              <w:spacing w:after="0"/>
              <w:ind w:left="34"/>
              <w:rPr>
                <w:rFonts w:ascii="Arial" w:hAnsi="Arial" w:cs="Arial"/>
                <w:sz w:val="20"/>
                <w:szCs w:val="20"/>
              </w:rPr>
            </w:pPr>
            <w:r w:rsidRPr="00BA7C12">
              <w:rPr>
                <w:rFonts w:ascii="Arial" w:hAnsi="Arial" w:cs="Arial"/>
                <w:sz w:val="20"/>
                <w:szCs w:val="20"/>
              </w:rPr>
              <w:t>MPS worldwide provision to improve the effectiveness of MPS and the member experience</w:t>
            </w:r>
          </w:p>
          <w:p w14:paraId="7FB36B11" w14:textId="77777777" w:rsidR="00B75089" w:rsidRPr="00BA7C12" w:rsidRDefault="00B75089" w:rsidP="00715F3B">
            <w:pPr>
              <w:pStyle w:val="Header"/>
              <w:spacing w:after="0"/>
              <w:ind w:left="34"/>
              <w:rPr>
                <w:rFonts w:ascii="Arial" w:hAnsi="Arial" w:cs="Arial"/>
                <w:sz w:val="20"/>
                <w:szCs w:val="20"/>
              </w:rPr>
            </w:pPr>
          </w:p>
        </w:tc>
      </w:tr>
      <w:tr w:rsidR="00F5319A" w:rsidRPr="00B75089" w14:paraId="70F2CBBD" w14:textId="77777777" w:rsidTr="00715F3B">
        <w:trPr>
          <w:trHeight w:val="350"/>
        </w:trPr>
        <w:tc>
          <w:tcPr>
            <w:tcW w:w="2127" w:type="dxa"/>
            <w:vMerge/>
            <w:shd w:val="clear" w:color="auto" w:fill="D9D9D9" w:themeFill="background1" w:themeFillShade="D9"/>
          </w:tcPr>
          <w:p w14:paraId="4C2DE82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83022B2" w14:textId="77777777" w:rsidR="00F5319A" w:rsidRPr="00BA7C12" w:rsidRDefault="00F5319A" w:rsidP="00715F3B">
            <w:pPr>
              <w:pStyle w:val="Header"/>
              <w:spacing w:after="0"/>
              <w:rPr>
                <w:rFonts w:ascii="Arial" w:hAnsi="Arial" w:cs="Arial"/>
                <w:sz w:val="20"/>
                <w:szCs w:val="20"/>
              </w:rPr>
            </w:pPr>
          </w:p>
        </w:tc>
        <w:tc>
          <w:tcPr>
            <w:tcW w:w="1984" w:type="dxa"/>
            <w:shd w:val="clear" w:color="auto" w:fill="D9D9D9" w:themeFill="background1" w:themeFillShade="D9"/>
          </w:tcPr>
          <w:p w14:paraId="09AFCA2E"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Scale:</w:t>
            </w:r>
          </w:p>
        </w:tc>
        <w:tc>
          <w:tcPr>
            <w:tcW w:w="2580" w:type="dxa"/>
          </w:tcPr>
          <w:p w14:paraId="37EBED13" w14:textId="2D0429A5" w:rsidR="00F5319A" w:rsidRPr="00BA7C12" w:rsidRDefault="00CA3BF6" w:rsidP="00715F3B">
            <w:pPr>
              <w:pStyle w:val="Header"/>
              <w:spacing w:after="0"/>
              <w:rPr>
                <w:rFonts w:ascii="Arial" w:hAnsi="Arial" w:cs="Arial"/>
                <w:sz w:val="20"/>
                <w:szCs w:val="20"/>
              </w:rPr>
            </w:pPr>
            <w:r>
              <w:rPr>
                <w:rFonts w:ascii="Arial" w:hAnsi="Arial" w:cs="Arial"/>
                <w:sz w:val="20"/>
                <w:szCs w:val="20"/>
              </w:rPr>
              <w:t>N/A</w:t>
            </w:r>
          </w:p>
        </w:tc>
      </w:tr>
      <w:tr w:rsidR="00F5319A" w:rsidRPr="00B75089" w14:paraId="7B847C0C" w14:textId="77777777" w:rsidTr="00715F3B">
        <w:trPr>
          <w:trHeight w:val="381"/>
        </w:trPr>
        <w:tc>
          <w:tcPr>
            <w:tcW w:w="2127" w:type="dxa"/>
            <w:vMerge/>
            <w:shd w:val="clear" w:color="auto" w:fill="D9D9D9" w:themeFill="background1" w:themeFillShade="D9"/>
          </w:tcPr>
          <w:p w14:paraId="2D7F09B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DA3CB33" w14:textId="77777777" w:rsidR="00F5319A" w:rsidRPr="00BA7C12" w:rsidRDefault="00F5319A" w:rsidP="00715F3B">
            <w:pPr>
              <w:pStyle w:val="Header"/>
              <w:spacing w:after="0"/>
              <w:rPr>
                <w:rFonts w:ascii="Arial" w:hAnsi="Arial" w:cs="Arial"/>
                <w:sz w:val="20"/>
                <w:szCs w:val="20"/>
              </w:rPr>
            </w:pPr>
          </w:p>
        </w:tc>
        <w:tc>
          <w:tcPr>
            <w:tcW w:w="1984" w:type="dxa"/>
            <w:shd w:val="clear" w:color="auto" w:fill="D9D9D9" w:themeFill="background1" w:themeFillShade="D9"/>
          </w:tcPr>
          <w:p w14:paraId="0FB7660E" w14:textId="77777777" w:rsidR="00F5319A" w:rsidRPr="00BA7C12" w:rsidRDefault="007E7CA1" w:rsidP="00B75089">
            <w:pPr>
              <w:pStyle w:val="Header"/>
              <w:spacing w:after="0"/>
              <w:jc w:val="both"/>
              <w:rPr>
                <w:rFonts w:ascii="Arial" w:hAnsi="Arial" w:cs="Arial"/>
                <w:b/>
                <w:color w:val="FF0000"/>
                <w:sz w:val="20"/>
                <w:szCs w:val="20"/>
              </w:rPr>
            </w:pPr>
            <w:r w:rsidRPr="00BA7C12">
              <w:rPr>
                <w:rFonts w:ascii="Arial" w:hAnsi="Arial" w:cs="Arial"/>
                <w:b/>
                <w:sz w:val="20"/>
                <w:szCs w:val="20"/>
              </w:rPr>
              <w:t xml:space="preserve">Regulated Function(s) </w:t>
            </w:r>
            <w:r w:rsidR="00F5319A" w:rsidRPr="00BA7C12">
              <w:rPr>
                <w:rFonts w:ascii="Arial" w:hAnsi="Arial" w:cs="Arial"/>
                <w:b/>
                <w:sz w:val="20"/>
                <w:szCs w:val="20"/>
              </w:rPr>
              <w:t>Held:</w:t>
            </w:r>
          </w:p>
        </w:tc>
        <w:tc>
          <w:tcPr>
            <w:tcW w:w="2580" w:type="dxa"/>
          </w:tcPr>
          <w:p w14:paraId="09D2EAC0" w14:textId="77777777" w:rsidR="00F5319A" w:rsidRPr="00BA7C12" w:rsidRDefault="00F5319A" w:rsidP="00715F3B">
            <w:pPr>
              <w:pStyle w:val="Header"/>
              <w:spacing w:after="0"/>
              <w:rPr>
                <w:rFonts w:ascii="Arial" w:hAnsi="Arial" w:cs="Arial"/>
                <w:color w:val="FF0000"/>
                <w:sz w:val="20"/>
                <w:szCs w:val="20"/>
              </w:rPr>
            </w:pPr>
            <w:r w:rsidRPr="00BA7C12">
              <w:rPr>
                <w:rFonts w:ascii="Arial" w:hAnsi="Arial" w:cs="Arial"/>
                <w:color w:val="000000" w:themeColor="text1"/>
                <w:sz w:val="20"/>
                <w:szCs w:val="20"/>
              </w:rPr>
              <w:t>No</w:t>
            </w:r>
          </w:p>
        </w:tc>
      </w:tr>
      <w:tr w:rsidR="007E7CA1" w:rsidRPr="00B75089" w14:paraId="1C9DD1E0" w14:textId="77777777" w:rsidTr="00715F3B">
        <w:trPr>
          <w:trHeight w:val="558"/>
        </w:trPr>
        <w:tc>
          <w:tcPr>
            <w:tcW w:w="2127" w:type="dxa"/>
            <w:shd w:val="clear" w:color="auto" w:fill="D9D9D9" w:themeFill="background1" w:themeFillShade="D9"/>
          </w:tcPr>
          <w:p w14:paraId="2497D05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6F1FAC48" w14:textId="40A04D24" w:rsidR="007E7CA1" w:rsidRPr="00BA7C12" w:rsidRDefault="00CA3BF6" w:rsidP="00715F3B">
            <w:pPr>
              <w:pStyle w:val="Header"/>
              <w:spacing w:after="0"/>
              <w:rPr>
                <w:rFonts w:ascii="Arial" w:hAnsi="Arial" w:cs="Arial"/>
                <w:sz w:val="20"/>
                <w:szCs w:val="20"/>
              </w:rPr>
            </w:pPr>
            <w:r>
              <w:rPr>
                <w:rFonts w:ascii="Arial" w:hAnsi="Arial" w:cs="Arial"/>
                <w:sz w:val="20"/>
                <w:szCs w:val="20"/>
              </w:rPr>
              <w:t>Implement</w:t>
            </w:r>
            <w:r w:rsidR="00FA27FF">
              <w:rPr>
                <w:rFonts w:ascii="Arial" w:hAnsi="Arial" w:cs="Arial"/>
                <w:sz w:val="20"/>
                <w:szCs w:val="20"/>
              </w:rPr>
              <w:t xml:space="preserve"> 2</w:t>
            </w:r>
          </w:p>
        </w:tc>
        <w:tc>
          <w:tcPr>
            <w:tcW w:w="1984" w:type="dxa"/>
            <w:shd w:val="clear" w:color="auto" w:fill="D9D9D9" w:themeFill="background1" w:themeFillShade="D9"/>
          </w:tcPr>
          <w:p w14:paraId="2D2145D6" w14:textId="77777777" w:rsidR="007E7CA1" w:rsidRPr="00BA7C12" w:rsidRDefault="007E7CA1" w:rsidP="00B75089">
            <w:pPr>
              <w:pStyle w:val="Header"/>
              <w:spacing w:after="0"/>
              <w:jc w:val="both"/>
              <w:rPr>
                <w:rFonts w:ascii="Arial" w:hAnsi="Arial" w:cs="Arial"/>
                <w:b/>
                <w:sz w:val="20"/>
                <w:szCs w:val="20"/>
              </w:rPr>
            </w:pPr>
            <w:r w:rsidRPr="00BA7C12">
              <w:rPr>
                <w:rFonts w:ascii="Arial" w:hAnsi="Arial" w:cs="Arial"/>
                <w:b/>
                <w:sz w:val="20"/>
                <w:szCs w:val="20"/>
              </w:rPr>
              <w:t>Role Family</w:t>
            </w:r>
          </w:p>
        </w:tc>
        <w:tc>
          <w:tcPr>
            <w:tcW w:w="2580" w:type="dxa"/>
          </w:tcPr>
          <w:p w14:paraId="7080E9FF" w14:textId="0A760D2C" w:rsidR="007E7CA1" w:rsidRPr="00BA7C12" w:rsidRDefault="00FA27FF" w:rsidP="00715F3B">
            <w:pPr>
              <w:pStyle w:val="Header"/>
              <w:spacing w:after="0"/>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6D894A20" w14:textId="77777777" w:rsidR="00F5319A" w:rsidRPr="00B75089" w:rsidRDefault="00F5319A" w:rsidP="00CA3BF6">
      <w:pPr>
        <w:spacing w:after="0" w:line="240" w:lineRule="auto"/>
        <w:rPr>
          <w:rFonts w:ascii="Arial" w:hAnsi="Arial" w:cs="Arial"/>
          <w:sz w:val="20"/>
          <w:szCs w:val="20"/>
        </w:rPr>
      </w:pPr>
    </w:p>
    <w:tbl>
      <w:tblPr>
        <w:tblStyle w:val="TableGrid"/>
        <w:tblW w:w="9779" w:type="dxa"/>
        <w:tblInd w:w="-712" w:type="dxa"/>
        <w:tblLook w:val="04A0" w:firstRow="1" w:lastRow="0" w:firstColumn="1" w:lastColumn="0" w:noHBand="0" w:noVBand="1"/>
      </w:tblPr>
      <w:tblGrid>
        <w:gridCol w:w="9779"/>
      </w:tblGrid>
      <w:tr w:rsidR="009E22D0" w:rsidRPr="009B62A1" w14:paraId="2416C64C" w14:textId="77777777" w:rsidTr="1EFCF2D7">
        <w:trPr>
          <w:trHeight w:val="456"/>
        </w:trPr>
        <w:tc>
          <w:tcPr>
            <w:tcW w:w="9779" w:type="dxa"/>
            <w:shd w:val="clear" w:color="auto" w:fill="D9D9D9" w:themeFill="background1" w:themeFillShade="D9"/>
          </w:tcPr>
          <w:p w14:paraId="46ED9FF7" w14:textId="77777777" w:rsidR="009E22D0" w:rsidRPr="009B62A1" w:rsidRDefault="009E22D0" w:rsidP="00CA3BF6">
            <w:pPr>
              <w:widowControl w:val="0"/>
              <w:autoSpaceDE w:val="0"/>
              <w:autoSpaceDN w:val="0"/>
              <w:adjustRightInd w:val="0"/>
              <w:spacing w:after="0" w:line="240" w:lineRule="auto"/>
              <w:rPr>
                <w:rFonts w:ascii="Arial" w:hAnsi="Arial" w:cs="Arial"/>
                <w:b/>
                <w:sz w:val="20"/>
                <w:szCs w:val="20"/>
              </w:rPr>
            </w:pPr>
          </w:p>
          <w:p w14:paraId="251EA7C4" w14:textId="77777777" w:rsidR="009E22D0" w:rsidRPr="009B62A1" w:rsidRDefault="009E22D0" w:rsidP="00CA3BF6">
            <w:pPr>
              <w:widowControl w:val="0"/>
              <w:autoSpaceDE w:val="0"/>
              <w:autoSpaceDN w:val="0"/>
              <w:adjustRightInd w:val="0"/>
              <w:spacing w:after="0" w:line="240" w:lineRule="auto"/>
              <w:rPr>
                <w:rFonts w:ascii="Arial" w:hAnsi="Arial" w:cs="Arial"/>
                <w:b/>
                <w:sz w:val="20"/>
                <w:szCs w:val="20"/>
              </w:rPr>
            </w:pPr>
            <w:r w:rsidRPr="009B62A1">
              <w:rPr>
                <w:rFonts w:ascii="Arial" w:hAnsi="Arial" w:cs="Arial"/>
                <w:b/>
                <w:sz w:val="20"/>
                <w:szCs w:val="20"/>
              </w:rPr>
              <w:t>Overall Role Purpose</w:t>
            </w:r>
          </w:p>
        </w:tc>
      </w:tr>
      <w:tr w:rsidR="009E22D0" w:rsidRPr="009B62A1" w14:paraId="6A2C81EA" w14:textId="77777777" w:rsidTr="1EFCF2D7">
        <w:trPr>
          <w:trHeight w:val="693"/>
        </w:trPr>
        <w:tc>
          <w:tcPr>
            <w:tcW w:w="9779" w:type="dxa"/>
          </w:tcPr>
          <w:p w14:paraId="15977645" w14:textId="77777777" w:rsidR="00964878" w:rsidRDefault="00964878" w:rsidP="00610E70">
            <w:pPr>
              <w:pStyle w:val="NoSpacing"/>
              <w:rPr>
                <w:rFonts w:ascii="Arial" w:hAnsi="Arial" w:cs="Arial"/>
                <w:sz w:val="20"/>
                <w:szCs w:val="20"/>
              </w:rPr>
            </w:pPr>
          </w:p>
          <w:p w14:paraId="471614DD" w14:textId="07605487" w:rsidR="001128EB" w:rsidRPr="00964878" w:rsidRDefault="0006159D" w:rsidP="00610E70">
            <w:pPr>
              <w:pStyle w:val="NoSpacing"/>
              <w:rPr>
                <w:rFonts w:ascii="Arial" w:hAnsi="Arial" w:cs="Arial"/>
                <w:sz w:val="20"/>
                <w:szCs w:val="20"/>
              </w:rPr>
            </w:pPr>
            <w:r w:rsidRPr="00964878">
              <w:rPr>
                <w:rFonts w:ascii="Arial" w:hAnsi="Arial" w:cs="Arial"/>
                <w:sz w:val="20"/>
                <w:szCs w:val="20"/>
              </w:rPr>
              <w:t xml:space="preserve">As a Senior Business Analyst, you are the organisational go-to for best practice and knowledge in the profession. You are an expert in all areas of business analysis. </w:t>
            </w:r>
            <w:r w:rsidR="00072C0E" w:rsidRPr="00964878">
              <w:rPr>
                <w:rFonts w:ascii="Arial" w:hAnsi="Arial" w:cs="Arial"/>
                <w:sz w:val="20"/>
                <w:szCs w:val="20"/>
              </w:rPr>
              <w:t xml:space="preserve">Supporting the MPS change agenda you’ll </w:t>
            </w:r>
            <w:r w:rsidR="005C0D8F" w:rsidRPr="00964878">
              <w:rPr>
                <w:rFonts w:ascii="Arial" w:hAnsi="Arial" w:cs="Arial"/>
                <w:sz w:val="20"/>
                <w:szCs w:val="20"/>
              </w:rPr>
              <w:t xml:space="preserve">investigate business problems and opportunities, and specify required changes to business processes, people skills, </w:t>
            </w:r>
            <w:r w:rsidR="00DE7238" w:rsidRPr="00964878">
              <w:rPr>
                <w:rFonts w:ascii="Arial" w:hAnsi="Arial" w:cs="Arial"/>
                <w:sz w:val="20"/>
                <w:szCs w:val="20"/>
              </w:rPr>
              <w:t>and</w:t>
            </w:r>
            <w:r w:rsidR="005C0D8F" w:rsidRPr="00964878">
              <w:rPr>
                <w:rFonts w:ascii="Arial" w:hAnsi="Arial" w:cs="Arial"/>
                <w:sz w:val="20"/>
                <w:szCs w:val="20"/>
              </w:rPr>
              <w:t xml:space="preserve"> technology</w:t>
            </w:r>
            <w:r w:rsidR="009B0701" w:rsidRPr="00964878">
              <w:rPr>
                <w:rFonts w:ascii="Arial" w:hAnsi="Arial" w:cs="Arial"/>
                <w:sz w:val="20"/>
                <w:szCs w:val="20"/>
              </w:rPr>
              <w:t>.</w:t>
            </w:r>
            <w:r w:rsidR="005C0D8F" w:rsidRPr="00964878">
              <w:rPr>
                <w:rFonts w:ascii="Arial" w:hAnsi="Arial" w:cs="Arial"/>
                <w:sz w:val="20"/>
                <w:szCs w:val="20"/>
              </w:rPr>
              <w:t xml:space="preserve"> You'll select, </w:t>
            </w:r>
            <w:proofErr w:type="gramStart"/>
            <w:r w:rsidR="005C0D8F" w:rsidRPr="00964878">
              <w:rPr>
                <w:rFonts w:ascii="Arial" w:hAnsi="Arial" w:cs="Arial"/>
                <w:sz w:val="20"/>
                <w:szCs w:val="20"/>
              </w:rPr>
              <w:t>apply</w:t>
            </w:r>
            <w:proofErr w:type="gramEnd"/>
            <w:r w:rsidR="005C0D8F" w:rsidRPr="00964878">
              <w:rPr>
                <w:rFonts w:ascii="Arial" w:hAnsi="Arial" w:cs="Arial"/>
                <w:sz w:val="20"/>
                <w:szCs w:val="20"/>
              </w:rPr>
              <w:t xml:space="preserve"> and monitor the use of analysis techniques, </w:t>
            </w:r>
            <w:r w:rsidR="001A19F1" w:rsidRPr="00964878">
              <w:rPr>
                <w:rFonts w:ascii="Arial" w:hAnsi="Arial" w:cs="Arial"/>
                <w:sz w:val="20"/>
                <w:szCs w:val="20"/>
              </w:rPr>
              <w:t xml:space="preserve">models, </w:t>
            </w:r>
            <w:r w:rsidR="005C0D8F" w:rsidRPr="00964878">
              <w:rPr>
                <w:rFonts w:ascii="Arial" w:hAnsi="Arial" w:cs="Arial"/>
                <w:sz w:val="20"/>
                <w:szCs w:val="20"/>
              </w:rPr>
              <w:t>methods and standards in an informed and proficient way.</w:t>
            </w:r>
          </w:p>
          <w:p w14:paraId="09292C6D" w14:textId="77777777" w:rsidR="00610E70" w:rsidRPr="00964878" w:rsidRDefault="00610E70" w:rsidP="00610E70">
            <w:pPr>
              <w:pStyle w:val="NoSpacing"/>
              <w:rPr>
                <w:rFonts w:ascii="Arial" w:hAnsi="Arial" w:cs="Arial"/>
                <w:sz w:val="20"/>
                <w:szCs w:val="20"/>
              </w:rPr>
            </w:pPr>
          </w:p>
          <w:p w14:paraId="4887B660" w14:textId="0B9A0706" w:rsidR="0006159D" w:rsidRPr="00964878" w:rsidRDefault="0006159D" w:rsidP="00610E70">
            <w:pPr>
              <w:pStyle w:val="NoSpacing"/>
              <w:rPr>
                <w:rFonts w:ascii="Arial" w:hAnsi="Arial" w:cs="Arial"/>
                <w:sz w:val="20"/>
                <w:szCs w:val="20"/>
              </w:rPr>
            </w:pPr>
            <w:r w:rsidRPr="00964878">
              <w:rPr>
                <w:rFonts w:ascii="Arial" w:hAnsi="Arial" w:cs="Arial"/>
                <w:sz w:val="20"/>
                <w:szCs w:val="20"/>
              </w:rPr>
              <w:t xml:space="preserve">You’ll support </w:t>
            </w:r>
            <w:r w:rsidR="00A7564C" w:rsidRPr="00964878">
              <w:rPr>
                <w:rFonts w:ascii="Arial" w:hAnsi="Arial" w:cs="Arial"/>
                <w:sz w:val="20"/>
                <w:szCs w:val="20"/>
              </w:rPr>
              <w:t>b</w:t>
            </w:r>
            <w:r w:rsidRPr="00964878">
              <w:rPr>
                <w:rFonts w:ascii="Arial" w:hAnsi="Arial" w:cs="Arial"/>
                <w:sz w:val="20"/>
                <w:szCs w:val="20"/>
              </w:rPr>
              <w:t xml:space="preserve">usiness </w:t>
            </w:r>
            <w:r w:rsidR="00A7564C" w:rsidRPr="00964878">
              <w:rPr>
                <w:rFonts w:ascii="Arial" w:hAnsi="Arial" w:cs="Arial"/>
                <w:sz w:val="20"/>
                <w:szCs w:val="20"/>
              </w:rPr>
              <w:t>a</w:t>
            </w:r>
            <w:r w:rsidRPr="00964878">
              <w:rPr>
                <w:rFonts w:ascii="Arial" w:hAnsi="Arial" w:cs="Arial"/>
                <w:sz w:val="20"/>
                <w:szCs w:val="20"/>
              </w:rPr>
              <w:t>nalys</w:t>
            </w:r>
            <w:r w:rsidR="00A7564C" w:rsidRPr="00964878">
              <w:rPr>
                <w:rFonts w:ascii="Arial" w:hAnsi="Arial" w:cs="Arial"/>
                <w:sz w:val="20"/>
                <w:szCs w:val="20"/>
              </w:rPr>
              <w:t>i</w:t>
            </w:r>
            <w:r w:rsidRPr="00964878">
              <w:rPr>
                <w:rFonts w:ascii="Arial" w:hAnsi="Arial" w:cs="Arial"/>
                <w:sz w:val="20"/>
                <w:szCs w:val="20"/>
              </w:rPr>
              <w:t>s</w:t>
            </w:r>
            <w:r w:rsidR="0016492A" w:rsidRPr="00964878">
              <w:rPr>
                <w:rFonts w:ascii="Arial" w:hAnsi="Arial" w:cs="Arial"/>
                <w:sz w:val="20"/>
                <w:szCs w:val="20"/>
              </w:rPr>
              <w:t xml:space="preserve"> services and</w:t>
            </w:r>
            <w:r w:rsidR="00A7564C" w:rsidRPr="00964878">
              <w:rPr>
                <w:rFonts w:ascii="Arial" w:hAnsi="Arial" w:cs="Arial"/>
                <w:sz w:val="20"/>
                <w:szCs w:val="20"/>
              </w:rPr>
              <w:t xml:space="preserve"> practice by</w:t>
            </w:r>
            <w:r w:rsidRPr="00964878">
              <w:rPr>
                <w:rFonts w:ascii="Arial" w:hAnsi="Arial" w:cs="Arial"/>
                <w:sz w:val="20"/>
                <w:szCs w:val="20"/>
              </w:rPr>
              <w:t xml:space="preserve"> providing guidance, and </w:t>
            </w:r>
            <w:r w:rsidR="004A03ED" w:rsidRPr="00964878">
              <w:rPr>
                <w:rFonts w:ascii="Arial" w:hAnsi="Arial" w:cs="Arial"/>
                <w:sz w:val="20"/>
                <w:szCs w:val="20"/>
              </w:rPr>
              <w:t>business analysis</w:t>
            </w:r>
            <w:r w:rsidRPr="00964878">
              <w:rPr>
                <w:rFonts w:ascii="Arial" w:hAnsi="Arial" w:cs="Arial"/>
                <w:sz w:val="20"/>
                <w:szCs w:val="20"/>
              </w:rPr>
              <w:t xml:space="preserve"> expertise to aid the development of the team. You will be responsible for</w:t>
            </w:r>
            <w:r w:rsidR="0016492A" w:rsidRPr="00964878">
              <w:rPr>
                <w:rFonts w:ascii="Arial" w:hAnsi="Arial" w:cs="Arial"/>
                <w:sz w:val="20"/>
                <w:szCs w:val="20"/>
              </w:rPr>
              <w:t xml:space="preserve"> quality assessments and</w:t>
            </w:r>
            <w:r w:rsidRPr="00964878">
              <w:rPr>
                <w:rFonts w:ascii="Arial" w:hAnsi="Arial" w:cs="Arial"/>
                <w:sz w:val="20"/>
                <w:szCs w:val="20"/>
              </w:rPr>
              <w:t xml:space="preserve"> coaching that will be provided to Business Analysts to support </w:t>
            </w:r>
            <w:r w:rsidRPr="00964878">
              <w:rPr>
                <w:rFonts w:ascii="Arial" w:hAnsi="Arial" w:cs="Arial"/>
                <w:color w:val="000000" w:themeColor="text1"/>
                <w:sz w:val="20"/>
                <w:szCs w:val="20"/>
              </w:rPr>
              <w:t>growth and upskilling of our business analysis methodology</w:t>
            </w:r>
            <w:r w:rsidRPr="00964878">
              <w:rPr>
                <w:rFonts w:ascii="Arial" w:hAnsi="Arial" w:cs="Arial"/>
                <w:sz w:val="20"/>
                <w:szCs w:val="20"/>
              </w:rPr>
              <w:t xml:space="preserve"> and framework, increasing overall capabilities within the business analysis team.</w:t>
            </w:r>
          </w:p>
          <w:p w14:paraId="2F0C3837" w14:textId="77777777" w:rsidR="00610E70" w:rsidRPr="00964878" w:rsidRDefault="00610E70" w:rsidP="00610E70">
            <w:pPr>
              <w:pStyle w:val="NoSpacing"/>
              <w:rPr>
                <w:rFonts w:ascii="Arial" w:hAnsi="Arial" w:cs="Arial"/>
                <w:sz w:val="20"/>
                <w:szCs w:val="20"/>
              </w:rPr>
            </w:pPr>
          </w:p>
          <w:p w14:paraId="6D5CF9AB" w14:textId="02D550F4" w:rsidR="0003493E" w:rsidRPr="00964878" w:rsidRDefault="0003493E" w:rsidP="00610E70">
            <w:pPr>
              <w:pStyle w:val="NoSpacing"/>
              <w:rPr>
                <w:rFonts w:ascii="Arial" w:hAnsi="Arial" w:cs="Arial"/>
                <w:sz w:val="20"/>
                <w:szCs w:val="20"/>
              </w:rPr>
            </w:pPr>
            <w:r w:rsidRPr="00964878">
              <w:rPr>
                <w:rFonts w:ascii="Arial" w:hAnsi="Arial" w:cs="Arial"/>
                <w:sz w:val="20"/>
                <w:szCs w:val="20"/>
              </w:rPr>
              <w:t xml:space="preserve">As a Senior Business Analyst, </w:t>
            </w:r>
            <w:r w:rsidR="00106CA2" w:rsidRPr="00964878">
              <w:rPr>
                <w:rFonts w:ascii="Arial" w:hAnsi="Arial" w:cs="Arial"/>
                <w:sz w:val="20"/>
                <w:szCs w:val="20"/>
              </w:rPr>
              <w:t>you will be responsible creating and maintaining the business analysis plan</w:t>
            </w:r>
            <w:r w:rsidR="005012C8" w:rsidRPr="00964878">
              <w:rPr>
                <w:rFonts w:ascii="Arial" w:hAnsi="Arial" w:cs="Arial"/>
                <w:sz w:val="20"/>
                <w:szCs w:val="20"/>
              </w:rPr>
              <w:t xml:space="preserve"> and allocation of work enabling successful delivery and business and member outcomes. Y</w:t>
            </w:r>
            <w:r w:rsidRPr="00964878">
              <w:rPr>
                <w:rFonts w:ascii="Arial" w:hAnsi="Arial" w:cs="Arial"/>
                <w:sz w:val="20"/>
                <w:szCs w:val="20"/>
              </w:rPr>
              <w:t xml:space="preserve">ou’ll </w:t>
            </w:r>
            <w:r w:rsidR="005012C8" w:rsidRPr="00964878">
              <w:rPr>
                <w:rFonts w:ascii="Arial" w:hAnsi="Arial" w:cs="Arial"/>
                <w:sz w:val="20"/>
                <w:szCs w:val="20"/>
              </w:rPr>
              <w:t xml:space="preserve">therefore </w:t>
            </w:r>
            <w:r w:rsidRPr="00964878">
              <w:rPr>
                <w:rFonts w:ascii="Arial" w:hAnsi="Arial" w:cs="Arial"/>
                <w:sz w:val="20"/>
                <w:szCs w:val="20"/>
              </w:rPr>
              <w:t>possess strong planning, communication</w:t>
            </w:r>
            <w:r w:rsidR="00DE3986" w:rsidRPr="00964878">
              <w:rPr>
                <w:rFonts w:ascii="Arial" w:hAnsi="Arial" w:cs="Arial"/>
                <w:sz w:val="20"/>
                <w:szCs w:val="20"/>
              </w:rPr>
              <w:t>,</w:t>
            </w:r>
            <w:r w:rsidRPr="00964878">
              <w:rPr>
                <w:rFonts w:ascii="Arial" w:hAnsi="Arial" w:cs="Arial"/>
                <w:sz w:val="20"/>
                <w:szCs w:val="20"/>
              </w:rPr>
              <w:t xml:space="preserve"> and presentation skills; the capability to listen and influence and be proficient in project quality management. You’ll also have in-depth practical knowledge of project or programme management methodologies, tools</w:t>
            </w:r>
            <w:r w:rsidR="00DE3986" w:rsidRPr="00964878">
              <w:rPr>
                <w:rFonts w:ascii="Arial" w:hAnsi="Arial" w:cs="Arial"/>
                <w:sz w:val="20"/>
                <w:szCs w:val="20"/>
              </w:rPr>
              <w:t>,</w:t>
            </w:r>
            <w:r w:rsidRPr="00964878">
              <w:rPr>
                <w:rFonts w:ascii="Arial" w:hAnsi="Arial" w:cs="Arial"/>
                <w:sz w:val="20"/>
                <w:szCs w:val="20"/>
              </w:rPr>
              <w:t xml:space="preserve"> and techniques.</w:t>
            </w:r>
          </w:p>
          <w:p w14:paraId="4C8F523E" w14:textId="77777777" w:rsidR="00610E70" w:rsidRPr="00964878" w:rsidRDefault="00610E70" w:rsidP="00610E70">
            <w:pPr>
              <w:pStyle w:val="NoSpacing"/>
              <w:rPr>
                <w:rFonts w:ascii="Arial" w:hAnsi="Arial" w:cs="Arial"/>
                <w:sz w:val="20"/>
                <w:szCs w:val="20"/>
              </w:rPr>
            </w:pPr>
          </w:p>
          <w:p w14:paraId="7CCFC1A8" w14:textId="3152F7CF" w:rsidR="0003493E" w:rsidRPr="00964878" w:rsidRDefault="0003493E" w:rsidP="00610E70">
            <w:pPr>
              <w:pStyle w:val="NoSpacing"/>
              <w:rPr>
                <w:rFonts w:ascii="Arial" w:hAnsi="Arial" w:cs="Arial"/>
                <w:sz w:val="20"/>
                <w:szCs w:val="20"/>
              </w:rPr>
            </w:pPr>
            <w:r w:rsidRPr="00964878">
              <w:rPr>
                <w:rFonts w:ascii="Arial" w:hAnsi="Arial" w:cs="Arial"/>
                <w:sz w:val="20"/>
                <w:szCs w:val="20"/>
              </w:rPr>
              <w:t>You will work closely with stakeholders and colleagues, understanding requirements, solving problems, delivering beneficial changes, working closely with our engineering teams to understand and leverage our technical capability whilst improving and maintaining the effectiveness of our processes and member journey.</w:t>
            </w:r>
          </w:p>
          <w:p w14:paraId="56F97E2A" w14:textId="77777777" w:rsidR="00610E70" w:rsidRPr="00964878" w:rsidRDefault="00610E70" w:rsidP="00610E70">
            <w:pPr>
              <w:pStyle w:val="NoSpacing"/>
              <w:rPr>
                <w:rFonts w:ascii="Arial" w:hAnsi="Arial" w:cs="Arial"/>
                <w:sz w:val="20"/>
                <w:szCs w:val="20"/>
              </w:rPr>
            </w:pPr>
          </w:p>
          <w:p w14:paraId="47AC0166" w14:textId="77777777" w:rsidR="004663B6" w:rsidRPr="00964878" w:rsidRDefault="0003493E" w:rsidP="00610E70">
            <w:pPr>
              <w:pStyle w:val="NoSpacing"/>
              <w:rPr>
                <w:rFonts w:ascii="Arial" w:hAnsi="Arial" w:cs="Arial"/>
                <w:sz w:val="20"/>
                <w:szCs w:val="20"/>
              </w:rPr>
            </w:pPr>
            <w:r w:rsidRPr="00964878">
              <w:rPr>
                <w:rFonts w:ascii="Arial" w:hAnsi="Arial" w:cs="Arial"/>
                <w:sz w:val="20"/>
                <w:szCs w:val="20"/>
              </w:rPr>
              <w:t>Whether working with a dedicated Product Owner or Project Manager; you are a critical link between the stakeholder community and the rest of the delivery team, maintaining a balance between business needs and technical realities. Working with the Product Owners to proactively manage the scope and delivery of the backlog and resource allocation.</w:t>
            </w:r>
          </w:p>
          <w:p w14:paraId="18C21F03" w14:textId="3C69F36A" w:rsidR="00610E70" w:rsidRPr="00610E70" w:rsidRDefault="00610E70" w:rsidP="00610E70">
            <w:pPr>
              <w:pStyle w:val="NoSpacing"/>
              <w:rPr>
                <w:rFonts w:ascii="Arial" w:hAnsi="Arial" w:cs="Arial"/>
              </w:rPr>
            </w:pPr>
          </w:p>
        </w:tc>
      </w:tr>
    </w:tbl>
    <w:p w14:paraId="4880E751" w14:textId="6BF675B5" w:rsidR="009E22D0" w:rsidRDefault="009E22D0" w:rsidP="00CA3BF6">
      <w:pPr>
        <w:spacing w:after="0" w:line="240" w:lineRule="auto"/>
        <w:rPr>
          <w:rFonts w:ascii="Arial" w:hAnsi="Arial" w:cs="Arial"/>
          <w:sz w:val="20"/>
          <w:szCs w:val="20"/>
        </w:rPr>
      </w:pPr>
    </w:p>
    <w:p w14:paraId="690E9BA2" w14:textId="1B3DA85E" w:rsidR="00121F5A" w:rsidRDefault="00121F5A" w:rsidP="00CA3BF6">
      <w:pPr>
        <w:spacing w:after="0" w:line="240" w:lineRule="auto"/>
        <w:rPr>
          <w:rFonts w:ascii="Arial" w:hAnsi="Arial" w:cs="Arial"/>
          <w:sz w:val="20"/>
          <w:szCs w:val="20"/>
        </w:rPr>
      </w:pPr>
    </w:p>
    <w:p w14:paraId="2770E39C" w14:textId="30D899C3" w:rsidR="00964878" w:rsidRDefault="00964878" w:rsidP="00CA3BF6">
      <w:pPr>
        <w:spacing w:after="0" w:line="240" w:lineRule="auto"/>
        <w:rPr>
          <w:rFonts w:ascii="Arial" w:hAnsi="Arial" w:cs="Arial"/>
          <w:sz w:val="20"/>
          <w:szCs w:val="20"/>
        </w:rPr>
      </w:pPr>
    </w:p>
    <w:p w14:paraId="008F8943" w14:textId="1D918464" w:rsidR="00964878" w:rsidRDefault="00964878" w:rsidP="00CA3BF6">
      <w:pPr>
        <w:spacing w:after="0" w:line="240" w:lineRule="auto"/>
        <w:rPr>
          <w:rFonts w:ascii="Arial" w:hAnsi="Arial" w:cs="Arial"/>
          <w:sz w:val="20"/>
          <w:szCs w:val="20"/>
        </w:rPr>
      </w:pPr>
    </w:p>
    <w:p w14:paraId="7290BAE1" w14:textId="355E4B2E" w:rsidR="00964878" w:rsidRDefault="00964878" w:rsidP="00CA3BF6">
      <w:pPr>
        <w:spacing w:after="0" w:line="240" w:lineRule="auto"/>
        <w:rPr>
          <w:rFonts w:ascii="Arial" w:hAnsi="Arial" w:cs="Arial"/>
          <w:sz w:val="20"/>
          <w:szCs w:val="20"/>
        </w:rPr>
      </w:pPr>
    </w:p>
    <w:p w14:paraId="7D76E21F" w14:textId="54CDCB3A" w:rsidR="00964878" w:rsidRDefault="00964878" w:rsidP="00CA3BF6">
      <w:pPr>
        <w:spacing w:after="0" w:line="240" w:lineRule="auto"/>
        <w:rPr>
          <w:rFonts w:ascii="Arial" w:hAnsi="Arial" w:cs="Arial"/>
          <w:sz w:val="20"/>
          <w:szCs w:val="20"/>
        </w:rPr>
      </w:pPr>
    </w:p>
    <w:p w14:paraId="75FA5598" w14:textId="77777777" w:rsidR="00964878" w:rsidRPr="009B62A1" w:rsidRDefault="00964878" w:rsidP="00CA3BF6">
      <w:pPr>
        <w:spacing w:after="0" w:line="240" w:lineRule="auto"/>
        <w:rPr>
          <w:rFonts w:ascii="Arial" w:hAnsi="Arial" w:cs="Arial"/>
          <w:sz w:val="20"/>
          <w:szCs w:val="20"/>
        </w:rPr>
      </w:pPr>
    </w:p>
    <w:tbl>
      <w:tblPr>
        <w:tblStyle w:val="TableGrid"/>
        <w:tblW w:w="9776" w:type="dxa"/>
        <w:tblInd w:w="-709" w:type="dxa"/>
        <w:tblLook w:val="04A0" w:firstRow="1" w:lastRow="0" w:firstColumn="1" w:lastColumn="0" w:noHBand="0" w:noVBand="1"/>
      </w:tblPr>
      <w:tblGrid>
        <w:gridCol w:w="6346"/>
        <w:gridCol w:w="3430"/>
      </w:tblGrid>
      <w:tr w:rsidR="009E22D0" w:rsidRPr="009B62A1" w14:paraId="5D643CE9" w14:textId="77777777" w:rsidTr="1EFCF2D7">
        <w:trPr>
          <w:trHeight w:val="310"/>
        </w:trPr>
        <w:tc>
          <w:tcPr>
            <w:tcW w:w="6346" w:type="dxa"/>
            <w:shd w:val="clear" w:color="auto" w:fill="D9D9D9" w:themeFill="background1" w:themeFillShade="D9"/>
          </w:tcPr>
          <w:p w14:paraId="1436EB3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E96555"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Accountabilities (R</w:t>
            </w:r>
            <w:r w:rsidRPr="009B62A1">
              <w:rPr>
                <w:rFonts w:ascii="Arial" w:hAnsi="Arial" w:cs="Arial"/>
                <w:b/>
                <w:sz w:val="20"/>
                <w:szCs w:val="20"/>
                <w:u w:val="single"/>
              </w:rPr>
              <w:t>A</w:t>
            </w:r>
            <w:r w:rsidRPr="009B62A1">
              <w:rPr>
                <w:rFonts w:ascii="Arial" w:hAnsi="Arial" w:cs="Arial"/>
                <w:b/>
                <w:sz w:val="20"/>
                <w:szCs w:val="20"/>
              </w:rPr>
              <w:t>CI)</w:t>
            </w:r>
          </w:p>
        </w:tc>
        <w:tc>
          <w:tcPr>
            <w:tcW w:w="3430" w:type="dxa"/>
            <w:shd w:val="clear" w:color="auto" w:fill="D9D9D9" w:themeFill="background1" w:themeFillShade="D9"/>
          </w:tcPr>
          <w:p w14:paraId="29E1400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459C199B" w14:textId="6CD318E7" w:rsidR="00717094" w:rsidRPr="009B62A1" w:rsidRDefault="009E22D0" w:rsidP="00715F3B">
            <w:pPr>
              <w:widowControl w:val="0"/>
              <w:autoSpaceDE w:val="0"/>
              <w:autoSpaceDN w:val="0"/>
              <w:adjustRightInd w:val="0"/>
              <w:spacing w:before="3" w:after="0" w:line="240" w:lineRule="auto"/>
              <w:ind w:right="179"/>
              <w:rPr>
                <w:rFonts w:ascii="Arial" w:hAnsi="Arial" w:cs="Arial"/>
                <w:b/>
                <w:sz w:val="20"/>
                <w:szCs w:val="20"/>
              </w:rPr>
            </w:pPr>
            <w:r w:rsidRPr="009B62A1">
              <w:rPr>
                <w:rFonts w:ascii="Arial" w:hAnsi="Arial" w:cs="Arial"/>
                <w:b/>
                <w:sz w:val="20"/>
                <w:szCs w:val="20"/>
              </w:rPr>
              <w:t>Measures of Success/KPI’s</w:t>
            </w:r>
          </w:p>
          <w:p w14:paraId="108F1D50" w14:textId="77777777" w:rsidR="009E22D0" w:rsidRPr="009B62A1" w:rsidRDefault="009E22D0" w:rsidP="00F51890">
            <w:pPr>
              <w:widowControl w:val="0"/>
              <w:autoSpaceDE w:val="0"/>
              <w:autoSpaceDN w:val="0"/>
              <w:adjustRightInd w:val="0"/>
              <w:spacing w:before="3" w:after="0" w:line="240" w:lineRule="auto"/>
              <w:rPr>
                <w:rFonts w:ascii="Arial" w:hAnsi="Arial" w:cs="Arial"/>
                <w:b/>
                <w:sz w:val="20"/>
                <w:szCs w:val="20"/>
              </w:rPr>
            </w:pPr>
          </w:p>
        </w:tc>
      </w:tr>
      <w:tr w:rsidR="004E14D9" w:rsidRPr="009B62A1" w14:paraId="01539EB9" w14:textId="77777777" w:rsidTr="1EFCF2D7">
        <w:trPr>
          <w:trHeight w:val="1654"/>
        </w:trPr>
        <w:tc>
          <w:tcPr>
            <w:tcW w:w="6346" w:type="dxa"/>
          </w:tcPr>
          <w:p w14:paraId="69818EFC" w14:textId="60FB7FEC" w:rsidR="004E14D9" w:rsidRDefault="004E14D9" w:rsidP="004E14D9">
            <w:pPr>
              <w:spacing w:after="0" w:line="240" w:lineRule="auto"/>
              <w:rPr>
                <w:rFonts w:ascii="Arial" w:eastAsia="Calibri" w:hAnsi="Arial" w:cs="Arial"/>
                <w:b/>
                <w:sz w:val="20"/>
                <w:szCs w:val="20"/>
                <w:lang w:eastAsia="en-US"/>
              </w:rPr>
            </w:pPr>
            <w:r>
              <w:rPr>
                <w:rFonts w:ascii="Arial" w:eastAsia="Calibri" w:hAnsi="Arial" w:cs="Arial"/>
                <w:b/>
                <w:sz w:val="20"/>
                <w:szCs w:val="20"/>
                <w:lang w:eastAsia="en-US"/>
              </w:rPr>
              <w:t>Operational</w:t>
            </w:r>
          </w:p>
          <w:p w14:paraId="2B6779E5" w14:textId="6A4839DF" w:rsidR="004E14D9" w:rsidRPr="008A513B" w:rsidRDefault="00D0724E" w:rsidP="008A513B">
            <w:pPr>
              <w:pStyle w:val="ListParagraph"/>
              <w:numPr>
                <w:ilvl w:val="0"/>
                <w:numId w:val="14"/>
              </w:numPr>
              <w:spacing w:after="0"/>
              <w:rPr>
                <w:rFonts w:ascii="Arial" w:eastAsia="Calibri" w:hAnsi="Arial" w:cs="Arial"/>
                <w:sz w:val="20"/>
                <w:szCs w:val="20"/>
              </w:rPr>
            </w:pPr>
            <w:r>
              <w:rPr>
                <w:rFonts w:ascii="Arial" w:eastAsia="Calibri" w:hAnsi="Arial" w:cs="Arial"/>
                <w:sz w:val="20"/>
                <w:szCs w:val="20"/>
              </w:rPr>
              <w:t xml:space="preserve">Support with the maintenance of the </w:t>
            </w:r>
            <w:r w:rsidR="004E14D9">
              <w:rPr>
                <w:rFonts w:ascii="Arial" w:eastAsia="Calibri" w:hAnsi="Arial" w:cs="Arial"/>
                <w:sz w:val="20"/>
                <w:szCs w:val="20"/>
              </w:rPr>
              <w:t xml:space="preserve">business analysis framework community of practice which provide standards, support, direction and improved </w:t>
            </w:r>
            <w:r w:rsidR="006C1C93">
              <w:rPr>
                <w:rFonts w:ascii="Arial" w:eastAsia="Calibri" w:hAnsi="Arial" w:cs="Arial"/>
                <w:sz w:val="20"/>
                <w:szCs w:val="20"/>
              </w:rPr>
              <w:t xml:space="preserve">business analysis </w:t>
            </w:r>
            <w:r w:rsidR="004E14D9">
              <w:rPr>
                <w:rFonts w:ascii="Arial" w:eastAsia="Calibri" w:hAnsi="Arial" w:cs="Arial"/>
                <w:sz w:val="20"/>
                <w:szCs w:val="20"/>
              </w:rPr>
              <w:t>outcomes and services</w:t>
            </w:r>
          </w:p>
          <w:p w14:paraId="1E6E429D" w14:textId="52E4DADC" w:rsidR="004E14D9" w:rsidRPr="00C456A8" w:rsidRDefault="004E14D9" w:rsidP="004E14D9">
            <w:pPr>
              <w:pStyle w:val="ListParagraph"/>
              <w:numPr>
                <w:ilvl w:val="0"/>
                <w:numId w:val="14"/>
              </w:numPr>
              <w:spacing w:before="0" w:beforeAutospacing="0" w:after="0" w:afterAutospacing="0"/>
              <w:rPr>
                <w:rFonts w:ascii="Arial" w:hAnsi="Arial" w:cs="Arial"/>
                <w:b/>
                <w:sz w:val="20"/>
                <w:szCs w:val="20"/>
              </w:rPr>
            </w:pPr>
            <w:r w:rsidRPr="00C456A8">
              <w:rPr>
                <w:rFonts w:ascii="Arial" w:eastAsia="Calibri" w:hAnsi="Arial" w:cs="Arial"/>
                <w:sz w:val="20"/>
                <w:szCs w:val="20"/>
              </w:rPr>
              <w:t xml:space="preserve">Support the delivery of the </w:t>
            </w:r>
            <w:r>
              <w:rPr>
                <w:rFonts w:ascii="Arial" w:eastAsia="Calibri" w:hAnsi="Arial" w:cs="Arial"/>
                <w:sz w:val="20"/>
                <w:szCs w:val="20"/>
              </w:rPr>
              <w:t>M</w:t>
            </w:r>
            <w:r w:rsidR="00AB6E8A">
              <w:rPr>
                <w:rFonts w:ascii="Arial" w:eastAsia="Calibri" w:hAnsi="Arial" w:cs="Arial"/>
                <w:sz w:val="20"/>
                <w:szCs w:val="20"/>
              </w:rPr>
              <w:t xml:space="preserve">ember </w:t>
            </w:r>
            <w:r>
              <w:rPr>
                <w:rFonts w:ascii="Arial" w:eastAsia="Calibri" w:hAnsi="Arial" w:cs="Arial"/>
                <w:sz w:val="20"/>
                <w:szCs w:val="20"/>
              </w:rPr>
              <w:t>E</w:t>
            </w:r>
            <w:r w:rsidR="00AB6E8A">
              <w:rPr>
                <w:rFonts w:ascii="Arial" w:eastAsia="Calibri" w:hAnsi="Arial" w:cs="Arial"/>
                <w:sz w:val="20"/>
                <w:szCs w:val="20"/>
              </w:rPr>
              <w:t xml:space="preserve">xperience </w:t>
            </w:r>
            <w:r>
              <w:rPr>
                <w:rFonts w:ascii="Arial" w:eastAsia="Calibri" w:hAnsi="Arial" w:cs="Arial"/>
                <w:sz w:val="20"/>
                <w:szCs w:val="20"/>
              </w:rPr>
              <w:t>D</w:t>
            </w:r>
            <w:r w:rsidR="00AB6E8A">
              <w:rPr>
                <w:rFonts w:ascii="Arial" w:eastAsia="Calibri" w:hAnsi="Arial" w:cs="Arial"/>
                <w:sz w:val="20"/>
                <w:szCs w:val="20"/>
              </w:rPr>
              <w:t xml:space="preserve">igital &amp; </w:t>
            </w:r>
            <w:r>
              <w:rPr>
                <w:rFonts w:ascii="Arial" w:eastAsia="Calibri" w:hAnsi="Arial" w:cs="Arial"/>
                <w:sz w:val="20"/>
                <w:szCs w:val="20"/>
              </w:rPr>
              <w:t>D</w:t>
            </w:r>
            <w:r w:rsidR="00AB6E8A">
              <w:rPr>
                <w:rFonts w:ascii="Arial" w:eastAsia="Calibri" w:hAnsi="Arial" w:cs="Arial"/>
                <w:sz w:val="20"/>
                <w:szCs w:val="20"/>
              </w:rPr>
              <w:t>ata</w:t>
            </w:r>
            <w:r w:rsidRPr="00C456A8">
              <w:rPr>
                <w:rFonts w:ascii="Arial" w:eastAsia="Calibri" w:hAnsi="Arial" w:cs="Arial"/>
                <w:sz w:val="20"/>
                <w:szCs w:val="20"/>
              </w:rPr>
              <w:t xml:space="preserve"> strategy and contribute to the development and delivery of the </w:t>
            </w:r>
            <w:r w:rsidR="00AB6E8A">
              <w:rPr>
                <w:rFonts w:ascii="Arial" w:eastAsia="Calibri" w:hAnsi="Arial" w:cs="Arial"/>
                <w:sz w:val="20"/>
                <w:szCs w:val="20"/>
              </w:rPr>
              <w:t xml:space="preserve">Continuous </w:t>
            </w:r>
            <w:r>
              <w:rPr>
                <w:rFonts w:ascii="Arial" w:eastAsia="Calibri" w:hAnsi="Arial" w:cs="Arial"/>
                <w:sz w:val="20"/>
                <w:szCs w:val="20"/>
              </w:rPr>
              <w:t>I</w:t>
            </w:r>
            <w:r w:rsidR="00AB6E8A">
              <w:rPr>
                <w:rFonts w:ascii="Arial" w:eastAsia="Calibri" w:hAnsi="Arial" w:cs="Arial"/>
                <w:sz w:val="20"/>
                <w:szCs w:val="20"/>
              </w:rPr>
              <w:t xml:space="preserve">mprovement </w:t>
            </w:r>
            <w:r>
              <w:rPr>
                <w:rFonts w:ascii="Arial" w:eastAsia="Calibri" w:hAnsi="Arial" w:cs="Arial"/>
                <w:sz w:val="20"/>
                <w:szCs w:val="20"/>
              </w:rPr>
              <w:t>&amp;</w:t>
            </w:r>
            <w:r w:rsidR="00AB6E8A">
              <w:rPr>
                <w:rFonts w:ascii="Arial" w:eastAsia="Calibri" w:hAnsi="Arial" w:cs="Arial"/>
                <w:sz w:val="20"/>
                <w:szCs w:val="20"/>
              </w:rPr>
              <w:t xml:space="preserve"> </w:t>
            </w:r>
            <w:r>
              <w:rPr>
                <w:rFonts w:ascii="Arial" w:eastAsia="Calibri" w:hAnsi="Arial" w:cs="Arial"/>
                <w:sz w:val="20"/>
                <w:szCs w:val="20"/>
              </w:rPr>
              <w:t>C</w:t>
            </w:r>
            <w:r w:rsidR="00AB6E8A">
              <w:rPr>
                <w:rFonts w:ascii="Arial" w:eastAsia="Calibri" w:hAnsi="Arial" w:cs="Arial"/>
                <w:sz w:val="20"/>
                <w:szCs w:val="20"/>
              </w:rPr>
              <w:t>hange</w:t>
            </w:r>
            <w:r w:rsidRPr="00C456A8">
              <w:rPr>
                <w:rFonts w:ascii="Arial" w:eastAsia="Calibri" w:hAnsi="Arial" w:cs="Arial"/>
                <w:sz w:val="20"/>
                <w:szCs w:val="20"/>
              </w:rPr>
              <w:t xml:space="preserve"> strategy to plan, cost and quality</w:t>
            </w:r>
          </w:p>
          <w:p w14:paraId="556B0C3E" w14:textId="73B1FC4F" w:rsidR="004E14D9" w:rsidRDefault="004E14D9" w:rsidP="004E14D9">
            <w:pPr>
              <w:pStyle w:val="ListParagraph"/>
              <w:numPr>
                <w:ilvl w:val="0"/>
                <w:numId w:val="14"/>
              </w:numPr>
              <w:spacing w:before="0" w:beforeAutospacing="0" w:after="0" w:afterAutospacing="0"/>
              <w:rPr>
                <w:rFonts w:ascii="Arial" w:hAnsi="Arial" w:cs="Arial"/>
                <w:sz w:val="20"/>
                <w:szCs w:val="20"/>
              </w:rPr>
            </w:pPr>
            <w:r>
              <w:rPr>
                <w:rFonts w:ascii="Arial" w:hAnsi="Arial" w:cs="Arial"/>
                <w:sz w:val="20"/>
                <w:szCs w:val="20"/>
              </w:rPr>
              <w:t>Support the Product Owners</w:t>
            </w:r>
            <w:r w:rsidR="00E140B9">
              <w:rPr>
                <w:rFonts w:ascii="Arial" w:hAnsi="Arial" w:cs="Arial"/>
                <w:sz w:val="20"/>
                <w:szCs w:val="20"/>
              </w:rPr>
              <w:t>/Project Managers</w:t>
            </w:r>
            <w:r>
              <w:rPr>
                <w:rFonts w:ascii="Arial" w:hAnsi="Arial" w:cs="Arial"/>
                <w:sz w:val="20"/>
                <w:szCs w:val="20"/>
              </w:rPr>
              <w:t xml:space="preserve"> with the </w:t>
            </w:r>
            <w:r w:rsidRPr="009B62A1">
              <w:rPr>
                <w:rFonts w:ascii="Arial" w:hAnsi="Arial" w:cs="Arial"/>
                <w:sz w:val="20"/>
                <w:szCs w:val="20"/>
              </w:rPr>
              <w:t>devel</w:t>
            </w:r>
            <w:r>
              <w:rPr>
                <w:rFonts w:ascii="Arial" w:hAnsi="Arial" w:cs="Arial"/>
                <w:sz w:val="20"/>
                <w:szCs w:val="20"/>
              </w:rPr>
              <w:t>opment and delivery of agreed change activity in order to ensure operational effectiveness and improve member service.</w:t>
            </w:r>
          </w:p>
          <w:p w14:paraId="4ED51455" w14:textId="782B64DF" w:rsidR="004E14D9" w:rsidRDefault="004E14D9" w:rsidP="004E14D9">
            <w:pPr>
              <w:pStyle w:val="ListParagraph"/>
              <w:numPr>
                <w:ilvl w:val="0"/>
                <w:numId w:val="14"/>
              </w:numPr>
              <w:spacing w:before="0" w:beforeAutospacing="0" w:after="0" w:afterAutospacing="0"/>
              <w:rPr>
                <w:rFonts w:ascii="Arial" w:hAnsi="Arial" w:cs="Arial"/>
                <w:sz w:val="20"/>
                <w:szCs w:val="20"/>
              </w:rPr>
            </w:pPr>
            <w:r>
              <w:rPr>
                <w:rFonts w:ascii="Arial" w:hAnsi="Arial" w:cs="Arial"/>
                <w:sz w:val="20"/>
                <w:szCs w:val="20"/>
              </w:rPr>
              <w:t xml:space="preserve">Drive business analysis and lean methodologies to produce quality recommendations at each stage gate of the process </w:t>
            </w:r>
            <w:r w:rsidRPr="004C3560">
              <w:rPr>
                <w:rFonts w:ascii="Arial" w:hAnsi="Arial" w:cs="Arial"/>
                <w:sz w:val="20"/>
                <w:szCs w:val="20"/>
              </w:rPr>
              <w:t>using the voice of the member as a key driver</w:t>
            </w:r>
          </w:p>
          <w:p w14:paraId="7104F142" w14:textId="1201015A" w:rsidR="004E14D9" w:rsidRDefault="004E14D9" w:rsidP="004E14D9">
            <w:pPr>
              <w:pStyle w:val="ListParagraph"/>
              <w:numPr>
                <w:ilvl w:val="0"/>
                <w:numId w:val="14"/>
              </w:numPr>
              <w:spacing w:before="0" w:beforeAutospacing="0" w:after="0" w:afterAutospacing="0"/>
              <w:rPr>
                <w:rFonts w:ascii="Arial" w:hAnsi="Arial" w:cs="Arial"/>
                <w:sz w:val="20"/>
                <w:szCs w:val="20"/>
              </w:rPr>
            </w:pPr>
            <w:r>
              <w:rPr>
                <w:rFonts w:ascii="Arial" w:hAnsi="Arial" w:cs="Arial"/>
                <w:sz w:val="20"/>
                <w:szCs w:val="20"/>
              </w:rPr>
              <w:t xml:space="preserve">Application of best practice ensures that delivery of </w:t>
            </w:r>
            <w:r w:rsidRPr="00A04FF0">
              <w:rPr>
                <w:rFonts w:ascii="Arial" w:hAnsi="Arial" w:cs="Arial"/>
                <w:sz w:val="20"/>
                <w:szCs w:val="20"/>
              </w:rPr>
              <w:t xml:space="preserve">business </w:t>
            </w:r>
            <w:r w:rsidRPr="00A90316">
              <w:rPr>
                <w:rFonts w:ascii="Arial" w:hAnsi="Arial" w:cs="Arial"/>
                <w:sz w:val="20"/>
                <w:szCs w:val="20"/>
              </w:rPr>
              <w:t>projects/initiatives ensuring delivery of projects to time, cost</w:t>
            </w:r>
            <w:r w:rsidR="00E31FBB">
              <w:rPr>
                <w:rFonts w:ascii="Arial" w:hAnsi="Arial" w:cs="Arial"/>
                <w:sz w:val="20"/>
                <w:szCs w:val="20"/>
              </w:rPr>
              <w:t>,</w:t>
            </w:r>
            <w:r w:rsidRPr="00A90316">
              <w:rPr>
                <w:rFonts w:ascii="Arial" w:hAnsi="Arial" w:cs="Arial"/>
                <w:sz w:val="20"/>
                <w:szCs w:val="20"/>
              </w:rPr>
              <w:t xml:space="preserve"> and quality and that can demonstrate a return on investment</w:t>
            </w:r>
          </w:p>
          <w:p w14:paraId="4DF2D83B" w14:textId="77777777" w:rsidR="008F056A" w:rsidRDefault="008F056A" w:rsidP="004E14D9">
            <w:pPr>
              <w:pStyle w:val="ListParagraph"/>
              <w:numPr>
                <w:ilvl w:val="0"/>
                <w:numId w:val="14"/>
              </w:numPr>
              <w:spacing w:before="0" w:beforeAutospacing="0" w:after="0" w:afterAutospacing="0"/>
              <w:rPr>
                <w:rFonts w:ascii="Arial" w:hAnsi="Arial" w:cs="Arial"/>
                <w:sz w:val="20"/>
                <w:szCs w:val="20"/>
              </w:rPr>
            </w:pPr>
            <w:r>
              <w:rPr>
                <w:rFonts w:ascii="Arial" w:hAnsi="Arial" w:cs="Arial"/>
                <w:sz w:val="20"/>
                <w:szCs w:val="20"/>
              </w:rPr>
              <w:t>Maintenance of business process maps standards and governance</w:t>
            </w:r>
          </w:p>
          <w:p w14:paraId="38B48DAC" w14:textId="18F36EEA" w:rsidR="00954F53" w:rsidRPr="009A192B" w:rsidRDefault="00954F53" w:rsidP="00954F53">
            <w:pPr>
              <w:pStyle w:val="ListParagraph"/>
              <w:spacing w:before="0" w:beforeAutospacing="0" w:after="0" w:afterAutospacing="0"/>
              <w:ind w:left="360"/>
              <w:rPr>
                <w:rFonts w:ascii="Arial" w:hAnsi="Arial" w:cs="Arial"/>
                <w:sz w:val="20"/>
                <w:szCs w:val="20"/>
              </w:rPr>
            </w:pPr>
          </w:p>
        </w:tc>
        <w:tc>
          <w:tcPr>
            <w:tcW w:w="3430" w:type="dxa"/>
          </w:tcPr>
          <w:p w14:paraId="58D33717" w14:textId="77777777" w:rsidR="004E14D9" w:rsidRDefault="004E14D9" w:rsidP="004E14D9">
            <w:pPr>
              <w:pStyle w:val="ListParagraph"/>
              <w:rPr>
                <w:rFonts w:ascii="Arial" w:eastAsia="Calibri" w:hAnsi="Arial" w:cs="Arial"/>
                <w:sz w:val="20"/>
                <w:szCs w:val="20"/>
              </w:rPr>
            </w:pPr>
          </w:p>
          <w:p w14:paraId="7974A1E7" w14:textId="77777777" w:rsidR="009275C7" w:rsidRDefault="009275C7" w:rsidP="009275C7">
            <w:pPr>
              <w:pStyle w:val="ListParagraph"/>
              <w:rPr>
                <w:rFonts w:ascii="Arial" w:eastAsia="Calibri" w:hAnsi="Arial" w:cs="Arial"/>
                <w:sz w:val="20"/>
                <w:szCs w:val="20"/>
              </w:rPr>
            </w:pPr>
          </w:p>
          <w:p w14:paraId="39F55DAC" w14:textId="565E4472" w:rsidR="004E14D9" w:rsidRPr="009B62A1" w:rsidRDefault="004E14D9" w:rsidP="004E14D9">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Corporate Strategic priorities Vs plan</w:t>
            </w:r>
          </w:p>
          <w:p w14:paraId="1389FE4E" w14:textId="77777777" w:rsidR="004E14D9" w:rsidRPr="009B62A1" w:rsidRDefault="004E14D9" w:rsidP="004E14D9">
            <w:pPr>
              <w:pStyle w:val="ListParagraph"/>
              <w:numPr>
                <w:ilvl w:val="0"/>
                <w:numId w:val="6"/>
              </w:numPr>
              <w:rPr>
                <w:rFonts w:ascii="Arial" w:eastAsia="Calibri" w:hAnsi="Arial" w:cs="Arial"/>
                <w:sz w:val="20"/>
                <w:szCs w:val="20"/>
              </w:rPr>
            </w:pPr>
            <w:r w:rsidRPr="009B62A1">
              <w:rPr>
                <w:rFonts w:ascii="Arial" w:eastAsia="Calibri" w:hAnsi="Arial" w:cs="Arial"/>
                <w:sz w:val="20"/>
                <w:szCs w:val="20"/>
              </w:rPr>
              <w:t>Divisional Strategic priorities Vs plan</w:t>
            </w:r>
          </w:p>
          <w:p w14:paraId="4BAC8154" w14:textId="77777777" w:rsidR="004E14D9" w:rsidRPr="009B62A1" w:rsidRDefault="004E14D9" w:rsidP="004E14D9">
            <w:pPr>
              <w:pStyle w:val="ListParagraph"/>
              <w:numPr>
                <w:ilvl w:val="0"/>
                <w:numId w:val="6"/>
              </w:numPr>
              <w:tabs>
                <w:tab w:val="left" w:pos="921"/>
              </w:tabs>
              <w:rPr>
                <w:rFonts w:ascii="Arial" w:hAnsi="Arial" w:cs="Arial"/>
                <w:sz w:val="20"/>
                <w:szCs w:val="20"/>
              </w:rPr>
            </w:pPr>
            <w:r w:rsidRPr="009B62A1">
              <w:rPr>
                <w:rFonts w:ascii="Arial" w:hAnsi="Arial" w:cs="Arial"/>
                <w:sz w:val="20"/>
                <w:szCs w:val="20"/>
              </w:rPr>
              <w:t>Feedback from Sponsors</w:t>
            </w:r>
          </w:p>
          <w:p w14:paraId="72494E74" w14:textId="4CB4C690" w:rsidR="004E14D9" w:rsidRPr="009B62A1" w:rsidRDefault="004E14D9" w:rsidP="004E14D9">
            <w:pPr>
              <w:pStyle w:val="ListParagraph"/>
              <w:numPr>
                <w:ilvl w:val="0"/>
                <w:numId w:val="6"/>
              </w:numPr>
              <w:tabs>
                <w:tab w:val="left" w:pos="921"/>
              </w:tabs>
              <w:rPr>
                <w:rFonts w:ascii="Arial" w:hAnsi="Arial" w:cs="Arial"/>
                <w:sz w:val="20"/>
                <w:szCs w:val="20"/>
              </w:rPr>
            </w:pPr>
            <w:r w:rsidRPr="000656A9">
              <w:rPr>
                <w:rFonts w:ascii="Arial" w:hAnsi="Arial" w:cs="Arial"/>
                <w:sz w:val="20"/>
                <w:szCs w:val="20"/>
              </w:rPr>
              <w:t>Volume of coaching sessions per month Vs number of colleagues</w:t>
            </w:r>
          </w:p>
        </w:tc>
      </w:tr>
      <w:tr w:rsidR="004E14D9" w:rsidRPr="009B62A1" w14:paraId="724CE16C" w14:textId="77777777" w:rsidTr="1EFCF2D7">
        <w:trPr>
          <w:trHeight w:val="578"/>
        </w:trPr>
        <w:tc>
          <w:tcPr>
            <w:tcW w:w="6346" w:type="dxa"/>
          </w:tcPr>
          <w:p w14:paraId="7FFCC5F1" w14:textId="4DC57B1A" w:rsidR="004E14D9" w:rsidRDefault="004E14D9" w:rsidP="004E14D9">
            <w:pPr>
              <w:spacing w:after="0" w:line="240" w:lineRule="auto"/>
              <w:rPr>
                <w:rFonts w:ascii="Arial" w:hAnsi="Arial" w:cs="Arial"/>
                <w:b/>
                <w:sz w:val="20"/>
                <w:szCs w:val="20"/>
              </w:rPr>
            </w:pPr>
            <w:r w:rsidRPr="009B62A1">
              <w:rPr>
                <w:rFonts w:ascii="Arial" w:hAnsi="Arial" w:cs="Arial"/>
                <w:b/>
                <w:sz w:val="20"/>
                <w:szCs w:val="20"/>
              </w:rPr>
              <w:t>Financial</w:t>
            </w:r>
          </w:p>
          <w:p w14:paraId="2C1076C1" w14:textId="77777777" w:rsidR="009275C7" w:rsidRPr="009B62A1" w:rsidRDefault="009275C7" w:rsidP="004E14D9">
            <w:pPr>
              <w:spacing w:after="0" w:line="240" w:lineRule="auto"/>
              <w:rPr>
                <w:rFonts w:ascii="Arial" w:hAnsi="Arial" w:cs="Arial"/>
                <w:b/>
                <w:sz w:val="20"/>
                <w:szCs w:val="20"/>
              </w:rPr>
            </w:pPr>
          </w:p>
          <w:p w14:paraId="67A42927" w14:textId="77777777" w:rsidR="004E14D9" w:rsidRPr="0055036D" w:rsidRDefault="004E14D9" w:rsidP="004E14D9">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Business Analysis as a service supports with the accurate costing of change solutions supporting the project budgets</w:t>
            </w:r>
          </w:p>
          <w:p w14:paraId="734C8F23" w14:textId="3FA17D76" w:rsidR="004E14D9" w:rsidRDefault="004E14D9" w:rsidP="004E14D9">
            <w:pPr>
              <w:pStyle w:val="ListParagraph"/>
              <w:numPr>
                <w:ilvl w:val="0"/>
                <w:numId w:val="17"/>
              </w:numPr>
              <w:spacing w:before="0" w:beforeAutospacing="0" w:after="0" w:afterAutospacing="0"/>
              <w:rPr>
                <w:rFonts w:ascii="Arial" w:hAnsi="Arial" w:cs="Arial"/>
                <w:sz w:val="20"/>
                <w:szCs w:val="20"/>
              </w:rPr>
            </w:pPr>
            <w:r w:rsidRPr="008F54CD">
              <w:rPr>
                <w:rFonts w:ascii="Arial" w:hAnsi="Arial" w:cs="Arial"/>
                <w:sz w:val="20"/>
                <w:szCs w:val="20"/>
              </w:rPr>
              <w:t xml:space="preserve">Ensure that all spend is managed within organisation policy reporting on variance to budget to the </w:t>
            </w:r>
            <w:r w:rsidR="00E74FB2">
              <w:rPr>
                <w:rFonts w:ascii="Arial" w:hAnsi="Arial" w:cs="Arial"/>
                <w:sz w:val="20"/>
                <w:szCs w:val="20"/>
              </w:rPr>
              <w:t>M</w:t>
            </w:r>
            <w:r w:rsidR="00AB6E8A">
              <w:rPr>
                <w:rFonts w:ascii="Arial" w:hAnsi="Arial" w:cs="Arial"/>
                <w:sz w:val="20"/>
                <w:szCs w:val="20"/>
              </w:rPr>
              <w:t xml:space="preserve">ember </w:t>
            </w:r>
            <w:r w:rsidR="00E74FB2">
              <w:rPr>
                <w:rFonts w:ascii="Arial" w:hAnsi="Arial" w:cs="Arial"/>
                <w:sz w:val="20"/>
                <w:szCs w:val="20"/>
              </w:rPr>
              <w:t>E</w:t>
            </w:r>
            <w:r w:rsidR="00AB6E8A">
              <w:rPr>
                <w:rFonts w:ascii="Arial" w:hAnsi="Arial" w:cs="Arial"/>
                <w:sz w:val="20"/>
                <w:szCs w:val="20"/>
              </w:rPr>
              <w:t xml:space="preserve">xperience </w:t>
            </w:r>
            <w:r w:rsidR="00E74FB2">
              <w:rPr>
                <w:rFonts w:ascii="Arial" w:hAnsi="Arial" w:cs="Arial"/>
                <w:sz w:val="20"/>
                <w:szCs w:val="20"/>
              </w:rPr>
              <w:t>D</w:t>
            </w:r>
            <w:r w:rsidR="00AB6E8A">
              <w:rPr>
                <w:rFonts w:ascii="Arial" w:hAnsi="Arial" w:cs="Arial"/>
                <w:sz w:val="20"/>
                <w:szCs w:val="20"/>
              </w:rPr>
              <w:t xml:space="preserve">igital &amp; </w:t>
            </w:r>
            <w:r w:rsidR="00E74FB2">
              <w:rPr>
                <w:rFonts w:ascii="Arial" w:hAnsi="Arial" w:cs="Arial"/>
                <w:sz w:val="20"/>
                <w:szCs w:val="20"/>
              </w:rPr>
              <w:t>D</w:t>
            </w:r>
            <w:r w:rsidR="00AB6E8A">
              <w:rPr>
                <w:rFonts w:ascii="Arial" w:hAnsi="Arial" w:cs="Arial"/>
                <w:sz w:val="20"/>
                <w:szCs w:val="20"/>
              </w:rPr>
              <w:t>ata</w:t>
            </w:r>
            <w:r w:rsidRPr="008F54CD">
              <w:rPr>
                <w:rFonts w:ascii="Arial" w:hAnsi="Arial" w:cs="Arial"/>
                <w:sz w:val="20"/>
                <w:szCs w:val="20"/>
              </w:rPr>
              <w:t xml:space="preserve"> leadership team</w:t>
            </w:r>
          </w:p>
          <w:p w14:paraId="3156DC21" w14:textId="33B65BAE" w:rsidR="002A18EC" w:rsidRDefault="002A18EC" w:rsidP="004E14D9">
            <w:pPr>
              <w:pStyle w:val="ListParagraph"/>
              <w:numPr>
                <w:ilvl w:val="0"/>
                <w:numId w:val="17"/>
              </w:numPr>
              <w:spacing w:before="0" w:beforeAutospacing="0" w:after="0" w:afterAutospacing="0"/>
              <w:rPr>
                <w:rFonts w:ascii="Arial" w:hAnsi="Arial" w:cs="Arial"/>
                <w:sz w:val="20"/>
                <w:szCs w:val="20"/>
              </w:rPr>
            </w:pPr>
            <w:r>
              <w:rPr>
                <w:rFonts w:ascii="Arial" w:hAnsi="Arial" w:cs="Arial"/>
                <w:sz w:val="20"/>
                <w:szCs w:val="20"/>
              </w:rPr>
              <w:t xml:space="preserve">Support the business on creation of the change benefits which contribute towards the return on investment </w:t>
            </w:r>
          </w:p>
          <w:p w14:paraId="06007AA3" w14:textId="77777777" w:rsidR="004E14D9" w:rsidRPr="0019299E" w:rsidRDefault="004E14D9" w:rsidP="004E14D9">
            <w:pPr>
              <w:pStyle w:val="ListParagraph"/>
              <w:spacing w:before="0" w:beforeAutospacing="0" w:after="0" w:afterAutospacing="0"/>
              <w:rPr>
                <w:rFonts w:ascii="Arial" w:hAnsi="Arial" w:cs="Arial"/>
                <w:sz w:val="20"/>
                <w:szCs w:val="20"/>
              </w:rPr>
            </w:pPr>
          </w:p>
        </w:tc>
        <w:tc>
          <w:tcPr>
            <w:tcW w:w="3430" w:type="dxa"/>
          </w:tcPr>
          <w:p w14:paraId="6E7218BD" w14:textId="77777777" w:rsidR="009275C7" w:rsidRPr="009275C7" w:rsidRDefault="009275C7" w:rsidP="009275C7">
            <w:pPr>
              <w:spacing w:after="0"/>
              <w:rPr>
                <w:rFonts w:ascii="Arial" w:hAnsi="Arial" w:cs="Arial"/>
                <w:sz w:val="20"/>
                <w:szCs w:val="20"/>
              </w:rPr>
            </w:pPr>
          </w:p>
          <w:p w14:paraId="72B2C6D5" w14:textId="77777777" w:rsidR="009275C7" w:rsidRPr="009275C7" w:rsidRDefault="009275C7" w:rsidP="009275C7">
            <w:pPr>
              <w:spacing w:after="0"/>
              <w:rPr>
                <w:rFonts w:ascii="Arial" w:hAnsi="Arial" w:cs="Arial"/>
                <w:sz w:val="20"/>
                <w:szCs w:val="20"/>
              </w:rPr>
            </w:pPr>
          </w:p>
          <w:p w14:paraId="256AF03C" w14:textId="0EA88995" w:rsidR="004E14D9" w:rsidRPr="0055036D" w:rsidRDefault="004E14D9" w:rsidP="004E14D9">
            <w:pPr>
              <w:pStyle w:val="ListParagraph"/>
              <w:numPr>
                <w:ilvl w:val="0"/>
                <w:numId w:val="3"/>
              </w:numPr>
              <w:spacing w:before="0" w:beforeAutospacing="0" w:after="0" w:afterAutospacing="0"/>
              <w:ind w:left="360"/>
              <w:rPr>
                <w:rFonts w:ascii="Arial" w:hAnsi="Arial" w:cs="Arial"/>
                <w:sz w:val="20"/>
                <w:szCs w:val="20"/>
              </w:rPr>
            </w:pPr>
            <w:r>
              <w:rPr>
                <w:rFonts w:ascii="Arial" w:hAnsi="Arial" w:cs="Arial"/>
                <w:sz w:val="20"/>
                <w:szCs w:val="20"/>
              </w:rPr>
              <w:t>P</w:t>
            </w:r>
            <w:r w:rsidRPr="0055036D">
              <w:rPr>
                <w:rFonts w:ascii="Arial" w:hAnsi="Arial" w:cs="Arial"/>
                <w:sz w:val="20"/>
                <w:szCs w:val="20"/>
              </w:rPr>
              <w:t xml:space="preserve">roject financial performance Vs plan/budget </w:t>
            </w:r>
          </w:p>
          <w:p w14:paraId="12DA38C3" w14:textId="785EC803" w:rsidR="004E14D9" w:rsidRDefault="004E14D9" w:rsidP="004E14D9">
            <w:pPr>
              <w:pStyle w:val="ListParagraph"/>
              <w:numPr>
                <w:ilvl w:val="0"/>
                <w:numId w:val="3"/>
              </w:numPr>
              <w:spacing w:before="0" w:beforeAutospacing="0" w:after="0" w:afterAutospacing="0"/>
              <w:ind w:left="360"/>
              <w:rPr>
                <w:rFonts w:ascii="Arial" w:hAnsi="Arial" w:cs="Arial"/>
                <w:sz w:val="20"/>
                <w:szCs w:val="20"/>
              </w:rPr>
            </w:pPr>
            <w:r w:rsidRPr="0055036D">
              <w:rPr>
                <w:rFonts w:ascii="Arial" w:hAnsi="Arial" w:cs="Arial"/>
                <w:sz w:val="20"/>
                <w:szCs w:val="20"/>
              </w:rPr>
              <w:t xml:space="preserve">Return on investment across the </w:t>
            </w:r>
            <w:r>
              <w:rPr>
                <w:rFonts w:ascii="Arial" w:hAnsi="Arial" w:cs="Arial"/>
                <w:sz w:val="20"/>
                <w:szCs w:val="20"/>
              </w:rPr>
              <w:t>projects</w:t>
            </w:r>
          </w:p>
          <w:p w14:paraId="4096BFE7" w14:textId="77777777" w:rsidR="004E14D9" w:rsidRPr="009B62A1" w:rsidRDefault="004E14D9" w:rsidP="004E14D9">
            <w:pPr>
              <w:pStyle w:val="ListParagraph"/>
              <w:spacing w:before="0" w:beforeAutospacing="0" w:after="0" w:afterAutospacing="0"/>
              <w:rPr>
                <w:rFonts w:ascii="Arial" w:hAnsi="Arial" w:cs="Arial"/>
                <w:sz w:val="20"/>
                <w:szCs w:val="20"/>
                <w:highlight w:val="green"/>
              </w:rPr>
            </w:pPr>
          </w:p>
        </w:tc>
      </w:tr>
      <w:tr w:rsidR="004E14D9" w:rsidRPr="009B62A1" w14:paraId="4A491512" w14:textId="77777777" w:rsidTr="1EFCF2D7">
        <w:trPr>
          <w:trHeight w:val="578"/>
        </w:trPr>
        <w:tc>
          <w:tcPr>
            <w:tcW w:w="6346" w:type="dxa"/>
          </w:tcPr>
          <w:p w14:paraId="0B44D6C3" w14:textId="6AEFBF4B" w:rsidR="002D664B" w:rsidRPr="009B62A1" w:rsidRDefault="004E14D9" w:rsidP="004E14D9">
            <w:pPr>
              <w:spacing w:after="0" w:line="240" w:lineRule="auto"/>
              <w:rPr>
                <w:rFonts w:ascii="Arial" w:hAnsi="Arial" w:cs="Arial"/>
                <w:b/>
                <w:sz w:val="20"/>
                <w:szCs w:val="20"/>
              </w:rPr>
            </w:pPr>
            <w:r w:rsidRPr="009B62A1">
              <w:rPr>
                <w:rFonts w:ascii="Arial" w:hAnsi="Arial" w:cs="Arial"/>
                <w:b/>
                <w:sz w:val="20"/>
                <w:szCs w:val="20"/>
              </w:rPr>
              <w:t>Member</w:t>
            </w:r>
          </w:p>
          <w:p w14:paraId="6DFD5636" w14:textId="3FF04C27" w:rsidR="004E14D9" w:rsidRPr="008A513B" w:rsidRDefault="004E14D9" w:rsidP="008A513B">
            <w:pPr>
              <w:pStyle w:val="ListParagraph"/>
              <w:spacing w:before="0" w:beforeAutospacing="0" w:after="0" w:afterAutospacing="0"/>
              <w:rPr>
                <w:rFonts w:ascii="Arial" w:hAnsi="Arial" w:cs="Arial"/>
                <w:sz w:val="20"/>
                <w:szCs w:val="20"/>
              </w:rPr>
            </w:pPr>
          </w:p>
          <w:p w14:paraId="23EF9B6C" w14:textId="3A2A4651" w:rsidR="00C05A86" w:rsidRPr="00964878" w:rsidRDefault="00444A83" w:rsidP="00964878">
            <w:pPr>
              <w:pStyle w:val="NoSpacing"/>
              <w:numPr>
                <w:ilvl w:val="0"/>
                <w:numId w:val="3"/>
              </w:numPr>
              <w:ind w:left="313" w:hanging="283"/>
              <w:rPr>
                <w:rFonts w:ascii="Arial" w:hAnsi="Arial" w:cs="Arial"/>
                <w:sz w:val="20"/>
                <w:szCs w:val="20"/>
              </w:rPr>
            </w:pPr>
            <w:r w:rsidRPr="00964878">
              <w:rPr>
                <w:rFonts w:ascii="Arial" w:hAnsi="Arial" w:cs="Arial"/>
                <w:sz w:val="20"/>
                <w:szCs w:val="20"/>
              </w:rPr>
              <w:t>Understand the member journey’s</w:t>
            </w:r>
            <w:r w:rsidR="002474DB" w:rsidRPr="00964878">
              <w:rPr>
                <w:rFonts w:ascii="Arial" w:hAnsi="Arial" w:cs="Arial"/>
                <w:sz w:val="20"/>
                <w:szCs w:val="20"/>
              </w:rPr>
              <w:t>, identifying where improvements to people, process and technology can be made to improve outcomes for our members</w:t>
            </w:r>
          </w:p>
          <w:p w14:paraId="02D8613A" w14:textId="7CEA6F9E" w:rsidR="00C05A86" w:rsidRPr="00964878" w:rsidRDefault="00C05A86" w:rsidP="00964878">
            <w:pPr>
              <w:pStyle w:val="NoSpacing"/>
              <w:numPr>
                <w:ilvl w:val="0"/>
                <w:numId w:val="3"/>
              </w:numPr>
              <w:ind w:left="313" w:hanging="283"/>
              <w:rPr>
                <w:rFonts w:ascii="Arial" w:hAnsi="Arial" w:cs="Arial"/>
                <w:sz w:val="20"/>
                <w:szCs w:val="20"/>
              </w:rPr>
            </w:pPr>
            <w:r w:rsidRPr="00964878">
              <w:rPr>
                <w:rFonts w:ascii="Arial" w:hAnsi="Arial" w:cs="Arial"/>
                <w:sz w:val="20"/>
                <w:szCs w:val="20"/>
              </w:rPr>
              <w:t xml:space="preserve">Utilise member journey mapping and process mapping to identify </w:t>
            </w:r>
            <w:r w:rsidR="00964878" w:rsidRPr="00964878">
              <w:rPr>
                <w:rFonts w:ascii="Arial" w:hAnsi="Arial" w:cs="Arial"/>
                <w:sz w:val="20"/>
                <w:szCs w:val="20"/>
              </w:rPr>
              <w:t>detractors for members and take proactive steps to resolve these</w:t>
            </w:r>
          </w:p>
          <w:p w14:paraId="70890E4C" w14:textId="201D6D1C" w:rsidR="00DD0E09" w:rsidRPr="00964878" w:rsidRDefault="00DD0E09" w:rsidP="00964878">
            <w:pPr>
              <w:pStyle w:val="NoSpacing"/>
              <w:numPr>
                <w:ilvl w:val="0"/>
                <w:numId w:val="3"/>
              </w:numPr>
              <w:ind w:left="313" w:hanging="283"/>
              <w:rPr>
                <w:rFonts w:ascii="Arial" w:hAnsi="Arial" w:cs="Arial"/>
                <w:sz w:val="20"/>
                <w:szCs w:val="20"/>
              </w:rPr>
            </w:pPr>
            <w:r w:rsidRPr="00964878">
              <w:rPr>
                <w:rFonts w:ascii="Arial" w:hAnsi="Arial" w:cs="Arial"/>
                <w:sz w:val="20"/>
                <w:szCs w:val="20"/>
              </w:rPr>
              <w:t>Support a culture and capability in lean / continuous improvement to drive operational efficiency and great member experiences and outcomes</w:t>
            </w:r>
          </w:p>
          <w:p w14:paraId="7A2315C7" w14:textId="45968ADC" w:rsidR="00E31FBB" w:rsidRPr="00964878" w:rsidRDefault="00E31FBB" w:rsidP="00964878">
            <w:pPr>
              <w:pStyle w:val="ListParagraph"/>
              <w:numPr>
                <w:ilvl w:val="0"/>
                <w:numId w:val="3"/>
              </w:numPr>
              <w:ind w:left="313" w:hanging="283"/>
              <w:rPr>
                <w:rFonts w:ascii="Arial" w:hAnsi="Arial" w:cs="Arial"/>
                <w:sz w:val="20"/>
                <w:szCs w:val="20"/>
              </w:rPr>
            </w:pPr>
            <w:r w:rsidRPr="00964878">
              <w:rPr>
                <w:rFonts w:ascii="Arial" w:hAnsi="Arial" w:cs="Arial"/>
                <w:sz w:val="20"/>
                <w:szCs w:val="20"/>
              </w:rPr>
              <w:t>Utilise member experience data to support your solutions and requirements</w:t>
            </w:r>
            <w:r w:rsidR="00C947F4" w:rsidRPr="00964878">
              <w:rPr>
                <w:rFonts w:ascii="Arial" w:hAnsi="Arial" w:cs="Arial"/>
                <w:sz w:val="20"/>
                <w:szCs w:val="20"/>
              </w:rPr>
              <w:t xml:space="preserve"> and ensure the voice of the member is heard</w:t>
            </w:r>
          </w:p>
          <w:p w14:paraId="1A83450D" w14:textId="77777777" w:rsidR="00DD0E09" w:rsidRDefault="004E14D9" w:rsidP="00964878">
            <w:pPr>
              <w:pStyle w:val="ListParagraph"/>
              <w:numPr>
                <w:ilvl w:val="0"/>
                <w:numId w:val="3"/>
              </w:numPr>
              <w:spacing w:before="0" w:beforeAutospacing="0" w:after="0" w:afterAutospacing="0"/>
              <w:ind w:left="313" w:hanging="283"/>
              <w:rPr>
                <w:rFonts w:ascii="Arial" w:hAnsi="Arial" w:cs="Arial"/>
                <w:sz w:val="20"/>
                <w:szCs w:val="20"/>
              </w:rPr>
            </w:pPr>
            <w:r w:rsidRPr="00964878">
              <w:rPr>
                <w:rFonts w:ascii="Arial" w:hAnsi="Arial" w:cs="Arial"/>
                <w:sz w:val="20"/>
                <w:szCs w:val="20"/>
              </w:rPr>
              <w:t xml:space="preserve">Monitor and provide robust challenge of emerging risks and issues arising from business activities which fail to deliver appropriate and consistent outcomes for members or are likely to have a material adverse effect on </w:t>
            </w:r>
            <w:r w:rsidR="00AB6E8A" w:rsidRPr="00964878">
              <w:rPr>
                <w:rFonts w:ascii="Arial" w:hAnsi="Arial" w:cs="Arial"/>
                <w:sz w:val="20"/>
                <w:szCs w:val="20"/>
              </w:rPr>
              <w:t>MPS</w:t>
            </w:r>
            <w:r w:rsidRPr="00964878">
              <w:rPr>
                <w:rFonts w:ascii="Arial" w:hAnsi="Arial" w:cs="Arial"/>
                <w:sz w:val="20"/>
                <w:szCs w:val="20"/>
              </w:rPr>
              <w:t>, its operation or financial security</w:t>
            </w:r>
          </w:p>
          <w:p w14:paraId="02883ED1" w14:textId="7654490C" w:rsidR="00954F53" w:rsidRPr="00964878" w:rsidRDefault="00954F53" w:rsidP="00954F53">
            <w:pPr>
              <w:pStyle w:val="ListParagraph"/>
              <w:spacing w:before="0" w:beforeAutospacing="0" w:after="0" w:afterAutospacing="0"/>
              <w:ind w:left="313"/>
              <w:rPr>
                <w:rFonts w:ascii="Arial" w:hAnsi="Arial" w:cs="Arial"/>
                <w:sz w:val="20"/>
                <w:szCs w:val="20"/>
              </w:rPr>
            </w:pPr>
          </w:p>
        </w:tc>
        <w:tc>
          <w:tcPr>
            <w:tcW w:w="3430" w:type="dxa"/>
          </w:tcPr>
          <w:p w14:paraId="52973148" w14:textId="77777777" w:rsidR="009275C7" w:rsidRPr="009275C7" w:rsidRDefault="009275C7" w:rsidP="009275C7">
            <w:pPr>
              <w:spacing w:after="0"/>
              <w:rPr>
                <w:rFonts w:ascii="Arial" w:hAnsi="Arial" w:cs="Arial"/>
                <w:sz w:val="20"/>
                <w:szCs w:val="20"/>
              </w:rPr>
            </w:pPr>
          </w:p>
          <w:p w14:paraId="7F50309A" w14:textId="77777777" w:rsidR="009275C7" w:rsidRPr="009275C7" w:rsidRDefault="009275C7" w:rsidP="009275C7">
            <w:pPr>
              <w:spacing w:after="0"/>
              <w:rPr>
                <w:rFonts w:ascii="Arial" w:hAnsi="Arial" w:cs="Arial"/>
                <w:sz w:val="20"/>
                <w:szCs w:val="20"/>
              </w:rPr>
            </w:pPr>
          </w:p>
          <w:p w14:paraId="3FDE857C" w14:textId="0D4A8800" w:rsidR="004E14D9" w:rsidRPr="009B62A1" w:rsidRDefault="004E14D9" w:rsidP="004E14D9">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Net promoter score</w:t>
            </w:r>
          </w:p>
          <w:p w14:paraId="56B3AA4F" w14:textId="77777777" w:rsidR="004E14D9" w:rsidRPr="009B62A1" w:rsidRDefault="004E14D9" w:rsidP="004E14D9">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feedback</w:t>
            </w:r>
          </w:p>
          <w:p w14:paraId="45997563" w14:textId="77777777" w:rsidR="004E14D9" w:rsidRPr="009B62A1" w:rsidRDefault="004E14D9" w:rsidP="004E14D9">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Experience Scores</w:t>
            </w:r>
          </w:p>
          <w:p w14:paraId="2B3924E4" w14:textId="77777777" w:rsidR="004E14D9" w:rsidRPr="009B62A1" w:rsidRDefault="004E14D9" w:rsidP="004E14D9">
            <w:pPr>
              <w:pStyle w:val="ListParagraph"/>
              <w:spacing w:before="0" w:beforeAutospacing="0" w:after="0" w:afterAutospacing="0"/>
              <w:rPr>
                <w:rFonts w:ascii="Arial" w:hAnsi="Arial" w:cs="Arial"/>
                <w:sz w:val="20"/>
                <w:szCs w:val="20"/>
              </w:rPr>
            </w:pPr>
          </w:p>
        </w:tc>
      </w:tr>
      <w:tr w:rsidR="004E14D9" w:rsidRPr="009B62A1" w14:paraId="0AFFB69B" w14:textId="77777777" w:rsidTr="1EFCF2D7">
        <w:trPr>
          <w:trHeight w:val="591"/>
        </w:trPr>
        <w:tc>
          <w:tcPr>
            <w:tcW w:w="6346" w:type="dxa"/>
          </w:tcPr>
          <w:p w14:paraId="70BA2FFF" w14:textId="43BDB67E" w:rsidR="004E14D9" w:rsidRDefault="004E14D9" w:rsidP="004E14D9">
            <w:pPr>
              <w:spacing w:after="0" w:line="240" w:lineRule="auto"/>
              <w:rPr>
                <w:rFonts w:ascii="Arial" w:eastAsia="Calibri" w:hAnsi="Arial" w:cs="Arial"/>
                <w:sz w:val="20"/>
                <w:szCs w:val="20"/>
                <w:lang w:eastAsia="en-US"/>
              </w:rPr>
            </w:pPr>
            <w:r w:rsidRPr="009B62A1">
              <w:rPr>
                <w:rFonts w:ascii="Arial" w:hAnsi="Arial" w:cs="Arial"/>
                <w:b/>
                <w:sz w:val="20"/>
                <w:szCs w:val="20"/>
              </w:rPr>
              <w:lastRenderedPageBreak/>
              <w:t xml:space="preserve">People </w:t>
            </w:r>
            <w:r w:rsidRPr="009B62A1">
              <w:rPr>
                <w:rFonts w:ascii="Arial" w:eastAsia="Calibri" w:hAnsi="Arial" w:cs="Arial"/>
                <w:sz w:val="20"/>
                <w:szCs w:val="20"/>
                <w:lang w:eastAsia="en-US"/>
              </w:rPr>
              <w:tab/>
            </w:r>
          </w:p>
          <w:p w14:paraId="600ECCB9" w14:textId="77777777" w:rsidR="00964878" w:rsidRPr="009B62A1" w:rsidRDefault="00964878" w:rsidP="004E14D9">
            <w:pPr>
              <w:spacing w:after="0" w:line="240" w:lineRule="auto"/>
              <w:rPr>
                <w:rFonts w:ascii="Arial" w:eastAsia="Calibri" w:hAnsi="Arial" w:cs="Arial"/>
                <w:sz w:val="20"/>
                <w:szCs w:val="20"/>
                <w:lang w:eastAsia="en-US"/>
              </w:rPr>
            </w:pPr>
          </w:p>
          <w:p w14:paraId="1E9EA5DA" w14:textId="71748BCD" w:rsidR="004E14D9" w:rsidRPr="00A90316" w:rsidRDefault="004E14D9" w:rsidP="008F579C">
            <w:pPr>
              <w:pStyle w:val="ListParagraph"/>
              <w:numPr>
                <w:ilvl w:val="0"/>
                <w:numId w:val="4"/>
              </w:numPr>
              <w:spacing w:before="0" w:beforeAutospacing="0" w:after="0" w:afterAutospacing="0"/>
              <w:rPr>
                <w:rFonts w:ascii="Arial" w:eastAsia="Calibri" w:hAnsi="Arial" w:cs="Arial"/>
                <w:sz w:val="20"/>
                <w:szCs w:val="20"/>
              </w:rPr>
            </w:pPr>
            <w:r>
              <w:rPr>
                <w:rFonts w:ascii="Arial" w:hAnsi="Arial" w:cs="Arial"/>
                <w:sz w:val="20"/>
                <w:szCs w:val="20"/>
              </w:rPr>
              <w:t>Demonstrate</w:t>
            </w:r>
            <w:r w:rsidRPr="009B62A1">
              <w:rPr>
                <w:rFonts w:ascii="Arial" w:hAnsi="Arial" w:cs="Arial"/>
                <w:sz w:val="20"/>
                <w:szCs w:val="20"/>
              </w:rPr>
              <w:t xml:space="preserve"> strong leadership </w:t>
            </w:r>
            <w:r>
              <w:rPr>
                <w:rFonts w:ascii="Arial" w:hAnsi="Arial" w:cs="Arial"/>
                <w:sz w:val="20"/>
                <w:szCs w:val="20"/>
              </w:rPr>
              <w:t>and role modelling behaviours</w:t>
            </w:r>
            <w:r w:rsidR="00C947F4">
              <w:rPr>
                <w:rFonts w:ascii="Arial" w:hAnsi="Arial" w:cs="Arial"/>
                <w:sz w:val="20"/>
                <w:szCs w:val="20"/>
              </w:rPr>
              <w:t xml:space="preserve">. </w:t>
            </w:r>
            <w:r w:rsidRPr="00A90316">
              <w:rPr>
                <w:rFonts w:ascii="Arial" w:eastAsia="Calibri" w:hAnsi="Arial" w:cs="Arial"/>
                <w:sz w:val="20"/>
                <w:szCs w:val="20"/>
              </w:rPr>
              <w:t xml:space="preserve">Take accountability for own training, competence, performance and engagement of self </w:t>
            </w:r>
            <w:r w:rsidR="00CD7775">
              <w:rPr>
                <w:rFonts w:ascii="Arial" w:eastAsia="Calibri" w:hAnsi="Arial" w:cs="Arial"/>
                <w:sz w:val="20"/>
                <w:szCs w:val="20"/>
              </w:rPr>
              <w:t>and others</w:t>
            </w:r>
          </w:p>
          <w:p w14:paraId="3B20260D" w14:textId="09CD1321" w:rsidR="004E14D9" w:rsidRPr="008A513B" w:rsidRDefault="004E14D9" w:rsidP="008F579C">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 xml:space="preserve">Build key relationships with internal and external stakeholders as necessary, liaising on </w:t>
            </w:r>
            <w:r>
              <w:rPr>
                <w:rFonts w:ascii="Arial" w:eastAsia="Calibri" w:hAnsi="Arial" w:cs="Arial"/>
                <w:sz w:val="20"/>
                <w:szCs w:val="20"/>
              </w:rPr>
              <w:t>projects</w:t>
            </w:r>
            <w:r w:rsidRPr="00A90316">
              <w:rPr>
                <w:rFonts w:ascii="Arial" w:eastAsia="Calibri" w:hAnsi="Arial" w:cs="Arial"/>
                <w:sz w:val="20"/>
                <w:szCs w:val="20"/>
              </w:rPr>
              <w:t xml:space="preserve"> to enhance quality service and outcomes for members</w:t>
            </w:r>
          </w:p>
          <w:p w14:paraId="270A04E0" w14:textId="1A04DF20" w:rsidR="004E14D9" w:rsidRPr="0058345D" w:rsidRDefault="004E14D9" w:rsidP="008F579C">
            <w:pPr>
              <w:pStyle w:val="ListParagraph"/>
              <w:numPr>
                <w:ilvl w:val="0"/>
                <w:numId w:val="4"/>
              </w:numPr>
              <w:spacing w:before="0" w:beforeAutospacing="0" w:after="0" w:afterAutospacing="0"/>
              <w:rPr>
                <w:rFonts w:ascii="Arial" w:eastAsia="Calibri" w:hAnsi="Arial" w:cs="Arial"/>
                <w:sz w:val="20"/>
                <w:szCs w:val="20"/>
              </w:rPr>
            </w:pPr>
            <w:r w:rsidRPr="00951290">
              <w:rPr>
                <w:rFonts w:ascii="Arial" w:eastAsia="Calibri" w:hAnsi="Arial" w:cs="Arial"/>
                <w:sz w:val="20"/>
                <w:szCs w:val="20"/>
              </w:rPr>
              <w:t xml:space="preserve">Provide strong </w:t>
            </w:r>
            <w:r>
              <w:rPr>
                <w:rFonts w:ascii="Arial" w:eastAsia="Calibri" w:hAnsi="Arial" w:cs="Arial"/>
                <w:sz w:val="20"/>
                <w:szCs w:val="20"/>
              </w:rPr>
              <w:t>coaching</w:t>
            </w:r>
            <w:r w:rsidRPr="00951290">
              <w:rPr>
                <w:rFonts w:ascii="Arial" w:eastAsia="Calibri" w:hAnsi="Arial" w:cs="Arial"/>
                <w:sz w:val="20"/>
                <w:szCs w:val="20"/>
              </w:rPr>
              <w:t xml:space="preserve"> </w:t>
            </w:r>
            <w:r>
              <w:rPr>
                <w:rFonts w:ascii="Arial" w:eastAsia="Calibri" w:hAnsi="Arial" w:cs="Arial"/>
                <w:sz w:val="20"/>
                <w:szCs w:val="20"/>
              </w:rPr>
              <w:t xml:space="preserve">in the business analysis methodology and practice to a team of </w:t>
            </w:r>
            <w:r w:rsidR="002D664B">
              <w:rPr>
                <w:rFonts w:ascii="Arial" w:eastAsia="Calibri" w:hAnsi="Arial" w:cs="Arial"/>
                <w:sz w:val="20"/>
                <w:szCs w:val="20"/>
              </w:rPr>
              <w:t>S</w:t>
            </w:r>
            <w:r>
              <w:rPr>
                <w:rFonts w:ascii="Arial" w:eastAsia="Calibri" w:hAnsi="Arial" w:cs="Arial"/>
                <w:sz w:val="20"/>
                <w:szCs w:val="20"/>
              </w:rPr>
              <w:t>enior</w:t>
            </w:r>
            <w:r w:rsidR="002D664B">
              <w:rPr>
                <w:rFonts w:ascii="Arial" w:eastAsia="Calibri" w:hAnsi="Arial" w:cs="Arial"/>
                <w:sz w:val="20"/>
                <w:szCs w:val="20"/>
              </w:rPr>
              <w:t xml:space="preserve"> / B</w:t>
            </w:r>
            <w:r>
              <w:rPr>
                <w:rFonts w:ascii="Arial" w:eastAsia="Calibri" w:hAnsi="Arial" w:cs="Arial"/>
                <w:sz w:val="20"/>
                <w:szCs w:val="20"/>
              </w:rPr>
              <w:t xml:space="preserve">usiness </w:t>
            </w:r>
            <w:r w:rsidR="002D664B">
              <w:rPr>
                <w:rFonts w:ascii="Arial" w:eastAsia="Calibri" w:hAnsi="Arial" w:cs="Arial"/>
                <w:sz w:val="20"/>
                <w:szCs w:val="20"/>
              </w:rPr>
              <w:t>A</w:t>
            </w:r>
            <w:r>
              <w:rPr>
                <w:rFonts w:ascii="Arial" w:eastAsia="Calibri" w:hAnsi="Arial" w:cs="Arial"/>
                <w:sz w:val="20"/>
                <w:szCs w:val="20"/>
              </w:rPr>
              <w:t xml:space="preserve">nalysts and relevant business stakeholders to support the ongoing upskilling and growth in the capability of the business analysis function  </w:t>
            </w:r>
          </w:p>
          <w:p w14:paraId="4488D71C" w14:textId="77777777" w:rsidR="008F579C" w:rsidRPr="00B66AE8" w:rsidRDefault="008F579C" w:rsidP="008F579C">
            <w:pPr>
              <w:pStyle w:val="ListParagraph"/>
              <w:numPr>
                <w:ilvl w:val="0"/>
                <w:numId w:val="4"/>
              </w:numPr>
              <w:rPr>
                <w:rFonts w:ascii="Arial" w:hAnsi="Arial" w:cs="Arial"/>
                <w:sz w:val="20"/>
                <w:szCs w:val="20"/>
              </w:rPr>
            </w:pPr>
            <w:r w:rsidRPr="00B66AE8">
              <w:rPr>
                <w:rFonts w:ascii="Arial" w:hAnsi="Arial" w:cs="Arial"/>
                <w:color w:val="333333"/>
                <w:sz w:val="20"/>
                <w:szCs w:val="20"/>
                <w:shd w:val="clear" w:color="auto" w:fill="FFFFFF"/>
              </w:rPr>
              <w:t>Take an active role in promoting a more inclusive environment, which aligns with our commitment to celebrate and promote diversity.</w:t>
            </w:r>
          </w:p>
          <w:p w14:paraId="5B793DB2" w14:textId="536B4860" w:rsidR="004E14D9" w:rsidRPr="009B62A1" w:rsidRDefault="004E14D9" w:rsidP="008A513B">
            <w:pPr>
              <w:pStyle w:val="ListParagraph"/>
              <w:spacing w:before="0" w:beforeAutospacing="0" w:after="0" w:afterAutospacing="0"/>
              <w:rPr>
                <w:rFonts w:ascii="Arial" w:eastAsia="Calibri" w:hAnsi="Arial" w:cs="Arial"/>
                <w:sz w:val="20"/>
                <w:szCs w:val="20"/>
              </w:rPr>
            </w:pPr>
          </w:p>
        </w:tc>
        <w:tc>
          <w:tcPr>
            <w:tcW w:w="3430" w:type="dxa"/>
          </w:tcPr>
          <w:p w14:paraId="0E3BB71C" w14:textId="77777777" w:rsidR="004E14D9" w:rsidRDefault="004E14D9" w:rsidP="004E14D9">
            <w:pPr>
              <w:pStyle w:val="ListParagraph"/>
              <w:spacing w:after="0"/>
              <w:rPr>
                <w:rFonts w:ascii="Arial" w:hAnsi="Arial" w:cs="Arial"/>
                <w:sz w:val="20"/>
                <w:szCs w:val="20"/>
              </w:rPr>
            </w:pPr>
          </w:p>
          <w:p w14:paraId="0DFA2CF4" w14:textId="77777777" w:rsidR="00964878" w:rsidRDefault="00964878" w:rsidP="00964878">
            <w:pPr>
              <w:pStyle w:val="ListParagraph"/>
              <w:spacing w:after="0"/>
              <w:ind w:left="360"/>
              <w:rPr>
                <w:rFonts w:ascii="Arial" w:hAnsi="Arial" w:cs="Arial"/>
                <w:sz w:val="20"/>
                <w:szCs w:val="20"/>
              </w:rPr>
            </w:pPr>
          </w:p>
          <w:p w14:paraId="24694FCC" w14:textId="32D0C3F4" w:rsidR="004E14D9" w:rsidRPr="009B62A1" w:rsidRDefault="004E14D9" w:rsidP="004E14D9">
            <w:pPr>
              <w:pStyle w:val="ListParagraph"/>
              <w:numPr>
                <w:ilvl w:val="0"/>
                <w:numId w:val="4"/>
              </w:numPr>
              <w:spacing w:after="0"/>
              <w:rPr>
                <w:rFonts w:ascii="Arial" w:hAnsi="Arial" w:cs="Arial"/>
                <w:sz w:val="20"/>
                <w:szCs w:val="20"/>
              </w:rPr>
            </w:pPr>
            <w:r w:rsidRPr="009B62A1">
              <w:rPr>
                <w:rFonts w:ascii="Arial" w:hAnsi="Arial" w:cs="Arial"/>
                <w:sz w:val="20"/>
                <w:szCs w:val="20"/>
              </w:rPr>
              <w:t>Strong Talent and Succession Plans</w:t>
            </w:r>
          </w:p>
          <w:p w14:paraId="618668BB" w14:textId="6B0973F7" w:rsidR="008F579C" w:rsidRPr="009E7ADD" w:rsidRDefault="008F579C" w:rsidP="008F579C">
            <w:pPr>
              <w:pStyle w:val="ListParagraph"/>
              <w:numPr>
                <w:ilvl w:val="0"/>
                <w:numId w:val="4"/>
              </w:numPr>
              <w:spacing w:before="0" w:beforeAutospacing="0" w:after="0" w:afterAutospacing="0"/>
              <w:rPr>
                <w:rFonts w:ascii="Arial" w:eastAsia="Calibri" w:hAnsi="Arial" w:cs="Arial"/>
                <w:sz w:val="20"/>
                <w:szCs w:val="20"/>
              </w:rPr>
            </w:pPr>
            <w:r w:rsidRPr="009E7ADD">
              <w:rPr>
                <w:rFonts w:ascii="Arial" w:eastAsia="Calibri" w:hAnsi="Arial" w:cs="Arial"/>
                <w:sz w:val="20"/>
                <w:szCs w:val="20"/>
              </w:rPr>
              <w:t>Delivery of Personal Development Plan to plan</w:t>
            </w:r>
          </w:p>
          <w:p w14:paraId="7C6CBB40" w14:textId="77777777" w:rsidR="008F579C" w:rsidRPr="00C34853" w:rsidRDefault="008F579C" w:rsidP="008F579C">
            <w:pPr>
              <w:pStyle w:val="ListParagraph"/>
              <w:numPr>
                <w:ilvl w:val="0"/>
                <w:numId w:val="4"/>
              </w:numPr>
              <w:tabs>
                <w:tab w:val="left" w:pos="3145"/>
              </w:tabs>
              <w:spacing w:after="0"/>
              <w:rPr>
                <w:rFonts w:ascii="Arial" w:hAnsi="Arial" w:cs="Arial"/>
                <w:sz w:val="20"/>
                <w:szCs w:val="20"/>
              </w:rPr>
            </w:pPr>
            <w:r w:rsidRPr="009E7ADD">
              <w:rPr>
                <w:rFonts w:ascii="Arial" w:eastAsia="Calibri" w:hAnsi="Arial" w:cs="Arial"/>
                <w:sz w:val="20"/>
                <w:szCs w:val="20"/>
              </w:rPr>
              <w:t>One to one / performance review meetings Vs Plan</w:t>
            </w:r>
          </w:p>
          <w:p w14:paraId="3EEC5182" w14:textId="11580F2D" w:rsidR="004E14D9" w:rsidRPr="003558F3" w:rsidRDefault="004E14D9" w:rsidP="009275C7">
            <w:pPr>
              <w:pStyle w:val="ListParagraph"/>
              <w:spacing w:before="0" w:beforeAutospacing="0" w:after="0" w:afterAutospacing="0"/>
              <w:ind w:left="360"/>
              <w:rPr>
                <w:rFonts w:ascii="Arial" w:hAnsi="Arial" w:cs="Arial"/>
                <w:sz w:val="20"/>
                <w:szCs w:val="20"/>
              </w:rPr>
            </w:pPr>
          </w:p>
        </w:tc>
      </w:tr>
      <w:tr w:rsidR="004E14D9" w:rsidRPr="009B62A1" w14:paraId="5F5B6C92" w14:textId="77777777" w:rsidTr="1EFCF2D7">
        <w:trPr>
          <w:trHeight w:val="62"/>
        </w:trPr>
        <w:tc>
          <w:tcPr>
            <w:tcW w:w="6346" w:type="dxa"/>
          </w:tcPr>
          <w:p w14:paraId="0F0D0BA3" w14:textId="0C755BF2" w:rsidR="004E14D9" w:rsidRDefault="004E14D9" w:rsidP="004E14D9">
            <w:pPr>
              <w:spacing w:after="0" w:line="240" w:lineRule="auto"/>
              <w:rPr>
                <w:rFonts w:ascii="Arial" w:hAnsi="Arial" w:cs="Arial"/>
                <w:b/>
                <w:sz w:val="20"/>
                <w:szCs w:val="20"/>
              </w:rPr>
            </w:pPr>
            <w:r w:rsidRPr="009B62A1">
              <w:rPr>
                <w:rFonts w:ascii="Arial" w:hAnsi="Arial" w:cs="Arial"/>
                <w:b/>
                <w:sz w:val="20"/>
                <w:szCs w:val="20"/>
              </w:rPr>
              <w:t>Risk</w:t>
            </w:r>
          </w:p>
          <w:p w14:paraId="0D550A5D" w14:textId="77777777" w:rsidR="00964878" w:rsidRDefault="00964878" w:rsidP="004E14D9">
            <w:pPr>
              <w:spacing w:after="0" w:line="240" w:lineRule="auto"/>
              <w:rPr>
                <w:rFonts w:ascii="Arial" w:hAnsi="Arial" w:cs="Arial"/>
                <w:b/>
                <w:sz w:val="20"/>
                <w:szCs w:val="20"/>
              </w:rPr>
            </w:pPr>
          </w:p>
          <w:p w14:paraId="02842FF4" w14:textId="2ABDF5F4" w:rsidR="004E14D9" w:rsidRDefault="004E14D9" w:rsidP="004E14D9">
            <w:pPr>
              <w:pStyle w:val="ListParagraph"/>
              <w:numPr>
                <w:ilvl w:val="0"/>
                <w:numId w:val="29"/>
              </w:numPr>
              <w:spacing w:before="0" w:beforeAutospacing="0" w:after="0" w:afterAutospacing="0"/>
              <w:rPr>
                <w:rFonts w:ascii="Arial" w:hAnsi="Arial" w:cs="Arial"/>
                <w:sz w:val="20"/>
                <w:szCs w:val="20"/>
              </w:rPr>
            </w:pPr>
            <w:r w:rsidRPr="00285E05">
              <w:rPr>
                <w:rFonts w:ascii="Arial" w:hAnsi="Arial" w:cs="Arial"/>
                <w:sz w:val="20"/>
                <w:szCs w:val="20"/>
              </w:rPr>
              <w:t xml:space="preserve">Ensure appropriate business processes and controls are in place to support </w:t>
            </w:r>
            <w:r>
              <w:rPr>
                <w:rFonts w:ascii="Arial" w:hAnsi="Arial" w:cs="Arial"/>
                <w:sz w:val="20"/>
                <w:szCs w:val="20"/>
              </w:rPr>
              <w:t>M</w:t>
            </w:r>
            <w:r w:rsidR="00AB6E8A">
              <w:rPr>
                <w:rFonts w:ascii="Arial" w:hAnsi="Arial" w:cs="Arial"/>
                <w:sz w:val="20"/>
                <w:szCs w:val="20"/>
              </w:rPr>
              <w:t xml:space="preserve">ember </w:t>
            </w:r>
            <w:r>
              <w:rPr>
                <w:rFonts w:ascii="Arial" w:hAnsi="Arial" w:cs="Arial"/>
                <w:sz w:val="20"/>
                <w:szCs w:val="20"/>
              </w:rPr>
              <w:t>E</w:t>
            </w:r>
            <w:r w:rsidR="00AB6E8A">
              <w:rPr>
                <w:rFonts w:ascii="Arial" w:hAnsi="Arial" w:cs="Arial"/>
                <w:sz w:val="20"/>
                <w:szCs w:val="20"/>
              </w:rPr>
              <w:t xml:space="preserve">xperience </w:t>
            </w:r>
            <w:r>
              <w:rPr>
                <w:rFonts w:ascii="Arial" w:hAnsi="Arial" w:cs="Arial"/>
                <w:sz w:val="20"/>
                <w:szCs w:val="20"/>
              </w:rPr>
              <w:t>D</w:t>
            </w:r>
            <w:r w:rsidR="00AB6E8A">
              <w:rPr>
                <w:rFonts w:ascii="Arial" w:hAnsi="Arial" w:cs="Arial"/>
                <w:sz w:val="20"/>
                <w:szCs w:val="20"/>
              </w:rPr>
              <w:t xml:space="preserve">igital &amp; </w:t>
            </w:r>
            <w:r>
              <w:rPr>
                <w:rFonts w:ascii="Arial" w:hAnsi="Arial" w:cs="Arial"/>
                <w:sz w:val="20"/>
                <w:szCs w:val="20"/>
              </w:rPr>
              <w:t>D</w:t>
            </w:r>
            <w:r w:rsidR="00AB6E8A">
              <w:rPr>
                <w:rFonts w:ascii="Arial" w:hAnsi="Arial" w:cs="Arial"/>
                <w:sz w:val="20"/>
                <w:szCs w:val="20"/>
              </w:rPr>
              <w:t>ata</w:t>
            </w:r>
            <w:r>
              <w:rPr>
                <w:rFonts w:ascii="Arial" w:hAnsi="Arial" w:cs="Arial"/>
                <w:sz w:val="20"/>
                <w:szCs w:val="20"/>
              </w:rPr>
              <w:t xml:space="preserve"> </w:t>
            </w:r>
            <w:r w:rsidRPr="00285E05">
              <w:rPr>
                <w:rFonts w:ascii="Arial" w:hAnsi="Arial" w:cs="Arial"/>
                <w:sz w:val="20"/>
                <w:szCs w:val="20"/>
              </w:rPr>
              <w:t>activity within risk appetite; comply with policies and regulatory requirements (as applicable).</w:t>
            </w:r>
          </w:p>
          <w:p w14:paraId="4936D345" w14:textId="0F94BA4A" w:rsidR="004E14D9" w:rsidRPr="00A90316" w:rsidRDefault="004E14D9" w:rsidP="004E14D9">
            <w:pPr>
              <w:pStyle w:val="ListParagraph"/>
              <w:numPr>
                <w:ilvl w:val="0"/>
                <w:numId w:val="29"/>
              </w:numPr>
              <w:spacing w:before="0" w:beforeAutospacing="0" w:after="0" w:afterAutospacing="0"/>
              <w:rPr>
                <w:rFonts w:ascii="Arial" w:hAnsi="Arial" w:cs="Arial"/>
                <w:sz w:val="20"/>
                <w:szCs w:val="20"/>
              </w:rPr>
            </w:pPr>
            <w:r w:rsidRPr="00A90316">
              <w:rPr>
                <w:rFonts w:ascii="Arial" w:hAnsi="Arial" w:cs="Arial"/>
                <w:sz w:val="20"/>
                <w:szCs w:val="20"/>
              </w:rPr>
              <w:t xml:space="preserve">Identify and report risks and issues identified within </w:t>
            </w:r>
            <w:r w:rsidR="00AB6E8A">
              <w:rPr>
                <w:rFonts w:ascii="Arial" w:hAnsi="Arial" w:cs="Arial"/>
                <w:sz w:val="20"/>
                <w:szCs w:val="20"/>
              </w:rPr>
              <w:t xml:space="preserve">Continuous </w:t>
            </w:r>
            <w:r>
              <w:rPr>
                <w:rFonts w:ascii="Arial" w:hAnsi="Arial" w:cs="Arial"/>
                <w:sz w:val="20"/>
                <w:szCs w:val="20"/>
              </w:rPr>
              <w:t>I</w:t>
            </w:r>
            <w:r w:rsidR="00AB6E8A">
              <w:rPr>
                <w:rFonts w:ascii="Arial" w:hAnsi="Arial" w:cs="Arial"/>
                <w:sz w:val="20"/>
                <w:szCs w:val="20"/>
              </w:rPr>
              <w:t xml:space="preserve">mprovement </w:t>
            </w:r>
            <w:r>
              <w:rPr>
                <w:rFonts w:ascii="Arial" w:hAnsi="Arial" w:cs="Arial"/>
                <w:sz w:val="20"/>
                <w:szCs w:val="20"/>
              </w:rPr>
              <w:t>&amp;</w:t>
            </w:r>
            <w:r w:rsidR="00B02BB9">
              <w:rPr>
                <w:rFonts w:ascii="Arial" w:hAnsi="Arial" w:cs="Arial"/>
                <w:sz w:val="20"/>
                <w:szCs w:val="20"/>
              </w:rPr>
              <w:t xml:space="preserve"> </w:t>
            </w:r>
            <w:r>
              <w:rPr>
                <w:rFonts w:ascii="Arial" w:hAnsi="Arial" w:cs="Arial"/>
                <w:sz w:val="20"/>
                <w:szCs w:val="20"/>
              </w:rPr>
              <w:t>C</w:t>
            </w:r>
            <w:r w:rsidR="00AB6E8A">
              <w:rPr>
                <w:rFonts w:ascii="Arial" w:hAnsi="Arial" w:cs="Arial"/>
                <w:sz w:val="20"/>
                <w:szCs w:val="20"/>
              </w:rPr>
              <w:t>hange</w:t>
            </w:r>
            <w:r w:rsidRPr="00A90316">
              <w:rPr>
                <w:rFonts w:ascii="Arial" w:hAnsi="Arial" w:cs="Arial"/>
                <w:sz w:val="20"/>
                <w:szCs w:val="20"/>
              </w:rPr>
              <w:t xml:space="preserve"> and across MPS to enable resolution and mitigation of potential impact on MPS, members and colleagues.</w:t>
            </w:r>
          </w:p>
          <w:p w14:paraId="5753EA1D" w14:textId="60F68A52" w:rsidR="004E14D9" w:rsidRPr="00A90316" w:rsidRDefault="71432986" w:rsidP="1EFCF2D7">
            <w:pPr>
              <w:pStyle w:val="ListParagraph"/>
              <w:numPr>
                <w:ilvl w:val="0"/>
                <w:numId w:val="29"/>
              </w:numPr>
              <w:spacing w:before="0" w:beforeAutospacing="0" w:after="0" w:afterAutospacing="0"/>
              <w:rPr>
                <w:rFonts w:ascii="Arial" w:hAnsi="Arial" w:cs="Arial"/>
                <w:sz w:val="20"/>
                <w:szCs w:val="20"/>
              </w:rPr>
            </w:pPr>
            <w:r w:rsidRPr="1EFCF2D7">
              <w:rPr>
                <w:rFonts w:ascii="Arial" w:hAnsi="Arial" w:cs="Arial"/>
                <w:sz w:val="20"/>
                <w:szCs w:val="20"/>
              </w:rPr>
              <w:t xml:space="preserve">Adhere to appropriate business policies, </w:t>
            </w:r>
            <w:proofErr w:type="gramStart"/>
            <w:r w:rsidRPr="1EFCF2D7">
              <w:rPr>
                <w:rFonts w:ascii="Arial" w:hAnsi="Arial" w:cs="Arial"/>
                <w:sz w:val="20"/>
                <w:szCs w:val="20"/>
              </w:rPr>
              <w:t>processes</w:t>
            </w:r>
            <w:proofErr w:type="gramEnd"/>
            <w:r w:rsidR="5F70B0CE" w:rsidRPr="1EFCF2D7">
              <w:rPr>
                <w:rFonts w:ascii="Arial" w:hAnsi="Arial" w:cs="Arial"/>
                <w:sz w:val="20"/>
                <w:szCs w:val="20"/>
              </w:rPr>
              <w:t xml:space="preserve"> </w:t>
            </w:r>
            <w:r w:rsidRPr="1EFCF2D7">
              <w:rPr>
                <w:rFonts w:ascii="Arial" w:hAnsi="Arial" w:cs="Arial"/>
                <w:sz w:val="20"/>
                <w:szCs w:val="20"/>
              </w:rPr>
              <w:t>and regulatory requirements (as applicable) to ensure activity within risk appetite</w:t>
            </w:r>
          </w:p>
          <w:p w14:paraId="73E83DDB" w14:textId="77777777" w:rsidR="004E14D9" w:rsidRDefault="004E14D9" w:rsidP="004E14D9">
            <w:pPr>
              <w:pStyle w:val="ListParagraph"/>
              <w:numPr>
                <w:ilvl w:val="0"/>
                <w:numId w:val="29"/>
              </w:numPr>
              <w:spacing w:before="0" w:beforeAutospacing="0" w:after="0" w:afterAutospacing="0"/>
              <w:rPr>
                <w:rFonts w:ascii="Arial" w:hAnsi="Arial" w:cs="Arial"/>
                <w:sz w:val="20"/>
                <w:szCs w:val="20"/>
              </w:rPr>
            </w:pPr>
            <w:r w:rsidRPr="00CA3BF6">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p w14:paraId="24305EE9" w14:textId="6BAD56CF" w:rsidR="00964878" w:rsidRPr="009B62A1" w:rsidRDefault="00964878" w:rsidP="00964878">
            <w:pPr>
              <w:pStyle w:val="ListParagraph"/>
              <w:spacing w:before="0" w:beforeAutospacing="0" w:after="0" w:afterAutospacing="0"/>
              <w:ind w:left="360"/>
              <w:rPr>
                <w:rFonts w:ascii="Arial" w:hAnsi="Arial" w:cs="Arial"/>
                <w:sz w:val="20"/>
                <w:szCs w:val="20"/>
              </w:rPr>
            </w:pPr>
          </w:p>
        </w:tc>
        <w:tc>
          <w:tcPr>
            <w:tcW w:w="3430" w:type="dxa"/>
          </w:tcPr>
          <w:p w14:paraId="207E5199" w14:textId="77777777" w:rsidR="00964878" w:rsidRPr="00964878" w:rsidRDefault="00964878" w:rsidP="00964878">
            <w:pPr>
              <w:spacing w:after="0"/>
              <w:rPr>
                <w:rFonts w:ascii="Arial" w:eastAsiaTheme="minorHAnsi" w:hAnsi="Arial" w:cs="Arial"/>
                <w:sz w:val="20"/>
                <w:szCs w:val="20"/>
              </w:rPr>
            </w:pPr>
          </w:p>
          <w:p w14:paraId="761D58E4" w14:textId="77777777" w:rsidR="00964878" w:rsidRPr="00964878" w:rsidRDefault="00964878" w:rsidP="00964878">
            <w:pPr>
              <w:spacing w:after="0"/>
              <w:rPr>
                <w:rFonts w:ascii="Arial" w:eastAsiaTheme="minorHAnsi" w:hAnsi="Arial" w:cs="Arial"/>
                <w:sz w:val="20"/>
                <w:szCs w:val="20"/>
              </w:rPr>
            </w:pPr>
          </w:p>
          <w:p w14:paraId="6EB5DE1F" w14:textId="290D164D" w:rsidR="004E14D9" w:rsidRPr="009B62A1" w:rsidRDefault="004E14D9" w:rsidP="004E14D9">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Risk &amp; Control Self- Assessments</w:t>
            </w:r>
          </w:p>
          <w:p w14:paraId="290A8213" w14:textId="77777777" w:rsidR="004E14D9" w:rsidRPr="00A90316" w:rsidRDefault="004E14D9" w:rsidP="004E14D9">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Audit Actions</w:t>
            </w:r>
          </w:p>
          <w:p w14:paraId="498297D8" w14:textId="77777777" w:rsidR="004E14D9" w:rsidRPr="00A90316" w:rsidRDefault="004E14D9" w:rsidP="004E14D9">
            <w:pPr>
              <w:pStyle w:val="ListParagraph"/>
              <w:numPr>
                <w:ilvl w:val="0"/>
                <w:numId w:val="5"/>
              </w:numPr>
              <w:spacing w:before="0" w:beforeAutospacing="0" w:after="0" w:afterAutospacing="0"/>
              <w:rPr>
                <w:rFonts w:ascii="Arial" w:hAnsi="Arial" w:cs="Arial"/>
                <w:sz w:val="20"/>
                <w:szCs w:val="20"/>
              </w:rPr>
            </w:pPr>
            <w:r w:rsidRPr="00A90316">
              <w:rPr>
                <w:rFonts w:ascii="Arial" w:hAnsi="Arial" w:cs="Arial"/>
                <w:sz w:val="20"/>
                <w:szCs w:val="20"/>
              </w:rPr>
              <w:t>Quality monitoring outcomes / compliance to Training and Competence Scheme</w:t>
            </w:r>
          </w:p>
          <w:p w14:paraId="5217350F" w14:textId="0D023727" w:rsidR="004E14D9" w:rsidRPr="009B62A1" w:rsidRDefault="004E14D9" w:rsidP="004E14D9">
            <w:pPr>
              <w:pStyle w:val="ListParagraph"/>
              <w:spacing w:before="0" w:beforeAutospacing="0" w:after="0" w:afterAutospacing="0"/>
              <w:rPr>
                <w:rFonts w:ascii="Arial" w:hAnsi="Arial" w:cs="Arial"/>
                <w:sz w:val="20"/>
                <w:szCs w:val="20"/>
              </w:rPr>
            </w:pPr>
          </w:p>
        </w:tc>
      </w:tr>
    </w:tbl>
    <w:p w14:paraId="4A966B68" w14:textId="77777777" w:rsidR="00C5681B" w:rsidRPr="009B62A1" w:rsidRDefault="00C5681B"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9B62A1" w14:paraId="6ACA1125" w14:textId="77777777" w:rsidTr="00FF16B8">
        <w:trPr>
          <w:trHeight w:val="456"/>
        </w:trPr>
        <w:tc>
          <w:tcPr>
            <w:tcW w:w="10490" w:type="dxa"/>
            <w:shd w:val="clear" w:color="auto" w:fill="D9D9D9" w:themeFill="background1" w:themeFillShade="D9"/>
          </w:tcPr>
          <w:p w14:paraId="108A004D"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3A408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Responsibilities (</w:t>
            </w:r>
            <w:r w:rsidRPr="009B62A1">
              <w:rPr>
                <w:rFonts w:ascii="Arial" w:hAnsi="Arial" w:cs="Arial"/>
                <w:b/>
                <w:sz w:val="20"/>
                <w:szCs w:val="20"/>
                <w:u w:val="single"/>
              </w:rPr>
              <w:t>R</w:t>
            </w:r>
            <w:r w:rsidRPr="009B62A1">
              <w:rPr>
                <w:rFonts w:ascii="Arial" w:hAnsi="Arial" w:cs="Arial"/>
                <w:b/>
                <w:sz w:val="20"/>
                <w:szCs w:val="20"/>
              </w:rPr>
              <w:t>ACI)</w:t>
            </w:r>
          </w:p>
        </w:tc>
      </w:tr>
      <w:tr w:rsidR="00EB6B53" w:rsidRPr="00EB6B53" w14:paraId="1BF2156D" w14:textId="77777777" w:rsidTr="00BE105D">
        <w:trPr>
          <w:trHeight w:val="998"/>
        </w:trPr>
        <w:tc>
          <w:tcPr>
            <w:tcW w:w="10490" w:type="dxa"/>
            <w:shd w:val="clear" w:color="auto" w:fill="auto"/>
          </w:tcPr>
          <w:p w14:paraId="2BF8DD80" w14:textId="03F5961F" w:rsidR="0088092B" w:rsidRPr="00EB6B53" w:rsidRDefault="0088092B" w:rsidP="00F9375E">
            <w:pPr>
              <w:numPr>
                <w:ilvl w:val="0"/>
                <w:numId w:val="5"/>
              </w:numPr>
              <w:spacing w:after="0" w:line="240" w:lineRule="auto"/>
              <w:rPr>
                <w:rFonts w:ascii="Arial" w:hAnsi="Arial" w:cs="Arial"/>
                <w:sz w:val="20"/>
                <w:szCs w:val="20"/>
              </w:rPr>
            </w:pPr>
            <w:bookmarkStart w:id="0" w:name="_Hlk114059255"/>
            <w:r w:rsidRPr="00EB6B53">
              <w:rPr>
                <w:rFonts w:ascii="Arial" w:hAnsi="Arial" w:cs="Arial"/>
                <w:sz w:val="20"/>
                <w:szCs w:val="20"/>
              </w:rPr>
              <w:t>To build and maintain strong relationships with the business, senior stakeholders</w:t>
            </w:r>
            <w:r w:rsidR="00B00F31">
              <w:rPr>
                <w:rFonts w:ascii="Arial" w:hAnsi="Arial" w:cs="Arial"/>
                <w:sz w:val="20"/>
                <w:szCs w:val="20"/>
              </w:rPr>
              <w:t>,</w:t>
            </w:r>
            <w:r w:rsidRPr="00EB6B53">
              <w:rPr>
                <w:rFonts w:ascii="Arial" w:hAnsi="Arial" w:cs="Arial"/>
                <w:sz w:val="20"/>
                <w:szCs w:val="20"/>
              </w:rPr>
              <w:t xml:space="preserve"> and external stakeholders to ensure the delivery of programmes of change to agreed scope, time, cost</w:t>
            </w:r>
            <w:r w:rsidR="00B00F31">
              <w:rPr>
                <w:rFonts w:ascii="Arial" w:hAnsi="Arial" w:cs="Arial"/>
                <w:sz w:val="20"/>
                <w:szCs w:val="20"/>
              </w:rPr>
              <w:t>,</w:t>
            </w:r>
            <w:r w:rsidRPr="00EB6B53">
              <w:rPr>
                <w:rFonts w:ascii="Arial" w:hAnsi="Arial" w:cs="Arial"/>
                <w:sz w:val="20"/>
                <w:szCs w:val="20"/>
              </w:rPr>
              <w:t xml:space="preserve"> and quality.</w:t>
            </w:r>
          </w:p>
          <w:p w14:paraId="163DA1D1" w14:textId="3EA095EC" w:rsidR="00E86E5E" w:rsidRDefault="00E86E5E" w:rsidP="00E86E5E">
            <w:pPr>
              <w:numPr>
                <w:ilvl w:val="0"/>
                <w:numId w:val="5"/>
              </w:numPr>
              <w:spacing w:after="0" w:line="240" w:lineRule="auto"/>
              <w:rPr>
                <w:rFonts w:ascii="Arial" w:hAnsi="Arial" w:cs="Arial"/>
                <w:sz w:val="20"/>
                <w:szCs w:val="20"/>
              </w:rPr>
            </w:pPr>
            <w:r w:rsidRPr="00EE3186">
              <w:rPr>
                <w:rFonts w:ascii="Arial" w:hAnsi="Arial" w:cs="Arial"/>
                <w:sz w:val="20"/>
                <w:szCs w:val="20"/>
              </w:rPr>
              <w:t>Liaise with other Business Owners, Product teams, and external teams to address and resolve cross-team issues, conflicts, and dependencies</w:t>
            </w:r>
          </w:p>
          <w:p w14:paraId="79A1D0D3" w14:textId="23B02DF0" w:rsidR="00E86E5E" w:rsidRDefault="00E86E5E" w:rsidP="00E86E5E">
            <w:pPr>
              <w:numPr>
                <w:ilvl w:val="0"/>
                <w:numId w:val="5"/>
              </w:numPr>
              <w:spacing w:after="0" w:line="240" w:lineRule="auto"/>
              <w:rPr>
                <w:rFonts w:ascii="Arial" w:hAnsi="Arial" w:cs="Arial"/>
                <w:sz w:val="20"/>
                <w:szCs w:val="20"/>
              </w:rPr>
            </w:pPr>
            <w:r>
              <w:rPr>
                <w:rFonts w:ascii="Arial" w:hAnsi="Arial" w:cs="Arial"/>
                <w:sz w:val="20"/>
                <w:szCs w:val="20"/>
              </w:rPr>
              <w:t xml:space="preserve">Work with </w:t>
            </w:r>
            <w:r w:rsidR="00A4244A">
              <w:rPr>
                <w:rFonts w:ascii="Arial" w:hAnsi="Arial" w:cs="Arial"/>
                <w:sz w:val="20"/>
                <w:szCs w:val="20"/>
              </w:rPr>
              <w:t xml:space="preserve">colleagues </w:t>
            </w:r>
            <w:r>
              <w:rPr>
                <w:rFonts w:ascii="Arial" w:hAnsi="Arial" w:cs="Arial"/>
                <w:sz w:val="20"/>
                <w:szCs w:val="20"/>
              </w:rPr>
              <w:t>across change to bring together practices to support change delivery in MPS</w:t>
            </w:r>
          </w:p>
          <w:p w14:paraId="65541F4F" w14:textId="77055A73" w:rsidR="00376C91" w:rsidRPr="00EB6B53" w:rsidRDefault="00B071A5" w:rsidP="00F9375E">
            <w:pPr>
              <w:pStyle w:val="ListParagraph"/>
              <w:numPr>
                <w:ilvl w:val="0"/>
                <w:numId w:val="5"/>
              </w:numPr>
              <w:rPr>
                <w:rFonts w:ascii="Arial" w:hAnsi="Arial" w:cs="Arial"/>
                <w:sz w:val="20"/>
                <w:szCs w:val="20"/>
              </w:rPr>
            </w:pPr>
            <w:r w:rsidRPr="00EB6B53">
              <w:rPr>
                <w:rFonts w:ascii="Arial" w:hAnsi="Arial" w:cs="Arial"/>
                <w:sz w:val="20"/>
                <w:szCs w:val="20"/>
              </w:rPr>
              <w:t xml:space="preserve">Lead the </w:t>
            </w:r>
            <w:r w:rsidR="00376C91" w:rsidRPr="00EB6B53">
              <w:rPr>
                <w:rFonts w:ascii="Arial" w:hAnsi="Arial" w:cs="Arial"/>
                <w:sz w:val="20"/>
                <w:szCs w:val="20"/>
              </w:rPr>
              <w:t xml:space="preserve">consistent application of </w:t>
            </w:r>
            <w:r w:rsidR="00DD5111">
              <w:rPr>
                <w:rFonts w:ascii="Arial" w:hAnsi="Arial" w:cs="Arial"/>
                <w:sz w:val="20"/>
                <w:szCs w:val="20"/>
              </w:rPr>
              <w:t>business analysis tools and techniques</w:t>
            </w:r>
            <w:r w:rsidR="00376C91" w:rsidRPr="00EB6B53">
              <w:rPr>
                <w:rFonts w:ascii="Arial" w:hAnsi="Arial" w:cs="Arial"/>
                <w:sz w:val="20"/>
                <w:szCs w:val="20"/>
              </w:rPr>
              <w:t xml:space="preserve"> throughout the project lifecycle adapting appropriately depending on the level of change</w:t>
            </w:r>
            <w:r w:rsidR="0088092B" w:rsidRPr="00EB6B53">
              <w:rPr>
                <w:rFonts w:ascii="Arial" w:hAnsi="Arial" w:cs="Arial"/>
                <w:sz w:val="20"/>
                <w:szCs w:val="20"/>
              </w:rPr>
              <w:t xml:space="preserve"> to </w:t>
            </w:r>
            <w:r w:rsidR="00F631A8" w:rsidRPr="00EB6B53">
              <w:rPr>
                <w:rFonts w:ascii="Arial" w:hAnsi="Arial" w:cs="Arial"/>
                <w:sz w:val="20"/>
                <w:szCs w:val="20"/>
              </w:rPr>
              <w:t>ensure</w:t>
            </w:r>
            <w:r w:rsidRPr="00EB6B53">
              <w:rPr>
                <w:rFonts w:ascii="Arial" w:hAnsi="Arial" w:cs="Arial"/>
                <w:sz w:val="20"/>
                <w:szCs w:val="20"/>
              </w:rPr>
              <w:t xml:space="preserve"> </w:t>
            </w:r>
            <w:r w:rsidR="005C12AF">
              <w:rPr>
                <w:rFonts w:ascii="Arial" w:hAnsi="Arial" w:cs="Arial"/>
                <w:sz w:val="20"/>
                <w:szCs w:val="20"/>
              </w:rPr>
              <w:t>outcomes</w:t>
            </w:r>
            <w:r w:rsidRPr="00EB6B53">
              <w:rPr>
                <w:rFonts w:ascii="Arial" w:hAnsi="Arial" w:cs="Arial"/>
                <w:sz w:val="20"/>
                <w:szCs w:val="20"/>
              </w:rPr>
              <w:t xml:space="preserve"> are delivered to time and quality.</w:t>
            </w:r>
          </w:p>
          <w:p w14:paraId="109872B5" w14:textId="77777777" w:rsidR="00465128" w:rsidRDefault="00465128" w:rsidP="00465128">
            <w:pPr>
              <w:numPr>
                <w:ilvl w:val="0"/>
                <w:numId w:val="5"/>
              </w:numPr>
              <w:spacing w:after="0" w:line="240" w:lineRule="auto"/>
              <w:rPr>
                <w:rFonts w:ascii="Arial" w:hAnsi="Arial" w:cs="Arial"/>
                <w:sz w:val="20"/>
                <w:szCs w:val="20"/>
              </w:rPr>
            </w:pPr>
            <w:r w:rsidRPr="00AA7096">
              <w:rPr>
                <w:rFonts w:ascii="Arial" w:hAnsi="Arial" w:cs="Arial"/>
                <w:sz w:val="20"/>
                <w:szCs w:val="20"/>
              </w:rPr>
              <w:t>Lead the analysis of an outcome and help to shape the scope and requirements from inception through design, build and test and into delivery.</w:t>
            </w:r>
          </w:p>
          <w:p w14:paraId="04D96CB0" w14:textId="7303ED29" w:rsidR="002F3A07" w:rsidRPr="008A513B" w:rsidRDefault="002F3A07" w:rsidP="008A513B">
            <w:pPr>
              <w:numPr>
                <w:ilvl w:val="0"/>
                <w:numId w:val="5"/>
              </w:numPr>
              <w:spacing w:after="0" w:line="240" w:lineRule="auto"/>
              <w:rPr>
                <w:rFonts w:ascii="Arial" w:hAnsi="Arial" w:cs="Arial"/>
                <w:sz w:val="20"/>
                <w:szCs w:val="20"/>
              </w:rPr>
            </w:pPr>
            <w:r>
              <w:rPr>
                <w:rFonts w:ascii="Arial" w:hAnsi="Arial" w:cs="Arial"/>
                <w:sz w:val="20"/>
                <w:szCs w:val="20"/>
              </w:rPr>
              <w:t xml:space="preserve">Responsible for coaching </w:t>
            </w:r>
            <w:r w:rsidR="002D664B">
              <w:rPr>
                <w:rFonts w:ascii="Arial" w:hAnsi="Arial" w:cs="Arial"/>
                <w:sz w:val="20"/>
                <w:szCs w:val="20"/>
              </w:rPr>
              <w:t>of</w:t>
            </w:r>
            <w:r>
              <w:rPr>
                <w:rFonts w:ascii="Arial" w:hAnsi="Arial" w:cs="Arial"/>
                <w:sz w:val="20"/>
                <w:szCs w:val="20"/>
              </w:rPr>
              <w:t xml:space="preserve"> </w:t>
            </w:r>
            <w:r w:rsidR="002D664B">
              <w:rPr>
                <w:rFonts w:ascii="Arial" w:hAnsi="Arial" w:cs="Arial"/>
                <w:sz w:val="20"/>
                <w:szCs w:val="20"/>
              </w:rPr>
              <w:t>Bu</w:t>
            </w:r>
            <w:r>
              <w:rPr>
                <w:rFonts w:ascii="Arial" w:hAnsi="Arial" w:cs="Arial"/>
                <w:sz w:val="20"/>
                <w:szCs w:val="20"/>
              </w:rPr>
              <w:t xml:space="preserve">siness </w:t>
            </w:r>
            <w:r w:rsidR="002D664B">
              <w:rPr>
                <w:rFonts w:ascii="Arial" w:hAnsi="Arial" w:cs="Arial"/>
                <w:sz w:val="20"/>
                <w:szCs w:val="20"/>
              </w:rPr>
              <w:t>A</w:t>
            </w:r>
            <w:r>
              <w:rPr>
                <w:rFonts w:ascii="Arial" w:hAnsi="Arial" w:cs="Arial"/>
                <w:sz w:val="20"/>
                <w:szCs w:val="20"/>
              </w:rPr>
              <w:t xml:space="preserve">nalysts to support </w:t>
            </w:r>
            <w:r w:rsidRPr="5AEF4384">
              <w:rPr>
                <w:rFonts w:ascii="Arial" w:hAnsi="Arial" w:cs="Arial"/>
                <w:color w:val="000000" w:themeColor="text1"/>
                <w:sz w:val="20"/>
                <w:szCs w:val="20"/>
              </w:rPr>
              <w:t>growth and upskilling of our business analysis methodology</w:t>
            </w:r>
            <w:r w:rsidRPr="00CA3BF6">
              <w:rPr>
                <w:rFonts w:ascii="Arial" w:hAnsi="Arial" w:cs="Arial"/>
                <w:sz w:val="20"/>
                <w:szCs w:val="20"/>
              </w:rPr>
              <w:t xml:space="preserve"> </w:t>
            </w:r>
            <w:r>
              <w:rPr>
                <w:rFonts w:ascii="Arial" w:hAnsi="Arial" w:cs="Arial"/>
                <w:sz w:val="20"/>
                <w:szCs w:val="20"/>
              </w:rPr>
              <w:t>and framework, increasing overall capabilities within the business analysis tea</w:t>
            </w:r>
            <w:r w:rsidR="0003493E">
              <w:rPr>
                <w:rFonts w:ascii="Arial" w:hAnsi="Arial" w:cs="Arial"/>
                <w:sz w:val="20"/>
                <w:szCs w:val="20"/>
              </w:rPr>
              <w:t>m</w:t>
            </w:r>
          </w:p>
          <w:p w14:paraId="4EF01E12" w14:textId="34C83C7A" w:rsidR="002D664B" w:rsidRDefault="002D664B" w:rsidP="0003493E">
            <w:pPr>
              <w:pStyle w:val="ListParagraph"/>
              <w:numPr>
                <w:ilvl w:val="0"/>
                <w:numId w:val="5"/>
              </w:numPr>
              <w:spacing w:after="0"/>
              <w:rPr>
                <w:rFonts w:ascii="Arial" w:hAnsi="Arial" w:cs="Arial"/>
                <w:sz w:val="20"/>
                <w:szCs w:val="20"/>
              </w:rPr>
            </w:pPr>
            <w:r>
              <w:rPr>
                <w:rFonts w:ascii="Arial" w:hAnsi="Arial" w:cs="Arial"/>
                <w:sz w:val="20"/>
                <w:szCs w:val="20"/>
              </w:rPr>
              <w:t xml:space="preserve">Define, shape and plan business analysis work, including task and work distribution </w:t>
            </w:r>
          </w:p>
          <w:p w14:paraId="29434AE8" w14:textId="78AE39E6" w:rsidR="00F9375E" w:rsidRPr="008A513B" w:rsidRDefault="00F9375E">
            <w:pPr>
              <w:pStyle w:val="ListParagraph"/>
              <w:numPr>
                <w:ilvl w:val="0"/>
                <w:numId w:val="5"/>
              </w:numPr>
              <w:spacing w:after="0"/>
              <w:rPr>
                <w:rFonts w:ascii="Arial" w:hAnsi="Arial" w:cs="Arial"/>
                <w:sz w:val="20"/>
                <w:szCs w:val="20"/>
              </w:rPr>
            </w:pPr>
            <w:r w:rsidRPr="008A513B">
              <w:rPr>
                <w:rFonts w:ascii="Arial" w:hAnsi="Arial" w:cs="Arial"/>
                <w:sz w:val="20"/>
                <w:szCs w:val="20"/>
              </w:rPr>
              <w:t>Contribute to the development of detailed activity plans/report on progress</w:t>
            </w:r>
          </w:p>
          <w:p w14:paraId="2AF87428" w14:textId="77777777" w:rsidR="00013E45" w:rsidRDefault="00F9375E" w:rsidP="009275C7">
            <w:pPr>
              <w:numPr>
                <w:ilvl w:val="0"/>
                <w:numId w:val="5"/>
              </w:numPr>
              <w:spacing w:after="0" w:line="240" w:lineRule="auto"/>
              <w:rPr>
                <w:rFonts w:ascii="Arial" w:hAnsi="Arial" w:cs="Arial"/>
                <w:sz w:val="20"/>
                <w:szCs w:val="20"/>
              </w:rPr>
            </w:pPr>
            <w:r w:rsidRPr="00EB6B53">
              <w:rPr>
                <w:rFonts w:ascii="Arial" w:hAnsi="Arial" w:cs="Arial"/>
                <w:sz w:val="20"/>
                <w:szCs w:val="20"/>
              </w:rPr>
              <w:t xml:space="preserve">Present research findings in written reports or as oral presentations and disseminate this information in a suitable format for all levels within the </w:t>
            </w:r>
            <w:r w:rsidR="00013E45">
              <w:rPr>
                <w:rFonts w:ascii="Arial" w:hAnsi="Arial" w:cs="Arial"/>
                <w:sz w:val="20"/>
                <w:szCs w:val="20"/>
              </w:rPr>
              <w:t>organisation</w:t>
            </w:r>
          </w:p>
          <w:bookmarkEnd w:id="0"/>
          <w:p w14:paraId="421ADF37" w14:textId="1BB9D60A" w:rsidR="00954F53" w:rsidRPr="00954F53" w:rsidRDefault="00013E45" w:rsidP="00954F53">
            <w:pPr>
              <w:numPr>
                <w:ilvl w:val="0"/>
                <w:numId w:val="5"/>
              </w:numPr>
              <w:spacing w:after="0" w:line="240" w:lineRule="auto"/>
              <w:rPr>
                <w:rFonts w:ascii="Arial" w:hAnsi="Arial" w:cs="Arial"/>
                <w:sz w:val="20"/>
                <w:szCs w:val="20"/>
              </w:rPr>
            </w:pPr>
            <w:r>
              <w:rPr>
                <w:rFonts w:ascii="Arial" w:hAnsi="Arial" w:cs="Arial"/>
                <w:sz w:val="20"/>
                <w:szCs w:val="20"/>
              </w:rPr>
              <w:t>Input to testing deliverables and execution to include test scripting and requirements traceability</w:t>
            </w:r>
          </w:p>
        </w:tc>
      </w:tr>
    </w:tbl>
    <w:p w14:paraId="312CC546" w14:textId="77777777" w:rsidR="009E22D0" w:rsidRPr="00EB6B53" w:rsidRDefault="009E22D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9B62A1" w14:paraId="6FCA1F93" w14:textId="77777777" w:rsidTr="00E01407">
        <w:trPr>
          <w:trHeight w:val="456"/>
        </w:trPr>
        <w:tc>
          <w:tcPr>
            <w:tcW w:w="10490" w:type="dxa"/>
            <w:shd w:val="clear" w:color="auto" w:fill="D9D9D9" w:themeFill="background1" w:themeFillShade="D9"/>
          </w:tcPr>
          <w:p w14:paraId="1D98DDA2"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p>
          <w:p w14:paraId="0C7B431B"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Key Governance Responsibilities</w:t>
            </w:r>
          </w:p>
        </w:tc>
      </w:tr>
      <w:tr w:rsidR="005542D1" w:rsidRPr="009B62A1" w14:paraId="45863BC8" w14:textId="77777777" w:rsidTr="00E01407">
        <w:trPr>
          <w:trHeight w:val="693"/>
        </w:trPr>
        <w:tc>
          <w:tcPr>
            <w:tcW w:w="10490" w:type="dxa"/>
          </w:tcPr>
          <w:p w14:paraId="6CD15761" w14:textId="77777777" w:rsidR="004E14D9" w:rsidRDefault="004E14D9" w:rsidP="004E14D9">
            <w:pPr>
              <w:pStyle w:val="ListParagraph"/>
              <w:numPr>
                <w:ilvl w:val="0"/>
                <w:numId w:val="40"/>
              </w:numPr>
              <w:spacing w:after="0"/>
              <w:rPr>
                <w:rFonts w:ascii="Arial" w:hAnsi="Arial" w:cs="Arial"/>
                <w:sz w:val="20"/>
                <w:szCs w:val="20"/>
              </w:rPr>
            </w:pPr>
            <w:r w:rsidRPr="00A50B4A">
              <w:rPr>
                <w:rFonts w:ascii="Arial" w:hAnsi="Arial" w:cs="Arial"/>
                <w:sz w:val="20"/>
                <w:szCs w:val="20"/>
              </w:rPr>
              <w:t>Present to Level 3 committees and Programme Boards where relevant</w:t>
            </w:r>
          </w:p>
          <w:p w14:paraId="382A3028" w14:textId="12B1B9AE" w:rsidR="00DB22B9" w:rsidRPr="005E2543" w:rsidRDefault="00DB22B9" w:rsidP="00610E70">
            <w:pPr>
              <w:pStyle w:val="ListParagraph"/>
              <w:spacing w:after="0"/>
              <w:rPr>
                <w:rFonts w:ascii="Arial" w:hAnsi="Arial" w:cs="Arial"/>
                <w:sz w:val="20"/>
                <w:szCs w:val="20"/>
              </w:rPr>
            </w:pPr>
          </w:p>
        </w:tc>
      </w:tr>
    </w:tbl>
    <w:p w14:paraId="49B04BE9" w14:textId="77777777" w:rsidR="005542D1" w:rsidRPr="009B62A1" w:rsidRDefault="005542D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9B62A1" w14:paraId="227FF31F" w14:textId="77777777" w:rsidTr="00FF16B8">
        <w:trPr>
          <w:trHeight w:val="310"/>
        </w:trPr>
        <w:tc>
          <w:tcPr>
            <w:tcW w:w="6008" w:type="dxa"/>
            <w:shd w:val="clear" w:color="auto" w:fill="D9D9D9" w:themeFill="background1" w:themeFillShade="D9"/>
          </w:tcPr>
          <w:p w14:paraId="0B5D04D6"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0A8F3B65"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Leadership Framework Competencies</w:t>
            </w:r>
          </w:p>
        </w:tc>
        <w:tc>
          <w:tcPr>
            <w:tcW w:w="4482" w:type="dxa"/>
            <w:shd w:val="clear" w:color="auto" w:fill="D9D9D9" w:themeFill="background1" w:themeFillShade="D9"/>
          </w:tcPr>
          <w:p w14:paraId="33E64744"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2448D0AC"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Level</w:t>
            </w:r>
          </w:p>
          <w:p w14:paraId="187A2F94" w14:textId="77777777" w:rsidR="0056188D" w:rsidRPr="009B62A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9B62A1" w14:paraId="7F1EBDC4" w14:textId="77777777" w:rsidTr="009B62A1">
        <w:trPr>
          <w:trHeight w:val="211"/>
        </w:trPr>
        <w:tc>
          <w:tcPr>
            <w:tcW w:w="6008" w:type="dxa"/>
            <w:shd w:val="clear" w:color="auto" w:fill="auto"/>
          </w:tcPr>
          <w:p w14:paraId="219EA223" w14:textId="77777777" w:rsidR="0056188D" w:rsidRPr="009B62A1" w:rsidRDefault="0056188D" w:rsidP="00B75089">
            <w:pPr>
              <w:spacing w:after="0" w:line="240" w:lineRule="auto"/>
              <w:rPr>
                <w:rFonts w:ascii="Arial" w:hAnsi="Arial" w:cs="Arial"/>
                <w:sz w:val="20"/>
                <w:szCs w:val="20"/>
              </w:rPr>
            </w:pPr>
            <w:r w:rsidRPr="009B62A1">
              <w:rPr>
                <w:rFonts w:ascii="Arial" w:hAnsi="Arial" w:cs="Arial"/>
                <w:sz w:val="20"/>
                <w:szCs w:val="20"/>
              </w:rPr>
              <w:t>Fresh Thinking</w:t>
            </w:r>
          </w:p>
        </w:tc>
        <w:tc>
          <w:tcPr>
            <w:tcW w:w="4482" w:type="dxa"/>
            <w:shd w:val="clear" w:color="auto" w:fill="auto"/>
          </w:tcPr>
          <w:p w14:paraId="5DBEE331" w14:textId="093A0B15" w:rsidR="0056188D" w:rsidRPr="009B62A1" w:rsidRDefault="00264A12" w:rsidP="00B75089">
            <w:pPr>
              <w:spacing w:after="0" w:line="240" w:lineRule="auto"/>
              <w:rPr>
                <w:rFonts w:ascii="Arial" w:hAnsi="Arial" w:cs="Arial"/>
                <w:sz w:val="20"/>
                <w:szCs w:val="20"/>
              </w:rPr>
            </w:pPr>
            <w:r w:rsidRPr="009B62A1">
              <w:rPr>
                <w:rFonts w:ascii="Arial" w:hAnsi="Arial" w:cs="Arial"/>
                <w:sz w:val="20"/>
                <w:szCs w:val="20"/>
              </w:rPr>
              <w:t xml:space="preserve">Leading </w:t>
            </w:r>
            <w:r w:rsidR="00A90316">
              <w:rPr>
                <w:rFonts w:ascii="Arial" w:hAnsi="Arial" w:cs="Arial"/>
                <w:sz w:val="20"/>
                <w:szCs w:val="20"/>
              </w:rPr>
              <w:t>Others</w:t>
            </w:r>
          </w:p>
        </w:tc>
      </w:tr>
      <w:tr w:rsidR="004666A0" w:rsidRPr="009B62A1" w14:paraId="16C2FFFC" w14:textId="77777777" w:rsidTr="009B62A1">
        <w:trPr>
          <w:trHeight w:val="211"/>
        </w:trPr>
        <w:tc>
          <w:tcPr>
            <w:tcW w:w="6008" w:type="dxa"/>
            <w:shd w:val="clear" w:color="auto" w:fill="auto"/>
          </w:tcPr>
          <w:p w14:paraId="596308C7" w14:textId="77777777" w:rsidR="004666A0" w:rsidRPr="009B62A1" w:rsidRDefault="004666A0" w:rsidP="004666A0">
            <w:pPr>
              <w:spacing w:after="0" w:line="240" w:lineRule="auto"/>
              <w:rPr>
                <w:rFonts w:ascii="Arial" w:hAnsi="Arial" w:cs="Arial"/>
                <w:sz w:val="20"/>
                <w:szCs w:val="20"/>
              </w:rPr>
            </w:pPr>
            <w:r w:rsidRPr="009B62A1">
              <w:rPr>
                <w:rFonts w:ascii="Arial" w:hAnsi="Arial" w:cs="Arial"/>
                <w:sz w:val="20"/>
                <w:szCs w:val="20"/>
              </w:rPr>
              <w:t>Building Capability in Self and Others</w:t>
            </w:r>
          </w:p>
        </w:tc>
        <w:tc>
          <w:tcPr>
            <w:tcW w:w="4482" w:type="dxa"/>
            <w:shd w:val="clear" w:color="auto" w:fill="auto"/>
          </w:tcPr>
          <w:p w14:paraId="4754AECE" w14:textId="64B2AB89" w:rsidR="004666A0" w:rsidRPr="009B62A1" w:rsidRDefault="008F579C" w:rsidP="004666A0">
            <w:pPr>
              <w:spacing w:after="0" w:line="240" w:lineRule="auto"/>
              <w:rPr>
                <w:rFonts w:ascii="Arial" w:hAnsi="Arial" w:cs="Arial"/>
                <w:sz w:val="20"/>
                <w:szCs w:val="20"/>
              </w:rPr>
            </w:pPr>
            <w:r>
              <w:rPr>
                <w:rFonts w:ascii="Arial" w:hAnsi="Arial" w:cs="Arial"/>
                <w:sz w:val="20"/>
                <w:szCs w:val="20"/>
              </w:rPr>
              <w:t xml:space="preserve">Leading Self </w:t>
            </w:r>
          </w:p>
        </w:tc>
      </w:tr>
      <w:tr w:rsidR="004666A0" w:rsidRPr="009B62A1" w14:paraId="60E66BD1" w14:textId="77777777" w:rsidTr="009B62A1">
        <w:trPr>
          <w:trHeight w:val="211"/>
        </w:trPr>
        <w:tc>
          <w:tcPr>
            <w:tcW w:w="6008" w:type="dxa"/>
            <w:shd w:val="clear" w:color="auto" w:fill="auto"/>
          </w:tcPr>
          <w:p w14:paraId="51E336A5" w14:textId="77777777" w:rsidR="004666A0" w:rsidRPr="009B62A1" w:rsidRDefault="004666A0" w:rsidP="004666A0">
            <w:pPr>
              <w:spacing w:after="0" w:line="240" w:lineRule="auto"/>
              <w:rPr>
                <w:rFonts w:ascii="Arial" w:hAnsi="Arial" w:cs="Arial"/>
                <w:sz w:val="20"/>
                <w:szCs w:val="20"/>
              </w:rPr>
            </w:pPr>
            <w:r w:rsidRPr="009B62A1">
              <w:rPr>
                <w:rFonts w:ascii="Arial" w:hAnsi="Arial" w:cs="Arial"/>
                <w:sz w:val="20"/>
                <w:szCs w:val="20"/>
              </w:rPr>
              <w:t>Influencing Others</w:t>
            </w:r>
          </w:p>
        </w:tc>
        <w:tc>
          <w:tcPr>
            <w:tcW w:w="4482" w:type="dxa"/>
            <w:shd w:val="clear" w:color="auto" w:fill="auto"/>
          </w:tcPr>
          <w:p w14:paraId="14B43874" w14:textId="22526B81" w:rsidR="004666A0" w:rsidRPr="009B62A1" w:rsidRDefault="004666A0" w:rsidP="004666A0">
            <w:pPr>
              <w:spacing w:after="0" w:line="240" w:lineRule="auto"/>
              <w:rPr>
                <w:rFonts w:ascii="Arial" w:hAnsi="Arial" w:cs="Arial"/>
                <w:sz w:val="20"/>
                <w:szCs w:val="20"/>
              </w:rPr>
            </w:pPr>
            <w:r w:rsidRPr="003F396A">
              <w:rPr>
                <w:rFonts w:ascii="Arial" w:hAnsi="Arial" w:cs="Arial"/>
                <w:sz w:val="20"/>
                <w:szCs w:val="20"/>
              </w:rPr>
              <w:t>Leading Others</w:t>
            </w:r>
          </w:p>
        </w:tc>
      </w:tr>
      <w:tr w:rsidR="004666A0" w:rsidRPr="009B62A1" w14:paraId="32634AD3" w14:textId="77777777" w:rsidTr="009B62A1">
        <w:trPr>
          <w:trHeight w:val="211"/>
        </w:trPr>
        <w:tc>
          <w:tcPr>
            <w:tcW w:w="6008" w:type="dxa"/>
            <w:shd w:val="clear" w:color="auto" w:fill="auto"/>
          </w:tcPr>
          <w:p w14:paraId="02C31B2E" w14:textId="77777777" w:rsidR="004666A0" w:rsidRPr="009B62A1" w:rsidRDefault="004666A0" w:rsidP="004666A0">
            <w:pPr>
              <w:spacing w:after="0" w:line="240" w:lineRule="auto"/>
              <w:rPr>
                <w:rFonts w:ascii="Arial" w:hAnsi="Arial" w:cs="Arial"/>
                <w:sz w:val="20"/>
                <w:szCs w:val="20"/>
              </w:rPr>
            </w:pPr>
            <w:r w:rsidRPr="009B62A1">
              <w:rPr>
                <w:rFonts w:ascii="Arial" w:hAnsi="Arial" w:cs="Arial"/>
                <w:sz w:val="20"/>
                <w:szCs w:val="20"/>
              </w:rPr>
              <w:t>Collaborating for Results</w:t>
            </w:r>
          </w:p>
        </w:tc>
        <w:tc>
          <w:tcPr>
            <w:tcW w:w="4482" w:type="dxa"/>
            <w:shd w:val="clear" w:color="auto" w:fill="auto"/>
          </w:tcPr>
          <w:p w14:paraId="11F6568E" w14:textId="5887BBEE" w:rsidR="004666A0" w:rsidRPr="009B62A1" w:rsidRDefault="004666A0" w:rsidP="004666A0">
            <w:pPr>
              <w:spacing w:after="0" w:line="240" w:lineRule="auto"/>
              <w:rPr>
                <w:rFonts w:ascii="Arial" w:hAnsi="Arial" w:cs="Arial"/>
                <w:sz w:val="20"/>
                <w:szCs w:val="20"/>
              </w:rPr>
            </w:pPr>
            <w:r w:rsidRPr="003F396A">
              <w:rPr>
                <w:rFonts w:ascii="Arial" w:hAnsi="Arial" w:cs="Arial"/>
                <w:sz w:val="20"/>
                <w:szCs w:val="20"/>
              </w:rPr>
              <w:t>Leading Others</w:t>
            </w:r>
          </w:p>
        </w:tc>
      </w:tr>
      <w:tr w:rsidR="004666A0" w:rsidRPr="009B62A1" w14:paraId="6AF91566" w14:textId="77777777" w:rsidTr="009B62A1">
        <w:trPr>
          <w:trHeight w:val="211"/>
        </w:trPr>
        <w:tc>
          <w:tcPr>
            <w:tcW w:w="6008" w:type="dxa"/>
            <w:shd w:val="clear" w:color="auto" w:fill="auto"/>
          </w:tcPr>
          <w:p w14:paraId="263A44D7" w14:textId="77777777" w:rsidR="004666A0" w:rsidRPr="009B62A1" w:rsidRDefault="004666A0" w:rsidP="004666A0">
            <w:pPr>
              <w:spacing w:after="0" w:line="240" w:lineRule="auto"/>
              <w:rPr>
                <w:rFonts w:ascii="Arial" w:hAnsi="Arial" w:cs="Arial"/>
                <w:sz w:val="20"/>
                <w:szCs w:val="20"/>
              </w:rPr>
            </w:pPr>
            <w:r w:rsidRPr="009B62A1">
              <w:rPr>
                <w:rFonts w:ascii="Arial" w:hAnsi="Arial" w:cs="Arial"/>
                <w:sz w:val="20"/>
                <w:szCs w:val="20"/>
              </w:rPr>
              <w:t>Leading Self and Others</w:t>
            </w:r>
          </w:p>
        </w:tc>
        <w:tc>
          <w:tcPr>
            <w:tcW w:w="4482" w:type="dxa"/>
            <w:shd w:val="clear" w:color="auto" w:fill="auto"/>
          </w:tcPr>
          <w:p w14:paraId="246FAAD3" w14:textId="56A2511B" w:rsidR="004666A0" w:rsidRPr="009B62A1" w:rsidRDefault="00007B0B" w:rsidP="004666A0">
            <w:pPr>
              <w:spacing w:after="0" w:line="240" w:lineRule="auto"/>
              <w:rPr>
                <w:rFonts w:ascii="Arial" w:hAnsi="Arial" w:cs="Arial"/>
                <w:sz w:val="20"/>
                <w:szCs w:val="20"/>
              </w:rPr>
            </w:pPr>
            <w:r>
              <w:rPr>
                <w:rFonts w:ascii="Arial" w:hAnsi="Arial" w:cs="Arial"/>
                <w:sz w:val="20"/>
                <w:szCs w:val="20"/>
              </w:rPr>
              <w:t>Leading Self</w:t>
            </w:r>
          </w:p>
        </w:tc>
      </w:tr>
      <w:tr w:rsidR="004666A0" w:rsidRPr="009B62A1" w14:paraId="600B9BA3" w14:textId="77777777" w:rsidTr="009B62A1">
        <w:trPr>
          <w:trHeight w:val="211"/>
        </w:trPr>
        <w:tc>
          <w:tcPr>
            <w:tcW w:w="6008" w:type="dxa"/>
            <w:shd w:val="clear" w:color="auto" w:fill="auto"/>
          </w:tcPr>
          <w:p w14:paraId="70B6E575" w14:textId="77777777" w:rsidR="004666A0" w:rsidRPr="009B62A1" w:rsidRDefault="004666A0" w:rsidP="004666A0">
            <w:pPr>
              <w:spacing w:after="0" w:line="240" w:lineRule="auto"/>
              <w:rPr>
                <w:rFonts w:ascii="Arial" w:hAnsi="Arial" w:cs="Arial"/>
                <w:sz w:val="20"/>
                <w:szCs w:val="20"/>
              </w:rPr>
            </w:pPr>
            <w:r w:rsidRPr="009B62A1">
              <w:rPr>
                <w:rFonts w:ascii="Arial" w:hAnsi="Arial" w:cs="Arial"/>
                <w:sz w:val="20"/>
                <w:szCs w:val="20"/>
              </w:rPr>
              <w:t xml:space="preserve">Commercial and Risk Thinking </w:t>
            </w:r>
          </w:p>
        </w:tc>
        <w:tc>
          <w:tcPr>
            <w:tcW w:w="4482" w:type="dxa"/>
            <w:shd w:val="clear" w:color="auto" w:fill="auto"/>
          </w:tcPr>
          <w:p w14:paraId="338DC000" w14:textId="4A36ED23" w:rsidR="004666A0" w:rsidRPr="00EB6B53" w:rsidRDefault="004666A0" w:rsidP="004666A0">
            <w:pPr>
              <w:spacing w:after="0" w:line="240" w:lineRule="auto"/>
              <w:rPr>
                <w:rFonts w:ascii="Arial" w:hAnsi="Arial" w:cs="Arial"/>
                <w:sz w:val="20"/>
                <w:szCs w:val="20"/>
              </w:rPr>
            </w:pPr>
            <w:r w:rsidRPr="003F396A">
              <w:rPr>
                <w:rFonts w:ascii="Arial" w:hAnsi="Arial" w:cs="Arial"/>
                <w:sz w:val="20"/>
                <w:szCs w:val="20"/>
              </w:rPr>
              <w:t>Leading Others</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50"/>
        <w:gridCol w:w="3402"/>
        <w:gridCol w:w="3544"/>
      </w:tblGrid>
      <w:tr w:rsidR="00FF16B8" w:rsidRPr="009B62A1" w14:paraId="3DCB8AE1" w14:textId="77777777" w:rsidTr="1EFCF2D7">
        <w:trPr>
          <w:trHeight w:val="222"/>
        </w:trPr>
        <w:tc>
          <w:tcPr>
            <w:tcW w:w="460" w:type="dxa"/>
            <w:shd w:val="clear" w:color="auto" w:fill="D9D9D9" w:themeFill="background1" w:themeFillShade="D9"/>
          </w:tcPr>
          <w:p w14:paraId="385E9BAD"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 xml:space="preserve"> </w:t>
            </w:r>
          </w:p>
        </w:tc>
        <w:tc>
          <w:tcPr>
            <w:tcW w:w="3050" w:type="dxa"/>
            <w:shd w:val="clear" w:color="auto" w:fill="D9D9D9" w:themeFill="background1" w:themeFillShade="D9"/>
          </w:tcPr>
          <w:p w14:paraId="2086FF10"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Knowledge and Qualifications</w:t>
            </w:r>
          </w:p>
        </w:tc>
        <w:tc>
          <w:tcPr>
            <w:tcW w:w="3402" w:type="dxa"/>
            <w:shd w:val="clear" w:color="auto" w:fill="D9D9D9" w:themeFill="background1" w:themeFillShade="D9"/>
          </w:tcPr>
          <w:p w14:paraId="75F3B9AA"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Skills</w:t>
            </w:r>
          </w:p>
        </w:tc>
        <w:tc>
          <w:tcPr>
            <w:tcW w:w="3544" w:type="dxa"/>
            <w:shd w:val="clear" w:color="auto" w:fill="D9D9D9" w:themeFill="background1" w:themeFillShade="D9"/>
          </w:tcPr>
          <w:p w14:paraId="22269915"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Experience</w:t>
            </w:r>
          </w:p>
        </w:tc>
      </w:tr>
      <w:tr w:rsidR="00FF16B8" w:rsidRPr="009B62A1" w14:paraId="0DD68945" w14:textId="77777777" w:rsidTr="1EFCF2D7">
        <w:trPr>
          <w:cantSplit/>
          <w:trHeight w:val="2933"/>
        </w:trPr>
        <w:tc>
          <w:tcPr>
            <w:tcW w:w="460" w:type="dxa"/>
            <w:shd w:val="clear" w:color="auto" w:fill="D9D9D9" w:themeFill="background1" w:themeFillShade="D9"/>
            <w:textDirection w:val="btLr"/>
          </w:tcPr>
          <w:p w14:paraId="449BA1D2"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t>Essential</w:t>
            </w:r>
          </w:p>
        </w:tc>
        <w:tc>
          <w:tcPr>
            <w:tcW w:w="3050" w:type="dxa"/>
          </w:tcPr>
          <w:p w14:paraId="5944D742" w14:textId="6D882F1A" w:rsidR="00DB22B9" w:rsidRPr="00DB22B9" w:rsidRDefault="45F5CB60" w:rsidP="1EFCF2D7">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rPr>
            </w:pPr>
            <w:r w:rsidRPr="1EFCF2D7">
              <w:rPr>
                <w:rFonts w:ascii="Arial" w:hAnsi="Arial" w:cs="Arial"/>
                <w:sz w:val="20"/>
                <w:szCs w:val="20"/>
                <w:lang w:val="en-US"/>
              </w:rPr>
              <w:t>Demonstrate</w:t>
            </w:r>
            <w:r w:rsidR="4E4FC692" w:rsidRPr="1EFCF2D7">
              <w:rPr>
                <w:rFonts w:ascii="Arial" w:hAnsi="Arial" w:cs="Arial"/>
                <w:sz w:val="20"/>
                <w:szCs w:val="20"/>
                <w:lang w:val="en-US"/>
              </w:rPr>
              <w:t xml:space="preserve"> significa</w:t>
            </w:r>
            <w:r w:rsidR="7C5B8EA0" w:rsidRPr="1EFCF2D7">
              <w:rPr>
                <w:rFonts w:ascii="Arial" w:hAnsi="Arial" w:cs="Arial"/>
                <w:sz w:val="20"/>
                <w:szCs w:val="20"/>
                <w:lang w:val="en-US"/>
              </w:rPr>
              <w:t>nt</w:t>
            </w:r>
            <w:r w:rsidR="4E4FC692" w:rsidRPr="1EFCF2D7">
              <w:rPr>
                <w:rFonts w:ascii="Arial" w:hAnsi="Arial" w:cs="Arial"/>
                <w:sz w:val="20"/>
                <w:szCs w:val="20"/>
                <w:lang w:val="en-US"/>
              </w:rPr>
              <w:t xml:space="preserve"> </w:t>
            </w:r>
            <w:r w:rsidRPr="1EFCF2D7">
              <w:rPr>
                <w:rFonts w:ascii="Arial" w:hAnsi="Arial" w:cs="Arial"/>
                <w:sz w:val="20"/>
                <w:szCs w:val="20"/>
                <w:lang w:val="en-US"/>
              </w:rPr>
              <w:t xml:space="preserve">knowledge of </w:t>
            </w:r>
            <w:r w:rsidR="557019D5" w:rsidRPr="1EFCF2D7">
              <w:rPr>
                <w:rFonts w:ascii="Arial" w:hAnsi="Arial" w:cs="Arial"/>
                <w:sz w:val="20"/>
                <w:szCs w:val="20"/>
                <w:lang w:val="en-US"/>
              </w:rPr>
              <w:t xml:space="preserve">business </w:t>
            </w:r>
            <w:r w:rsidRPr="1EFCF2D7">
              <w:rPr>
                <w:rFonts w:ascii="Arial" w:hAnsi="Arial" w:cs="Arial"/>
                <w:sz w:val="20"/>
                <w:szCs w:val="20"/>
                <w:lang w:val="en-US"/>
              </w:rPr>
              <w:t>analy</w:t>
            </w:r>
            <w:r w:rsidR="557019D5" w:rsidRPr="1EFCF2D7">
              <w:rPr>
                <w:rFonts w:ascii="Arial" w:hAnsi="Arial" w:cs="Arial"/>
                <w:sz w:val="20"/>
                <w:szCs w:val="20"/>
                <w:lang w:val="en-US"/>
              </w:rPr>
              <w:t>sis</w:t>
            </w:r>
            <w:r w:rsidRPr="1EFCF2D7">
              <w:rPr>
                <w:rFonts w:ascii="Arial" w:hAnsi="Arial" w:cs="Arial"/>
                <w:sz w:val="20"/>
                <w:szCs w:val="20"/>
                <w:lang w:val="en-US"/>
              </w:rPr>
              <w:t xml:space="preserve"> tools and process mapping methodology</w:t>
            </w:r>
          </w:p>
          <w:p w14:paraId="49748DF6" w14:textId="3BE99A1F" w:rsidR="00DB22B9" w:rsidRDefault="00291E4A" w:rsidP="00291E4A">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lang w:val="en-US"/>
              </w:rPr>
            </w:pPr>
            <w:r>
              <w:rPr>
                <w:rFonts w:ascii="Arial" w:hAnsi="Arial" w:cs="Arial"/>
                <w:sz w:val="20"/>
                <w:szCs w:val="20"/>
                <w:lang w:val="en-US"/>
              </w:rPr>
              <w:t>Demonstrate significant k</w:t>
            </w:r>
            <w:r w:rsidR="00DB22B9" w:rsidRPr="00DB22B9">
              <w:rPr>
                <w:rFonts w:ascii="Arial" w:hAnsi="Arial" w:cs="Arial"/>
                <w:sz w:val="20"/>
                <w:szCs w:val="20"/>
                <w:lang w:val="en-US"/>
              </w:rPr>
              <w:t xml:space="preserve">nowledge of </w:t>
            </w:r>
            <w:r w:rsidR="00AE7C8A">
              <w:rPr>
                <w:rFonts w:ascii="Arial" w:hAnsi="Arial" w:cs="Arial"/>
                <w:sz w:val="20"/>
                <w:szCs w:val="20"/>
                <w:lang w:val="en-US"/>
              </w:rPr>
              <w:t xml:space="preserve">change delivery, </w:t>
            </w:r>
            <w:r w:rsidR="00DB22B9" w:rsidRPr="00DB22B9">
              <w:rPr>
                <w:rFonts w:ascii="Arial" w:hAnsi="Arial" w:cs="Arial"/>
                <w:sz w:val="20"/>
                <w:szCs w:val="20"/>
                <w:lang w:val="en-US"/>
              </w:rPr>
              <w:t>project/</w:t>
            </w:r>
            <w:r w:rsidR="00F9375E">
              <w:rPr>
                <w:rFonts w:ascii="Arial" w:hAnsi="Arial" w:cs="Arial"/>
                <w:sz w:val="20"/>
                <w:szCs w:val="20"/>
                <w:lang w:val="en-US"/>
              </w:rPr>
              <w:t xml:space="preserve"> </w:t>
            </w:r>
            <w:r w:rsidR="00DB22B9" w:rsidRPr="00DB22B9">
              <w:rPr>
                <w:rFonts w:ascii="Arial" w:hAnsi="Arial" w:cs="Arial"/>
                <w:sz w:val="20"/>
                <w:szCs w:val="20"/>
                <w:lang w:val="en-US"/>
              </w:rPr>
              <w:t xml:space="preserve">programme life cycle </w:t>
            </w:r>
            <w:r w:rsidR="00D73826" w:rsidRPr="00EB6B53">
              <w:rPr>
                <w:rFonts w:ascii="Arial" w:hAnsi="Arial" w:cs="Arial"/>
                <w:sz w:val="20"/>
                <w:szCs w:val="20"/>
                <w:lang w:val="en-US"/>
              </w:rPr>
              <w:t>and methodologies</w:t>
            </w:r>
            <w:r w:rsidR="00F9375E">
              <w:rPr>
                <w:rFonts w:ascii="Arial" w:hAnsi="Arial" w:cs="Arial"/>
                <w:color w:val="FF0000"/>
                <w:sz w:val="20"/>
                <w:szCs w:val="20"/>
                <w:lang w:val="en-US"/>
              </w:rPr>
              <w:t>.</w:t>
            </w:r>
          </w:p>
          <w:p w14:paraId="080C6A1A" w14:textId="268CC3D1" w:rsidR="00291E4A" w:rsidRPr="00AC70FD" w:rsidRDefault="00291E4A" w:rsidP="00291E4A">
            <w:pPr>
              <w:pStyle w:val="ListParagraph"/>
              <w:numPr>
                <w:ilvl w:val="0"/>
                <w:numId w:val="21"/>
              </w:numPr>
              <w:spacing w:after="0"/>
              <w:rPr>
                <w:rFonts w:ascii="Arial" w:eastAsia="Calibri" w:hAnsi="Arial" w:cs="Arial"/>
                <w:b/>
                <w:sz w:val="20"/>
                <w:szCs w:val="20"/>
              </w:rPr>
            </w:pPr>
            <w:r>
              <w:rPr>
                <w:rFonts w:ascii="Arial" w:hAnsi="Arial" w:cs="Arial"/>
                <w:sz w:val="20"/>
                <w:szCs w:val="20"/>
                <w:lang w:val="en-US"/>
              </w:rPr>
              <w:t xml:space="preserve">BA Qualification </w:t>
            </w:r>
            <w:r w:rsidR="00013E45">
              <w:rPr>
                <w:rFonts w:ascii="Arial" w:hAnsi="Arial" w:cs="Arial"/>
                <w:sz w:val="20"/>
                <w:szCs w:val="20"/>
                <w:lang w:val="en-US"/>
              </w:rPr>
              <w:t>i.e.,</w:t>
            </w:r>
            <w:r>
              <w:rPr>
                <w:rFonts w:ascii="Arial" w:hAnsi="Arial" w:cs="Arial"/>
                <w:sz w:val="20"/>
                <w:szCs w:val="20"/>
                <w:lang w:val="en-US"/>
              </w:rPr>
              <w:t xml:space="preserve"> BCS or ISEB</w:t>
            </w:r>
            <w:r w:rsidRPr="009B62A1">
              <w:rPr>
                <w:rFonts w:ascii="Arial" w:hAnsi="Arial" w:cs="Arial"/>
                <w:sz w:val="20"/>
                <w:szCs w:val="20"/>
                <w:lang w:val="en-US"/>
              </w:rPr>
              <w:t xml:space="preserve"> </w:t>
            </w:r>
          </w:p>
          <w:p w14:paraId="5F4F2A34" w14:textId="77777777" w:rsidR="00291E4A" w:rsidRPr="00CB5A60" w:rsidRDefault="00291E4A" w:rsidP="00291E4A">
            <w:pPr>
              <w:pStyle w:val="ListParagraph"/>
              <w:numPr>
                <w:ilvl w:val="0"/>
                <w:numId w:val="21"/>
              </w:numPr>
              <w:spacing w:after="0"/>
              <w:rPr>
                <w:rFonts w:ascii="Arial" w:eastAsia="Calibri" w:hAnsi="Arial" w:cs="Arial"/>
                <w:b/>
                <w:sz w:val="20"/>
                <w:szCs w:val="20"/>
              </w:rPr>
            </w:pPr>
            <w:r w:rsidRPr="009B62A1">
              <w:rPr>
                <w:rFonts w:ascii="Arial" w:hAnsi="Arial" w:cs="Arial"/>
                <w:sz w:val="20"/>
                <w:szCs w:val="20"/>
                <w:lang w:val="en-US"/>
              </w:rPr>
              <w:t>Process Improvement qualification (such as Lean, Six Sigma</w:t>
            </w:r>
            <w:r>
              <w:rPr>
                <w:rFonts w:ascii="Arial" w:hAnsi="Arial" w:cs="Arial"/>
                <w:sz w:val="20"/>
                <w:szCs w:val="20"/>
                <w:lang w:val="en-US"/>
              </w:rPr>
              <w:t xml:space="preserve"> Green Belt)</w:t>
            </w:r>
          </w:p>
          <w:p w14:paraId="1844B17E" w14:textId="77777777" w:rsidR="00291E4A" w:rsidRDefault="00291E4A" w:rsidP="00291E4A">
            <w:pPr>
              <w:pStyle w:val="NoSpacing"/>
              <w:spacing w:beforeAutospacing="0" w:afterAutospacing="0"/>
              <w:ind w:left="720"/>
              <w:rPr>
                <w:rFonts w:ascii="Arial" w:hAnsi="Arial" w:cs="Arial"/>
              </w:rPr>
            </w:pPr>
          </w:p>
          <w:p w14:paraId="36D91D70" w14:textId="77777777" w:rsidR="00E40AC5" w:rsidRPr="009B62A1" w:rsidRDefault="00E40AC5" w:rsidP="003558F3">
            <w:pPr>
              <w:pStyle w:val="ListParagraph"/>
              <w:spacing w:after="0"/>
              <w:jc w:val="both"/>
              <w:rPr>
                <w:rFonts w:ascii="Arial" w:hAnsi="Arial" w:cs="Arial"/>
                <w:b/>
                <w:sz w:val="20"/>
                <w:szCs w:val="20"/>
              </w:rPr>
            </w:pPr>
          </w:p>
        </w:tc>
        <w:tc>
          <w:tcPr>
            <w:tcW w:w="3402" w:type="dxa"/>
          </w:tcPr>
          <w:p w14:paraId="77705C07" w14:textId="77777777" w:rsidR="004E14D9" w:rsidRPr="009B62A1" w:rsidRDefault="004E14D9" w:rsidP="008F579C">
            <w:pPr>
              <w:pStyle w:val="BodyText"/>
              <w:numPr>
                <w:ilvl w:val="0"/>
                <w:numId w:val="5"/>
              </w:numPr>
              <w:jc w:val="left"/>
              <w:rPr>
                <w:rFonts w:ascii="Arial" w:hAnsi="Arial" w:cs="Arial"/>
                <w:sz w:val="20"/>
              </w:rPr>
            </w:pPr>
            <w:r w:rsidRPr="009B62A1">
              <w:rPr>
                <w:rFonts w:ascii="Arial" w:hAnsi="Arial" w:cs="Arial"/>
                <w:sz w:val="20"/>
                <w:lang w:val="en-GB"/>
              </w:rPr>
              <w:t xml:space="preserve">Strong organisational skills – organising self, </w:t>
            </w:r>
            <w:proofErr w:type="gramStart"/>
            <w:r w:rsidRPr="009B62A1">
              <w:rPr>
                <w:rFonts w:ascii="Arial" w:hAnsi="Arial" w:cs="Arial"/>
                <w:sz w:val="20"/>
                <w:lang w:val="en-GB"/>
              </w:rPr>
              <w:t>teams</w:t>
            </w:r>
            <w:proofErr w:type="gramEnd"/>
            <w:r w:rsidRPr="009B62A1">
              <w:rPr>
                <w:rFonts w:ascii="Arial" w:hAnsi="Arial" w:cs="Arial"/>
                <w:sz w:val="20"/>
                <w:lang w:val="en-GB"/>
              </w:rPr>
              <w:t xml:space="preserve"> and balance of multiple activities / deliveries</w:t>
            </w:r>
          </w:p>
          <w:p w14:paraId="2C876F02" w14:textId="77777777" w:rsidR="004E14D9" w:rsidRPr="009B62A1" w:rsidRDefault="004E14D9" w:rsidP="008F579C">
            <w:pPr>
              <w:pStyle w:val="BodyText"/>
              <w:numPr>
                <w:ilvl w:val="0"/>
                <w:numId w:val="5"/>
              </w:numPr>
              <w:jc w:val="left"/>
              <w:rPr>
                <w:rFonts w:ascii="Arial" w:hAnsi="Arial" w:cs="Arial"/>
                <w:sz w:val="20"/>
              </w:rPr>
            </w:pPr>
            <w:r w:rsidRPr="009B62A1">
              <w:rPr>
                <w:rFonts w:ascii="Arial" w:hAnsi="Arial" w:cs="Arial"/>
                <w:sz w:val="20"/>
                <w:lang w:val="en-GB"/>
              </w:rPr>
              <w:t xml:space="preserve">Strong communicator – </w:t>
            </w:r>
            <w:r w:rsidRPr="009B62A1">
              <w:rPr>
                <w:rFonts w:ascii="Arial" w:hAnsi="Arial" w:cs="Arial"/>
                <w:sz w:val="20"/>
              </w:rPr>
              <w:t>ability to communicate to an Executive audience and converse with all levels</w:t>
            </w:r>
          </w:p>
          <w:p w14:paraId="62BA59F2" w14:textId="1DD9B521" w:rsidR="004E14D9" w:rsidRDefault="71432986" w:rsidP="008F579C">
            <w:pPr>
              <w:pStyle w:val="ListParagraph"/>
              <w:numPr>
                <w:ilvl w:val="0"/>
                <w:numId w:val="5"/>
              </w:numPr>
              <w:spacing w:before="0" w:beforeAutospacing="0" w:after="0" w:afterAutospacing="0"/>
              <w:rPr>
                <w:rFonts w:ascii="Arial" w:hAnsi="Arial" w:cs="Arial"/>
                <w:sz w:val="20"/>
                <w:szCs w:val="20"/>
              </w:rPr>
            </w:pPr>
            <w:r w:rsidRPr="1EFCF2D7">
              <w:rPr>
                <w:rFonts w:ascii="Arial" w:hAnsi="Arial" w:cs="Arial"/>
                <w:sz w:val="20"/>
                <w:szCs w:val="20"/>
              </w:rPr>
              <w:t xml:space="preserve">Excellent Operating Model, Change Management, Process Analysis, Project Management </w:t>
            </w:r>
            <w:r w:rsidR="310A8AB9" w:rsidRPr="1EFCF2D7">
              <w:rPr>
                <w:rFonts w:ascii="Arial" w:hAnsi="Arial" w:cs="Arial"/>
                <w:sz w:val="20"/>
                <w:szCs w:val="20"/>
              </w:rPr>
              <w:t>s</w:t>
            </w:r>
            <w:r w:rsidRPr="1EFCF2D7">
              <w:rPr>
                <w:rFonts w:ascii="Arial" w:hAnsi="Arial" w:cs="Arial"/>
                <w:sz w:val="20"/>
                <w:szCs w:val="20"/>
              </w:rPr>
              <w:t>kills</w:t>
            </w:r>
          </w:p>
          <w:p w14:paraId="22B2E46D" w14:textId="77777777" w:rsidR="00F0078E" w:rsidRDefault="004E14D9" w:rsidP="008F579C">
            <w:pPr>
              <w:pStyle w:val="ListParagraph"/>
              <w:numPr>
                <w:ilvl w:val="0"/>
                <w:numId w:val="5"/>
              </w:numPr>
              <w:spacing w:before="0" w:beforeAutospacing="0" w:after="0" w:afterAutospacing="0"/>
              <w:rPr>
                <w:rFonts w:ascii="Arial" w:hAnsi="Arial" w:cs="Arial"/>
                <w:sz w:val="20"/>
              </w:rPr>
            </w:pPr>
            <w:r>
              <w:rPr>
                <w:rFonts w:ascii="Arial" w:hAnsi="Arial" w:cs="Arial"/>
                <w:sz w:val="20"/>
              </w:rPr>
              <w:t>Coaching and development skills</w:t>
            </w:r>
          </w:p>
          <w:p w14:paraId="43F200F7" w14:textId="6CB45297" w:rsidR="008F579C" w:rsidRPr="00D365D2" w:rsidRDefault="008F579C" w:rsidP="008F579C">
            <w:pPr>
              <w:pStyle w:val="ListParagraph"/>
              <w:numPr>
                <w:ilvl w:val="0"/>
                <w:numId w:val="5"/>
              </w:numPr>
              <w:rPr>
                <w:rFonts w:ascii="Arial" w:eastAsia="Calibri" w:hAnsi="Arial" w:cs="Arial"/>
                <w:sz w:val="20"/>
                <w:szCs w:val="20"/>
              </w:rPr>
            </w:pPr>
            <w:r w:rsidRPr="00D365D2">
              <w:rPr>
                <w:rFonts w:ascii="Arial" w:eastAsia="Calibri" w:hAnsi="Arial" w:cs="Arial"/>
                <w:sz w:val="20"/>
                <w:szCs w:val="20"/>
              </w:rPr>
              <w:t xml:space="preserve">Skilled facilitator with proven stakeholder management skills at all levels; effective influencing, </w:t>
            </w:r>
            <w:r w:rsidR="00007B0B" w:rsidRPr="00D365D2">
              <w:rPr>
                <w:rFonts w:ascii="Arial" w:eastAsia="Calibri" w:hAnsi="Arial" w:cs="Arial"/>
                <w:sz w:val="20"/>
                <w:szCs w:val="20"/>
              </w:rPr>
              <w:t>persuasion,</w:t>
            </w:r>
            <w:r w:rsidRPr="00D365D2">
              <w:rPr>
                <w:rFonts w:ascii="Arial" w:eastAsia="Calibri" w:hAnsi="Arial" w:cs="Arial"/>
                <w:sz w:val="20"/>
                <w:szCs w:val="20"/>
              </w:rPr>
              <w:t xml:space="preserve"> and negotiation skills</w:t>
            </w:r>
          </w:p>
          <w:p w14:paraId="6860C83D" w14:textId="09552681" w:rsidR="008F579C" w:rsidRPr="00964878" w:rsidRDefault="008F579C" w:rsidP="00964878">
            <w:pPr>
              <w:spacing w:beforeAutospacing="0" w:after="0" w:afterAutospacing="0"/>
              <w:rPr>
                <w:rFonts w:ascii="Arial" w:hAnsi="Arial" w:cs="Arial"/>
                <w:sz w:val="20"/>
              </w:rPr>
            </w:pPr>
          </w:p>
        </w:tc>
        <w:tc>
          <w:tcPr>
            <w:tcW w:w="3544" w:type="dxa"/>
          </w:tcPr>
          <w:p w14:paraId="09257B4F" w14:textId="1AC16F3F" w:rsidR="004E14D9" w:rsidRDefault="004E14D9" w:rsidP="008F579C">
            <w:pPr>
              <w:pStyle w:val="BodyText"/>
              <w:numPr>
                <w:ilvl w:val="0"/>
                <w:numId w:val="5"/>
              </w:numPr>
              <w:jc w:val="left"/>
              <w:rPr>
                <w:rFonts w:ascii="Arial" w:hAnsi="Arial" w:cs="Arial"/>
                <w:sz w:val="20"/>
              </w:rPr>
            </w:pPr>
            <w:r w:rsidRPr="009B62A1">
              <w:rPr>
                <w:rFonts w:ascii="Arial" w:hAnsi="Arial" w:cs="Arial"/>
                <w:sz w:val="20"/>
              </w:rPr>
              <w:t>Significant experience of delivering change – can anticipate points of challenge and explain/advocate the benefits of change</w:t>
            </w:r>
          </w:p>
          <w:p w14:paraId="09D58826" w14:textId="3847C150" w:rsidR="008F579C" w:rsidRDefault="008F579C" w:rsidP="008F579C">
            <w:pPr>
              <w:pStyle w:val="ListParagraph"/>
              <w:numPr>
                <w:ilvl w:val="0"/>
                <w:numId w:val="5"/>
              </w:numPr>
              <w:spacing w:before="0" w:after="0"/>
              <w:jc w:val="both"/>
              <w:rPr>
                <w:rFonts w:ascii="Arial" w:hAnsi="Arial" w:cs="Arial"/>
                <w:sz w:val="20"/>
                <w:szCs w:val="20"/>
              </w:rPr>
            </w:pPr>
            <w:r>
              <w:rPr>
                <w:rFonts w:ascii="Arial" w:hAnsi="Arial" w:cs="Arial"/>
                <w:sz w:val="20"/>
                <w:szCs w:val="20"/>
              </w:rPr>
              <w:t>E</w:t>
            </w:r>
            <w:r w:rsidRPr="00B44880">
              <w:rPr>
                <w:rFonts w:ascii="Arial" w:hAnsi="Arial" w:cs="Arial"/>
                <w:sz w:val="20"/>
                <w:szCs w:val="20"/>
              </w:rPr>
              <w:t xml:space="preserve">xperience of </w:t>
            </w:r>
            <w:r>
              <w:rPr>
                <w:rFonts w:ascii="Arial" w:hAnsi="Arial" w:cs="Arial"/>
                <w:sz w:val="20"/>
                <w:szCs w:val="20"/>
              </w:rPr>
              <w:t xml:space="preserve">working </w:t>
            </w:r>
            <w:r w:rsidRPr="00B44880">
              <w:rPr>
                <w:rFonts w:ascii="Arial" w:hAnsi="Arial" w:cs="Arial"/>
                <w:sz w:val="20"/>
                <w:szCs w:val="20"/>
              </w:rPr>
              <w:t xml:space="preserve">within a product management operating model </w:t>
            </w:r>
          </w:p>
          <w:p w14:paraId="491515E3" w14:textId="77777777" w:rsidR="008F579C" w:rsidRPr="00B44880" w:rsidRDefault="008F579C" w:rsidP="008F579C">
            <w:pPr>
              <w:pStyle w:val="ListParagraph"/>
              <w:numPr>
                <w:ilvl w:val="0"/>
                <w:numId w:val="5"/>
              </w:numPr>
              <w:spacing w:before="0" w:after="0"/>
              <w:jc w:val="both"/>
              <w:rPr>
                <w:rFonts w:ascii="Arial" w:hAnsi="Arial" w:cs="Arial"/>
                <w:sz w:val="20"/>
                <w:szCs w:val="20"/>
              </w:rPr>
            </w:pPr>
            <w:r w:rsidRPr="00B44880">
              <w:rPr>
                <w:rFonts w:ascii="Arial" w:hAnsi="Arial" w:cs="Arial"/>
                <w:sz w:val="20"/>
                <w:szCs w:val="20"/>
              </w:rPr>
              <w:t>Working in a matrix environment.</w:t>
            </w:r>
          </w:p>
          <w:p w14:paraId="438F69F5" w14:textId="70601983" w:rsidR="008F579C" w:rsidRPr="00E91B43" w:rsidRDefault="008F579C" w:rsidP="008F579C">
            <w:pPr>
              <w:numPr>
                <w:ilvl w:val="0"/>
                <w:numId w:val="5"/>
              </w:numPr>
              <w:shd w:val="clear" w:color="auto" w:fill="FFFFFF"/>
              <w:spacing w:before="100" w:after="100" w:line="240" w:lineRule="auto"/>
              <w:ind w:right="240"/>
              <w:jc w:val="both"/>
              <w:rPr>
                <w:rFonts w:ascii="Arial" w:hAnsi="Arial" w:cs="Arial"/>
                <w:sz w:val="20"/>
                <w:szCs w:val="20"/>
              </w:rPr>
            </w:pPr>
            <w:r w:rsidRPr="00E91B43">
              <w:rPr>
                <w:rFonts w:ascii="Arial" w:hAnsi="Arial" w:cs="Arial"/>
                <w:sz w:val="20"/>
                <w:szCs w:val="20"/>
              </w:rPr>
              <w:t>Sound financial capability, including cost versus benefit analysis and the ability to see the wider implications of financial</w:t>
            </w:r>
            <w:r w:rsidR="00964878">
              <w:rPr>
                <w:rFonts w:ascii="Arial" w:hAnsi="Arial" w:cs="Arial"/>
                <w:sz w:val="20"/>
                <w:szCs w:val="20"/>
              </w:rPr>
              <w:t xml:space="preserve"> </w:t>
            </w:r>
            <w:r w:rsidRPr="00E91B43">
              <w:rPr>
                <w:rFonts w:ascii="Arial" w:hAnsi="Arial" w:cs="Arial"/>
                <w:sz w:val="20"/>
                <w:szCs w:val="20"/>
              </w:rPr>
              <w:t>variance.</w:t>
            </w:r>
          </w:p>
          <w:p w14:paraId="33CFE1C5" w14:textId="77777777" w:rsidR="008F579C" w:rsidRPr="00007B0B" w:rsidRDefault="008F579C" w:rsidP="00007B0B">
            <w:pPr>
              <w:spacing w:after="0"/>
              <w:ind w:left="360"/>
              <w:jc w:val="both"/>
              <w:rPr>
                <w:rFonts w:ascii="Arial" w:hAnsi="Arial" w:cs="Arial"/>
                <w:sz w:val="20"/>
              </w:rPr>
            </w:pPr>
          </w:p>
          <w:p w14:paraId="55C1FB67" w14:textId="75567CA6" w:rsidR="00541EF9" w:rsidRPr="00291E4A" w:rsidRDefault="00541EF9" w:rsidP="001F3AAE">
            <w:pPr>
              <w:pStyle w:val="NoSpacing"/>
              <w:spacing w:beforeAutospacing="0" w:afterAutospacing="0"/>
              <w:ind w:left="720"/>
              <w:rPr>
                <w:rFonts w:ascii="Arial" w:hAnsi="Arial" w:cs="Arial"/>
                <w:b/>
                <w:sz w:val="20"/>
              </w:rPr>
            </w:pPr>
          </w:p>
        </w:tc>
      </w:tr>
      <w:tr w:rsidR="00FF16B8" w:rsidRPr="009B62A1" w14:paraId="7C1CE79D" w14:textId="77777777" w:rsidTr="00964878">
        <w:trPr>
          <w:cantSplit/>
          <w:trHeight w:val="1273"/>
        </w:trPr>
        <w:tc>
          <w:tcPr>
            <w:tcW w:w="460" w:type="dxa"/>
            <w:shd w:val="clear" w:color="auto" w:fill="D9D9D9" w:themeFill="background1" w:themeFillShade="D9"/>
            <w:textDirection w:val="btLr"/>
          </w:tcPr>
          <w:p w14:paraId="7A5CD04A"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t>Desirable</w:t>
            </w:r>
          </w:p>
        </w:tc>
        <w:tc>
          <w:tcPr>
            <w:tcW w:w="3050" w:type="dxa"/>
          </w:tcPr>
          <w:p w14:paraId="5EC315DE" w14:textId="71ACCF66" w:rsidR="00F9375E" w:rsidRPr="00AC70FD" w:rsidRDefault="004E14D9" w:rsidP="00DB22B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MSP or MOP practitioner</w:t>
            </w:r>
          </w:p>
        </w:tc>
        <w:tc>
          <w:tcPr>
            <w:tcW w:w="3402" w:type="dxa"/>
          </w:tcPr>
          <w:p w14:paraId="7D2AC9D3" w14:textId="0F0B2003" w:rsidR="00F9375E" w:rsidRPr="00F9375E" w:rsidRDefault="00F9375E" w:rsidP="00EB6B53">
            <w:pPr>
              <w:pStyle w:val="ListParagraph"/>
              <w:spacing w:after="0"/>
              <w:rPr>
                <w:rFonts w:ascii="Arial" w:eastAsia="Calibri" w:hAnsi="Arial" w:cs="Arial"/>
                <w:sz w:val="20"/>
                <w:szCs w:val="20"/>
                <w:lang w:val="en-US"/>
              </w:rPr>
            </w:pPr>
          </w:p>
        </w:tc>
        <w:tc>
          <w:tcPr>
            <w:tcW w:w="3544" w:type="dxa"/>
          </w:tcPr>
          <w:p w14:paraId="24C6DD1A" w14:textId="6E0E0A07" w:rsidR="00AC70FD" w:rsidRPr="009B62A1" w:rsidRDefault="00AC70FD" w:rsidP="00AB6E8A">
            <w:pPr>
              <w:pStyle w:val="ListParagraph"/>
              <w:spacing w:after="0"/>
              <w:rPr>
                <w:rFonts w:ascii="Arial" w:eastAsia="Calibri" w:hAnsi="Arial" w:cs="Arial"/>
                <w:sz w:val="20"/>
                <w:szCs w:val="20"/>
              </w:rPr>
            </w:pPr>
          </w:p>
        </w:tc>
      </w:tr>
    </w:tbl>
    <w:p w14:paraId="7BEE6293" w14:textId="77777777" w:rsidR="0056188D" w:rsidRPr="009B62A1" w:rsidRDefault="0056188D" w:rsidP="00B75089">
      <w:pPr>
        <w:spacing w:line="240" w:lineRule="auto"/>
        <w:rPr>
          <w:rFonts w:ascii="Arial" w:hAnsi="Arial" w:cs="Arial"/>
          <w:sz w:val="20"/>
          <w:szCs w:val="20"/>
        </w:rPr>
      </w:pPr>
    </w:p>
    <w:sectPr w:rsidR="0056188D" w:rsidRPr="009B62A1" w:rsidSect="00D80B10">
      <w:headerReference w:type="default" r:id="rId12"/>
      <w:footerReference w:type="default" r:id="rId13"/>
      <w:pgSz w:w="11909" w:h="16834" w:code="9"/>
      <w:pgMar w:top="1440" w:right="1800" w:bottom="709" w:left="18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3667" w14:textId="77777777" w:rsidR="00657EBC" w:rsidRDefault="00657EBC" w:rsidP="009E22D0">
      <w:pPr>
        <w:spacing w:after="0" w:line="240" w:lineRule="auto"/>
      </w:pPr>
      <w:r>
        <w:separator/>
      </w:r>
    </w:p>
  </w:endnote>
  <w:endnote w:type="continuationSeparator" w:id="0">
    <w:p w14:paraId="7D78ED52" w14:textId="77777777" w:rsidR="00657EBC" w:rsidRDefault="00657EBC"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CC85" w14:textId="77777777" w:rsidR="00D80B10" w:rsidRDefault="00D80B10" w:rsidP="00AF2411">
    <w:pPr>
      <w:tabs>
        <w:tab w:val="center" w:pos="4513"/>
        <w:tab w:val="right" w:pos="9026"/>
      </w:tabs>
      <w:spacing w:after="0" w:line="240" w:lineRule="auto"/>
      <w:rPr>
        <w:rFonts w:ascii="Arial" w:eastAsiaTheme="minorHAnsi" w:hAnsi="Arial" w:cs="Arial"/>
        <w:sz w:val="16"/>
        <w:lang w:eastAsia="en-US"/>
      </w:rPr>
    </w:pPr>
  </w:p>
  <w:p w14:paraId="529EECC9" w14:textId="77777777" w:rsidR="00D80B10" w:rsidRDefault="00D80B10" w:rsidP="00AF2411">
    <w:pPr>
      <w:tabs>
        <w:tab w:val="center" w:pos="4513"/>
        <w:tab w:val="right" w:pos="9026"/>
      </w:tabs>
      <w:spacing w:after="0" w:line="240" w:lineRule="auto"/>
      <w:rPr>
        <w:rFonts w:ascii="Arial" w:eastAsiaTheme="minorHAnsi" w:hAnsi="Arial" w:cs="Arial"/>
        <w:sz w:val="16"/>
        <w:lang w:eastAsia="en-US"/>
      </w:rPr>
    </w:pPr>
  </w:p>
  <w:p w14:paraId="15DD47E4" w14:textId="0D30D8A2"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DE3986">
      <w:rPr>
        <w:rFonts w:ascii="Arial" w:eastAsiaTheme="minorHAnsi" w:hAnsi="Arial" w:cs="Arial"/>
        <w:sz w:val="16"/>
        <w:lang w:eastAsia="en-US"/>
      </w:rPr>
      <w:t xml:space="preserve">October </w:t>
    </w:r>
    <w:r w:rsidR="00CA3BF6">
      <w:rPr>
        <w:rFonts w:ascii="Arial" w:eastAsiaTheme="minorHAnsi" w:hAnsi="Arial" w:cs="Arial"/>
        <w:sz w:val="16"/>
        <w:lang w:eastAsia="en-US"/>
      </w:rPr>
      <w:t>202</w:t>
    </w:r>
    <w:r w:rsidR="00DE3986">
      <w:rPr>
        <w:rFonts w:ascii="Arial" w:eastAsiaTheme="minorHAnsi" w:hAnsi="Arial" w:cs="Arial"/>
        <w:sz w:val="16"/>
        <w:lang w:eastAsia="en-US"/>
      </w:rPr>
      <w:t>2</w:t>
    </w:r>
  </w:p>
  <w:p w14:paraId="651BB896" w14:textId="77777777"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3854C9F" w14:textId="68875B4A" w:rsidR="00AF2411" w:rsidRPr="00AD458B" w:rsidRDefault="00AF2411" w:rsidP="00AF2411">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DE3986">
      <w:rPr>
        <w:rFonts w:ascii="Arial" w:eastAsiaTheme="minorHAnsi" w:hAnsi="Arial" w:cs="Arial"/>
        <w:sz w:val="16"/>
        <w:lang w:eastAsia="en-US"/>
      </w:rPr>
      <w:t>October 2023</w:t>
    </w:r>
    <w:r>
      <w:rPr>
        <w:rFonts w:ascii="Arial" w:eastAsiaTheme="minorHAnsi" w:hAnsi="Arial" w:cs="Arial"/>
        <w:sz w:val="16"/>
        <w:lang w:eastAsia="en-US"/>
      </w:rPr>
      <w:tab/>
      <w:t xml:space="preserve">   </w:t>
    </w:r>
  </w:p>
  <w:p w14:paraId="5BD972CF" w14:textId="77777777" w:rsidR="00AF2411" w:rsidRDefault="00AF2411" w:rsidP="00AF2411">
    <w:pPr>
      <w:pStyle w:val="Footer"/>
    </w:pPr>
  </w:p>
  <w:p w14:paraId="40166390" w14:textId="77777777" w:rsidR="00AF2411" w:rsidRDefault="00AF2411" w:rsidP="00AF2411">
    <w:pPr>
      <w:pStyle w:val="Footer"/>
      <w:tabs>
        <w:tab w:val="clear" w:pos="4513"/>
        <w:tab w:val="clear" w:pos="9026"/>
        <w:tab w:val="left" w:pos="5877"/>
      </w:tabs>
    </w:pPr>
    <w:r>
      <w:tab/>
    </w:r>
  </w:p>
  <w:p w14:paraId="35F66886" w14:textId="77777777" w:rsidR="00AF2411" w:rsidRDefault="00AF2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5DBF" w14:textId="77777777" w:rsidR="00657EBC" w:rsidRDefault="00657EBC" w:rsidP="009E22D0">
      <w:pPr>
        <w:spacing w:after="0" w:line="240" w:lineRule="auto"/>
      </w:pPr>
      <w:r>
        <w:separator/>
      </w:r>
    </w:p>
  </w:footnote>
  <w:footnote w:type="continuationSeparator" w:id="0">
    <w:p w14:paraId="32731423" w14:textId="77777777" w:rsidR="00657EBC" w:rsidRDefault="00657EBC"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19E5"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2A92C67D" wp14:editId="5BD57024">
          <wp:extent cx="1435505" cy="3624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6A4DAB"/>
    <w:multiLevelType w:val="hybridMultilevel"/>
    <w:tmpl w:val="C8C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269DA"/>
    <w:multiLevelType w:val="hybridMultilevel"/>
    <w:tmpl w:val="228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F672D8"/>
    <w:multiLevelType w:val="hybridMultilevel"/>
    <w:tmpl w:val="320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972EA"/>
    <w:multiLevelType w:val="hybridMultilevel"/>
    <w:tmpl w:val="9AF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B7773"/>
    <w:multiLevelType w:val="hybridMultilevel"/>
    <w:tmpl w:val="B17A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B3C40"/>
    <w:multiLevelType w:val="hybridMultilevel"/>
    <w:tmpl w:val="DFEE3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4F2CAE"/>
    <w:multiLevelType w:val="hybridMultilevel"/>
    <w:tmpl w:val="A4D06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63A5D"/>
    <w:multiLevelType w:val="hybridMultilevel"/>
    <w:tmpl w:val="6D224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9451A"/>
    <w:multiLevelType w:val="hybridMultilevel"/>
    <w:tmpl w:val="66A2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01E14"/>
    <w:multiLevelType w:val="hybridMultilevel"/>
    <w:tmpl w:val="5A3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C63D54"/>
    <w:multiLevelType w:val="hybridMultilevel"/>
    <w:tmpl w:val="AFA24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C44788"/>
    <w:multiLevelType w:val="hybridMultilevel"/>
    <w:tmpl w:val="FC4C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917802"/>
    <w:multiLevelType w:val="hybridMultilevel"/>
    <w:tmpl w:val="19623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4466F"/>
    <w:multiLevelType w:val="hybridMultilevel"/>
    <w:tmpl w:val="9B9EA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705D69"/>
    <w:multiLevelType w:val="hybridMultilevel"/>
    <w:tmpl w:val="D284B91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6133A"/>
    <w:multiLevelType w:val="hybridMultilevel"/>
    <w:tmpl w:val="BDD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148EF"/>
    <w:multiLevelType w:val="hybridMultilevel"/>
    <w:tmpl w:val="790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D7B03"/>
    <w:multiLevelType w:val="hybridMultilevel"/>
    <w:tmpl w:val="CE844E4C"/>
    <w:lvl w:ilvl="0" w:tplc="FEFE024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75C9F"/>
    <w:multiLevelType w:val="multilevel"/>
    <w:tmpl w:val="372E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65B92"/>
    <w:multiLevelType w:val="hybridMultilevel"/>
    <w:tmpl w:val="596CE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F231C8"/>
    <w:multiLevelType w:val="hybridMultilevel"/>
    <w:tmpl w:val="22740CA2"/>
    <w:lvl w:ilvl="0" w:tplc="E5048880">
      <w:start w:val="1"/>
      <w:numFmt w:val="decimal"/>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4"/>
  </w:num>
  <w:num w:numId="2">
    <w:abstractNumId w:val="4"/>
  </w:num>
  <w:num w:numId="3">
    <w:abstractNumId w:val="20"/>
  </w:num>
  <w:num w:numId="4">
    <w:abstractNumId w:val="17"/>
  </w:num>
  <w:num w:numId="5">
    <w:abstractNumId w:val="23"/>
  </w:num>
  <w:num w:numId="6">
    <w:abstractNumId w:val="8"/>
  </w:num>
  <w:num w:numId="7">
    <w:abstractNumId w:val="27"/>
  </w:num>
  <w:num w:numId="8">
    <w:abstractNumId w:val="36"/>
  </w:num>
  <w:num w:numId="9">
    <w:abstractNumId w:val="38"/>
  </w:num>
  <w:num w:numId="10">
    <w:abstractNumId w:val="30"/>
  </w:num>
  <w:num w:numId="11">
    <w:abstractNumId w:val="12"/>
  </w:num>
  <w:num w:numId="12">
    <w:abstractNumId w:val="32"/>
  </w:num>
  <w:num w:numId="13">
    <w:abstractNumId w:val="26"/>
  </w:num>
  <w:num w:numId="14">
    <w:abstractNumId w:val="21"/>
  </w:num>
  <w:num w:numId="15">
    <w:abstractNumId w:val="10"/>
  </w:num>
  <w:num w:numId="16">
    <w:abstractNumId w:val="37"/>
  </w:num>
  <w:num w:numId="17">
    <w:abstractNumId w:val="16"/>
  </w:num>
  <w:num w:numId="18">
    <w:abstractNumId w:val="11"/>
  </w:num>
  <w:num w:numId="19">
    <w:abstractNumId w:val="0"/>
  </w:num>
  <w:num w:numId="20">
    <w:abstractNumId w:val="14"/>
  </w:num>
  <w:num w:numId="21">
    <w:abstractNumId w:val="15"/>
  </w:num>
  <w:num w:numId="22">
    <w:abstractNumId w:val="5"/>
  </w:num>
  <w:num w:numId="23">
    <w:abstractNumId w:val="9"/>
  </w:num>
  <w:num w:numId="24">
    <w:abstractNumId w:val="31"/>
  </w:num>
  <w:num w:numId="25">
    <w:abstractNumId w:val="18"/>
  </w:num>
  <w:num w:numId="26">
    <w:abstractNumId w:val="6"/>
  </w:num>
  <w:num w:numId="27">
    <w:abstractNumId w:val="7"/>
  </w:num>
  <w:num w:numId="28">
    <w:abstractNumId w:val="35"/>
  </w:num>
  <w:num w:numId="29">
    <w:abstractNumId w:val="22"/>
  </w:num>
  <w:num w:numId="30">
    <w:abstractNumId w:val="2"/>
  </w:num>
  <w:num w:numId="31">
    <w:abstractNumId w:val="28"/>
  </w:num>
  <w:num w:numId="32">
    <w:abstractNumId w:val="1"/>
  </w:num>
  <w:num w:numId="33">
    <w:abstractNumId w:val="3"/>
  </w:num>
  <w:num w:numId="34">
    <w:abstractNumId w:val="29"/>
  </w:num>
  <w:num w:numId="35">
    <w:abstractNumId w:val="13"/>
  </w:num>
  <w:num w:numId="36">
    <w:abstractNumId w:val="34"/>
  </w:num>
  <w:num w:numId="37">
    <w:abstractNumId w:val="40"/>
  </w:num>
  <w:num w:numId="38">
    <w:abstractNumId w:val="8"/>
  </w:num>
  <w:num w:numId="39">
    <w:abstractNumId w:val="33"/>
  </w:num>
  <w:num w:numId="40">
    <w:abstractNumId w:val="25"/>
  </w:num>
  <w:num w:numId="41">
    <w:abstractNumId w:val="3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07B0B"/>
    <w:rsid w:val="00010C57"/>
    <w:rsid w:val="00013E45"/>
    <w:rsid w:val="00024A4D"/>
    <w:rsid w:val="00026E0B"/>
    <w:rsid w:val="000342BD"/>
    <w:rsid w:val="0003493E"/>
    <w:rsid w:val="0006159D"/>
    <w:rsid w:val="00072C0E"/>
    <w:rsid w:val="00082F60"/>
    <w:rsid w:val="000B7270"/>
    <w:rsid w:val="000C77E2"/>
    <w:rsid w:val="000E4361"/>
    <w:rsid w:val="00106CA2"/>
    <w:rsid w:val="001128EB"/>
    <w:rsid w:val="00121F5A"/>
    <w:rsid w:val="00125901"/>
    <w:rsid w:val="0015686C"/>
    <w:rsid w:val="0016492A"/>
    <w:rsid w:val="0019299E"/>
    <w:rsid w:val="001A19F1"/>
    <w:rsid w:val="001A7D5C"/>
    <w:rsid w:val="001B582C"/>
    <w:rsid w:val="001C0C49"/>
    <w:rsid w:val="001D4CC0"/>
    <w:rsid w:val="001F3AAE"/>
    <w:rsid w:val="00205076"/>
    <w:rsid w:val="00217228"/>
    <w:rsid w:val="002258E9"/>
    <w:rsid w:val="002474DB"/>
    <w:rsid w:val="002631DB"/>
    <w:rsid w:val="00264A12"/>
    <w:rsid w:val="002844F7"/>
    <w:rsid w:val="00285E05"/>
    <w:rsid w:val="00291E4A"/>
    <w:rsid w:val="002A18EC"/>
    <w:rsid w:val="002B557F"/>
    <w:rsid w:val="002C5565"/>
    <w:rsid w:val="002D5922"/>
    <w:rsid w:val="002D664B"/>
    <w:rsid w:val="002D7FCA"/>
    <w:rsid w:val="002F3A07"/>
    <w:rsid w:val="00310C2B"/>
    <w:rsid w:val="003558F3"/>
    <w:rsid w:val="0037326A"/>
    <w:rsid w:val="00376C91"/>
    <w:rsid w:val="0039358A"/>
    <w:rsid w:val="003B1DA8"/>
    <w:rsid w:val="003E5744"/>
    <w:rsid w:val="00432F8E"/>
    <w:rsid w:val="00444A83"/>
    <w:rsid w:val="00447803"/>
    <w:rsid w:val="00465128"/>
    <w:rsid w:val="004663B6"/>
    <w:rsid w:val="004666A0"/>
    <w:rsid w:val="004A03ED"/>
    <w:rsid w:val="004B09E4"/>
    <w:rsid w:val="004C3560"/>
    <w:rsid w:val="004D18E8"/>
    <w:rsid w:val="004E14D9"/>
    <w:rsid w:val="004F4D3E"/>
    <w:rsid w:val="005012C8"/>
    <w:rsid w:val="00536CF6"/>
    <w:rsid w:val="00541EF9"/>
    <w:rsid w:val="005542D1"/>
    <w:rsid w:val="00560107"/>
    <w:rsid w:val="0056188D"/>
    <w:rsid w:val="005739E5"/>
    <w:rsid w:val="0059039A"/>
    <w:rsid w:val="005C0D8F"/>
    <w:rsid w:val="005C12AF"/>
    <w:rsid w:val="005D600E"/>
    <w:rsid w:val="005E2543"/>
    <w:rsid w:val="005E625A"/>
    <w:rsid w:val="005F5056"/>
    <w:rsid w:val="00610E70"/>
    <w:rsid w:val="00615FCE"/>
    <w:rsid w:val="006219B1"/>
    <w:rsid w:val="006454CA"/>
    <w:rsid w:val="00647FBE"/>
    <w:rsid w:val="00657EBC"/>
    <w:rsid w:val="00663AA9"/>
    <w:rsid w:val="00666EB3"/>
    <w:rsid w:val="00683051"/>
    <w:rsid w:val="006C1C93"/>
    <w:rsid w:val="006D6DE5"/>
    <w:rsid w:val="006F6037"/>
    <w:rsid w:val="00711E46"/>
    <w:rsid w:val="00715F3B"/>
    <w:rsid w:val="00716BF8"/>
    <w:rsid w:val="00717094"/>
    <w:rsid w:val="00763EF1"/>
    <w:rsid w:val="007671AF"/>
    <w:rsid w:val="00793CE7"/>
    <w:rsid w:val="007A782D"/>
    <w:rsid w:val="007E0F64"/>
    <w:rsid w:val="007E427C"/>
    <w:rsid w:val="007E7CA1"/>
    <w:rsid w:val="00813AEB"/>
    <w:rsid w:val="00865D6B"/>
    <w:rsid w:val="0088092B"/>
    <w:rsid w:val="00896A51"/>
    <w:rsid w:val="008A0B60"/>
    <w:rsid w:val="008A513B"/>
    <w:rsid w:val="008A6C04"/>
    <w:rsid w:val="008B7379"/>
    <w:rsid w:val="008E2467"/>
    <w:rsid w:val="008F056A"/>
    <w:rsid w:val="008F579C"/>
    <w:rsid w:val="00915ED5"/>
    <w:rsid w:val="00920B82"/>
    <w:rsid w:val="009275C7"/>
    <w:rsid w:val="009317A0"/>
    <w:rsid w:val="00932C38"/>
    <w:rsid w:val="00954F53"/>
    <w:rsid w:val="00961790"/>
    <w:rsid w:val="00964878"/>
    <w:rsid w:val="009A111F"/>
    <w:rsid w:val="009A192B"/>
    <w:rsid w:val="009B0701"/>
    <w:rsid w:val="009B62A1"/>
    <w:rsid w:val="009E22D0"/>
    <w:rsid w:val="00A04FF0"/>
    <w:rsid w:val="00A10FE7"/>
    <w:rsid w:val="00A4244A"/>
    <w:rsid w:val="00A4414A"/>
    <w:rsid w:val="00A73305"/>
    <w:rsid w:val="00A7564C"/>
    <w:rsid w:val="00A876E3"/>
    <w:rsid w:val="00A90316"/>
    <w:rsid w:val="00AB1AC7"/>
    <w:rsid w:val="00AB6E8A"/>
    <w:rsid w:val="00AC70FD"/>
    <w:rsid w:val="00AD2739"/>
    <w:rsid w:val="00AD3FFA"/>
    <w:rsid w:val="00AE7C8A"/>
    <w:rsid w:val="00AF2411"/>
    <w:rsid w:val="00B00F31"/>
    <w:rsid w:val="00B02BB9"/>
    <w:rsid w:val="00B071A5"/>
    <w:rsid w:val="00B30182"/>
    <w:rsid w:val="00B60573"/>
    <w:rsid w:val="00B666A5"/>
    <w:rsid w:val="00B75089"/>
    <w:rsid w:val="00BA7C12"/>
    <w:rsid w:val="00BB34C4"/>
    <w:rsid w:val="00BE105D"/>
    <w:rsid w:val="00BF708C"/>
    <w:rsid w:val="00C05A86"/>
    <w:rsid w:val="00C2266A"/>
    <w:rsid w:val="00C336C2"/>
    <w:rsid w:val="00C41CF1"/>
    <w:rsid w:val="00C5681B"/>
    <w:rsid w:val="00C91CFA"/>
    <w:rsid w:val="00C947F4"/>
    <w:rsid w:val="00CA2947"/>
    <w:rsid w:val="00CA3BF6"/>
    <w:rsid w:val="00CB2F77"/>
    <w:rsid w:val="00CB5A60"/>
    <w:rsid w:val="00CC3235"/>
    <w:rsid w:val="00CD7775"/>
    <w:rsid w:val="00CE3D5C"/>
    <w:rsid w:val="00D02166"/>
    <w:rsid w:val="00D0724E"/>
    <w:rsid w:val="00D4228E"/>
    <w:rsid w:val="00D73826"/>
    <w:rsid w:val="00D74EA9"/>
    <w:rsid w:val="00D80B10"/>
    <w:rsid w:val="00D87D14"/>
    <w:rsid w:val="00DB22B9"/>
    <w:rsid w:val="00DD0E09"/>
    <w:rsid w:val="00DD5111"/>
    <w:rsid w:val="00DD7B7B"/>
    <w:rsid w:val="00DE09EA"/>
    <w:rsid w:val="00DE3986"/>
    <w:rsid w:val="00DE7238"/>
    <w:rsid w:val="00E01407"/>
    <w:rsid w:val="00E03A9B"/>
    <w:rsid w:val="00E062B2"/>
    <w:rsid w:val="00E140B9"/>
    <w:rsid w:val="00E31FBB"/>
    <w:rsid w:val="00E32252"/>
    <w:rsid w:val="00E40141"/>
    <w:rsid w:val="00E40AC5"/>
    <w:rsid w:val="00E427CE"/>
    <w:rsid w:val="00E51C0E"/>
    <w:rsid w:val="00E74FB2"/>
    <w:rsid w:val="00E86E5E"/>
    <w:rsid w:val="00E966AD"/>
    <w:rsid w:val="00EB6B53"/>
    <w:rsid w:val="00EC3CF4"/>
    <w:rsid w:val="00ED6936"/>
    <w:rsid w:val="00F0078E"/>
    <w:rsid w:val="00F129BB"/>
    <w:rsid w:val="00F51890"/>
    <w:rsid w:val="00F5319A"/>
    <w:rsid w:val="00F631A8"/>
    <w:rsid w:val="00F9375E"/>
    <w:rsid w:val="00FA27FF"/>
    <w:rsid w:val="00FB4711"/>
    <w:rsid w:val="00FC7578"/>
    <w:rsid w:val="00FF16B8"/>
    <w:rsid w:val="00FF5070"/>
    <w:rsid w:val="044DF03C"/>
    <w:rsid w:val="1EFCF2D7"/>
    <w:rsid w:val="310A8AB9"/>
    <w:rsid w:val="45F5CB60"/>
    <w:rsid w:val="4CC41040"/>
    <w:rsid w:val="4E4FC692"/>
    <w:rsid w:val="557019D5"/>
    <w:rsid w:val="5F70B0CE"/>
    <w:rsid w:val="71432986"/>
    <w:rsid w:val="7225E452"/>
    <w:rsid w:val="7C5B8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B6001"/>
  <w15:docId w15:val="{0FE9F84B-D451-4A62-99AB-646C2E71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4F4D3E"/>
    <w:pPr>
      <w:numPr>
        <w:numId w:val="1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4F4D3E"/>
    <w:pPr>
      <w:numPr>
        <w:numId w:val="19"/>
      </w:numPr>
      <w:tabs>
        <w:tab w:val="clear" w:pos="1080"/>
        <w:tab w:val="num" w:pos="720"/>
      </w:tabs>
      <w:spacing w:after="0" w:line="280" w:lineRule="exact"/>
    </w:pPr>
    <w:rPr>
      <w:rFonts w:ascii="Zurich BT" w:hAnsi="Zurich BT"/>
    </w:rPr>
  </w:style>
  <w:style w:type="paragraph" w:styleId="BodyText">
    <w:name w:val="Body Text"/>
    <w:basedOn w:val="Normal"/>
    <w:link w:val="BodyTextChar"/>
    <w:rsid w:val="00125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Garamond" w:hAnsi="Garamond"/>
      <w:szCs w:val="20"/>
      <w:lang w:val="en-US"/>
    </w:rPr>
  </w:style>
  <w:style w:type="character" w:customStyle="1" w:styleId="BodyTextChar">
    <w:name w:val="Body Text Char"/>
    <w:basedOn w:val="DefaultParagraphFont"/>
    <w:link w:val="BodyText"/>
    <w:rsid w:val="00125901"/>
    <w:rPr>
      <w:rFonts w:ascii="Garamond" w:hAnsi="Garamond"/>
      <w:sz w:val="22"/>
      <w:lang w:val="en-US"/>
    </w:rPr>
  </w:style>
  <w:style w:type="character" w:styleId="CommentReference">
    <w:name w:val="annotation reference"/>
    <w:basedOn w:val="DefaultParagraphFont"/>
    <w:uiPriority w:val="99"/>
    <w:semiHidden/>
    <w:unhideWhenUsed/>
    <w:rsid w:val="003B1DA8"/>
    <w:rPr>
      <w:sz w:val="16"/>
      <w:szCs w:val="16"/>
    </w:rPr>
  </w:style>
  <w:style w:type="paragraph" w:styleId="CommentText">
    <w:name w:val="annotation text"/>
    <w:basedOn w:val="Normal"/>
    <w:link w:val="CommentTextChar"/>
    <w:uiPriority w:val="99"/>
    <w:semiHidden/>
    <w:unhideWhenUsed/>
    <w:rsid w:val="003B1DA8"/>
    <w:pPr>
      <w:spacing w:line="240" w:lineRule="auto"/>
    </w:pPr>
    <w:rPr>
      <w:sz w:val="20"/>
      <w:szCs w:val="20"/>
    </w:rPr>
  </w:style>
  <w:style w:type="character" w:customStyle="1" w:styleId="CommentTextChar">
    <w:name w:val="Comment Text Char"/>
    <w:basedOn w:val="DefaultParagraphFont"/>
    <w:link w:val="CommentText"/>
    <w:uiPriority w:val="99"/>
    <w:semiHidden/>
    <w:rsid w:val="003B1DA8"/>
    <w:rPr>
      <w:rFonts w:ascii="Calibri" w:hAnsi="Calibri"/>
    </w:rPr>
  </w:style>
  <w:style w:type="paragraph" w:styleId="CommentSubject">
    <w:name w:val="annotation subject"/>
    <w:basedOn w:val="CommentText"/>
    <w:next w:val="CommentText"/>
    <w:link w:val="CommentSubjectChar"/>
    <w:uiPriority w:val="99"/>
    <w:semiHidden/>
    <w:unhideWhenUsed/>
    <w:rsid w:val="003B1DA8"/>
    <w:rPr>
      <w:b/>
      <w:bCs/>
    </w:rPr>
  </w:style>
  <w:style w:type="character" w:customStyle="1" w:styleId="CommentSubjectChar">
    <w:name w:val="Comment Subject Char"/>
    <w:basedOn w:val="CommentTextChar"/>
    <w:link w:val="CommentSubject"/>
    <w:uiPriority w:val="99"/>
    <w:semiHidden/>
    <w:rsid w:val="003B1DA8"/>
    <w:rPr>
      <w:rFonts w:ascii="Calibri" w:hAnsi="Calibri"/>
      <w:b/>
      <w:bCs/>
    </w:rPr>
  </w:style>
  <w:style w:type="paragraph" w:styleId="NoSpacing">
    <w:name w:val="No Spacing"/>
    <w:uiPriority w:val="1"/>
    <w:qFormat/>
    <w:rsid w:val="00DB22B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43292">
      <w:bodyDiv w:val="1"/>
      <w:marLeft w:val="0"/>
      <w:marRight w:val="0"/>
      <w:marTop w:val="0"/>
      <w:marBottom w:val="0"/>
      <w:divBdr>
        <w:top w:val="none" w:sz="0" w:space="0" w:color="auto"/>
        <w:left w:val="none" w:sz="0" w:space="0" w:color="auto"/>
        <w:bottom w:val="none" w:sz="0" w:space="0" w:color="auto"/>
        <w:right w:val="none" w:sz="0" w:space="0" w:color="auto"/>
      </w:divBdr>
    </w:div>
    <w:div w:id="18888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DBD56C2707A4429E62534FD7772038" ma:contentTypeVersion="11" ma:contentTypeDescription="Create a new document." ma:contentTypeScope="" ma:versionID="279e11509caaf83b9cd5ed118bf9d692">
  <xsd:schema xmlns:xsd="http://www.w3.org/2001/XMLSchema" xmlns:xs="http://www.w3.org/2001/XMLSchema" xmlns:p="http://schemas.microsoft.com/office/2006/metadata/properties" xmlns:ns3="6c214add-9835-4528-8dee-397e45ec93d5" xmlns:ns4="55b53071-abe3-4976-b758-709f058ca09b" targetNamespace="http://schemas.microsoft.com/office/2006/metadata/properties" ma:root="true" ma:fieldsID="852c736c4d3f7b872c23f540325e27fb" ns3:_="" ns4:_="">
    <xsd:import namespace="6c214add-9835-4528-8dee-397e45ec93d5"/>
    <xsd:import namespace="55b53071-abe3-4976-b758-709f058ca0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14add-9835-4528-8dee-397e45ec9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53071-abe3-4976-b758-709f058ca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A67D4D8E-BC4B-4899-BDE6-2545D94B7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0F705-5595-4A9C-9014-DFF1D46AD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14add-9835-4528-8dee-397e45ec93d5"/>
    <ds:schemaRef ds:uri="55b53071-abe3-4976-b758-709f058ca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40DA5-E23F-4577-9EF5-5FD599D62F66}">
  <ds:schemaRefs>
    <ds:schemaRef ds:uri="http://schemas.microsoft.com/sharepoint/v3/contenttype/forms"/>
  </ds:schemaRefs>
</ds:datastoreItem>
</file>

<file path=customXml/itemProps4.xml><?xml version="1.0" encoding="utf-8"?>
<ds:datastoreItem xmlns:ds="http://schemas.openxmlformats.org/officeDocument/2006/customXml" ds:itemID="{9F6040E8-CEE2-476B-BD0A-01384A4F6D95}">
  <ds:schemaRefs>
    <ds:schemaRef ds:uri="http://schemas.openxmlformats.org/officeDocument/2006/bibliography"/>
  </ds:schemaRefs>
</ds:datastoreItem>
</file>

<file path=customXml/itemProps5.xml><?xml version="1.0" encoding="utf-8"?>
<ds:datastoreItem xmlns:ds="http://schemas.openxmlformats.org/officeDocument/2006/customXml" ds:itemID="{57574148-B43D-40CB-9734-6D613B50BE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8437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Beth Fisher</cp:lastModifiedBy>
  <cp:revision>2</cp:revision>
  <cp:lastPrinted>2022-11-03T07:45:00Z</cp:lastPrinted>
  <dcterms:created xsi:type="dcterms:W3CDTF">2022-11-29T14:26:00Z</dcterms:created>
  <dcterms:modified xsi:type="dcterms:W3CDTF">2022-11-29T14:26:00Z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373c0f5a-4981-4332-a60a-d501deed3e8c</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0x010100CFDBD56C2707A4429E62534FD7772038</vt:lpwstr>
  </property>
</Properties>
</file>