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221206C" w14:textId="77777777" w:rsidTr="569941A9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C6BF1E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542C5C59" w14:textId="14DA4293" w:rsidR="00F5319A" w:rsidRPr="00B75089" w:rsidRDefault="00B47BEE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</w:t>
            </w:r>
            <w:r w:rsidR="00AA476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DFA0F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22F0D61" w14:textId="3AE0948C" w:rsidR="00F5319A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 &amp; Financial Reporting Manager</w:t>
            </w:r>
          </w:p>
        </w:tc>
      </w:tr>
      <w:tr w:rsidR="00F5319A" w:rsidRPr="00B75089" w14:paraId="55AB35FC" w14:textId="77777777" w:rsidTr="569941A9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BE5B56F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66E5A3D" w14:textId="5AC1141E" w:rsidR="00F5319A" w:rsidRPr="00B75089" w:rsidRDefault="00C04620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Finance, Strategic Planning and Corporate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8893D4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C9BF24D" w14:textId="13FE2B52" w:rsidR="00F5319A" w:rsidRPr="00B75089" w:rsidRDefault="427EC155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Financ</w:t>
            </w:r>
            <w:r w:rsidR="0F28ABA0" w:rsidRPr="569941A9">
              <w:rPr>
                <w:rFonts w:ascii="Arial" w:hAnsi="Arial" w:cs="Arial"/>
                <w:sz w:val="20"/>
                <w:szCs w:val="20"/>
              </w:rPr>
              <w:t xml:space="preserve">ial Accounting and Compliance </w:t>
            </w:r>
          </w:p>
        </w:tc>
      </w:tr>
      <w:tr w:rsidR="00F5319A" w:rsidRPr="00B75089" w14:paraId="5258C087" w14:textId="77777777" w:rsidTr="569941A9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442DF5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751D1E2" w14:textId="77777777" w:rsidR="001A4A21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20F4A02F" w14:textId="77777777" w:rsidR="00F5319A" w:rsidRPr="00B75089" w:rsidRDefault="00F5319A" w:rsidP="00423F87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B1FE2B" w14:textId="77777777" w:rsidR="00F5319A" w:rsidRPr="00B75089" w:rsidRDefault="00F5319A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E70A25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887F1EC" w14:textId="4B26B123" w:rsidR="00B75089" w:rsidRPr="00B75089" w:rsidRDefault="006D52A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</w:t>
            </w:r>
          </w:p>
        </w:tc>
      </w:tr>
      <w:tr w:rsidR="001A4A21" w:rsidRPr="00B75089" w14:paraId="18F5A00A" w14:textId="77777777" w:rsidTr="569941A9">
        <w:trPr>
          <w:trHeight w:val="350"/>
        </w:trPr>
        <w:tc>
          <w:tcPr>
            <w:tcW w:w="2127" w:type="dxa"/>
            <w:vMerge/>
          </w:tcPr>
          <w:p w14:paraId="31DEEB10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FEC8D7E" w14:textId="7777777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0FCFBF5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76D65E89" w14:textId="73C907B8" w:rsidR="001A4A21" w:rsidRPr="00B75089" w:rsidRDefault="006D52A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 o</w:t>
            </w:r>
            <w:r w:rsidR="00E3582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budget control </w:t>
            </w:r>
          </w:p>
        </w:tc>
      </w:tr>
      <w:tr w:rsidR="001A4A21" w:rsidRPr="00B75089" w14:paraId="49231B4C" w14:textId="77777777" w:rsidTr="569941A9">
        <w:trPr>
          <w:trHeight w:val="381"/>
        </w:trPr>
        <w:tc>
          <w:tcPr>
            <w:tcW w:w="2127" w:type="dxa"/>
            <w:vMerge/>
          </w:tcPr>
          <w:p w14:paraId="22095343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ACBEA95" w14:textId="7777777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BF34DA3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1FF65B8E" w14:textId="7E628FD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1A4A21" w:rsidRPr="00B75089" w14:paraId="40F0224C" w14:textId="77777777" w:rsidTr="569941A9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62DAFBBD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5F8664B" w14:textId="0FC0D571" w:rsidR="001A4A21" w:rsidRPr="00B75089" w:rsidRDefault="00C9723D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78FC8D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2D7D74A1" w14:textId="6038ADF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Functions</w:t>
            </w:r>
          </w:p>
        </w:tc>
      </w:tr>
    </w:tbl>
    <w:p w14:paraId="5760A755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745D73D4" w14:textId="77777777" w:rsidTr="569941A9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2004D0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80DF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48DA06B6" w14:textId="77777777" w:rsidTr="569941A9">
        <w:trPr>
          <w:trHeight w:val="693"/>
        </w:trPr>
        <w:tc>
          <w:tcPr>
            <w:tcW w:w="10509" w:type="dxa"/>
          </w:tcPr>
          <w:p w14:paraId="03886603" w14:textId="77777777" w:rsidR="00FA1452" w:rsidRPr="001F28B8" w:rsidRDefault="00FA1452" w:rsidP="00DC0C40">
            <w:pPr>
              <w:spacing w:after="0" w:line="240" w:lineRule="auto"/>
              <w:rPr>
                <w:rStyle w:val="fontstyle01"/>
                <w:sz w:val="20"/>
                <w:szCs w:val="20"/>
              </w:rPr>
            </w:pPr>
          </w:p>
          <w:p w14:paraId="23B96A5B" w14:textId="71ADD2C0" w:rsidR="00AA4766" w:rsidRPr="001F28B8" w:rsidRDefault="006D52A1" w:rsidP="00137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</w:t>
            </w:r>
            <w:r w:rsidRPr="00C9723D">
              <w:rPr>
                <w:rFonts w:ascii="Arial" w:hAnsi="Arial" w:cs="Arial"/>
                <w:sz w:val="20"/>
                <w:szCs w:val="20"/>
              </w:rPr>
              <w:t xml:space="preserve">inance Analyst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>participate in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management of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t xml:space="preserve">he </w:t>
            </w:r>
            <w:r w:rsidR="001F28B8" w:rsidRPr="001F28B8"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reporting, </w:t>
            </w:r>
            <w:r w:rsidR="001F28B8" w:rsidRPr="001F28B8"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>business analysis, performance management and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 operational planning/forecasting cycle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improve the financial performance of MPS Group. </w:t>
            </w:r>
            <w:r w:rsidR="0005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role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82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1F28B8">
              <w:rPr>
                <w:rFonts w:ascii="Arial" w:hAnsi="Arial" w:cs="Arial"/>
                <w:sz w:val="20"/>
                <w:szCs w:val="20"/>
              </w:rPr>
              <w:t>be w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>orking closely with the</w:t>
            </w:r>
            <w:r w:rsidR="001376B8" w:rsidRPr="001F28B8">
              <w:rPr>
                <w:rFonts w:ascii="Arial" w:hAnsi="Arial" w:cs="Arial"/>
                <w:sz w:val="20"/>
                <w:szCs w:val="20"/>
              </w:rPr>
              <w:t xml:space="preserve"> Finance Business Partners 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whilst being a key part of the </w:t>
            </w:r>
            <w:r w:rsidR="00451DAA">
              <w:rPr>
                <w:rFonts w:ascii="Arial" w:hAnsi="Arial" w:cs="Arial"/>
                <w:sz w:val="20"/>
                <w:szCs w:val="20"/>
              </w:rPr>
              <w:t>FP&amp;A team</w:t>
            </w:r>
          </w:p>
          <w:p w14:paraId="403192D0" w14:textId="120A73EB" w:rsidR="00051F88" w:rsidRPr="001D305E" w:rsidRDefault="00051F88" w:rsidP="006D52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04317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658"/>
        <w:gridCol w:w="3829"/>
      </w:tblGrid>
      <w:tr w:rsidR="009E22D0" w:rsidRPr="00B75089" w14:paraId="549AB625" w14:textId="77777777" w:rsidTr="569941A9">
        <w:trPr>
          <w:trHeight w:val="310"/>
        </w:trPr>
        <w:tc>
          <w:tcPr>
            <w:tcW w:w="6658" w:type="dxa"/>
            <w:shd w:val="clear" w:color="auto" w:fill="D9D9D9" w:themeFill="background1" w:themeFillShade="D9"/>
          </w:tcPr>
          <w:p w14:paraId="0F5AB46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8A92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1E0E9BD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7DF41B" w14:textId="77777777" w:rsidR="00717094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0A7797" w14:textId="77777777" w:rsidR="009E22D0" w:rsidRPr="00B75089" w:rsidRDefault="009E22D0" w:rsidP="001459D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8ED93FA" w14:textId="77777777" w:rsidTr="569941A9">
        <w:trPr>
          <w:trHeight w:val="578"/>
        </w:trPr>
        <w:tc>
          <w:tcPr>
            <w:tcW w:w="6658" w:type="dxa"/>
          </w:tcPr>
          <w:p w14:paraId="1AE61AFA" w14:textId="51441873" w:rsidR="000702E6" w:rsidRPr="00D80214" w:rsidRDefault="7B414244" w:rsidP="00D802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569941A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6E4E6C3E" w14:textId="77777777" w:rsidR="001F28B8" w:rsidRPr="001F28B8" w:rsidRDefault="00014688" w:rsidP="001F28B8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743" w:hanging="383"/>
              <w:rPr>
                <w:rStyle w:val="fontstyle01"/>
                <w:color w:val="auto"/>
                <w:sz w:val="20"/>
                <w:szCs w:val="20"/>
              </w:rPr>
            </w:pPr>
            <w:r w:rsidRPr="00592C14">
              <w:rPr>
                <w:rStyle w:val="fontstyle01"/>
                <w:sz w:val="20"/>
                <w:szCs w:val="20"/>
              </w:rPr>
              <w:t>Carrying out financial and data analysis alongside compiling reports for various business purposes including:</w:t>
            </w:r>
          </w:p>
          <w:p w14:paraId="7C66666C" w14:textId="77777777" w:rsidR="001F28B8" w:rsidRDefault="00014688" w:rsidP="001F28B8">
            <w:pPr>
              <w:spacing w:after="0"/>
              <w:ind w:left="1168" w:hanging="283"/>
              <w:rPr>
                <w:rStyle w:val="fontstyle01"/>
                <w:sz w:val="20"/>
                <w:szCs w:val="20"/>
              </w:rPr>
            </w:pPr>
            <w:r w:rsidRPr="00014688">
              <w:rPr>
                <w:rStyle w:val="fontstyle21"/>
                <w:rFonts w:ascii="Arial" w:hAnsi="Arial" w:cs="Arial"/>
                <w:sz w:val="20"/>
                <w:szCs w:val="20"/>
              </w:rPr>
              <w:sym w:font="Wingdings" w:char="F0D8"/>
            </w:r>
            <w:r w:rsidRPr="001F28B8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1F28B8">
              <w:rPr>
                <w:rStyle w:val="fontstyle01"/>
                <w:sz w:val="20"/>
                <w:szCs w:val="20"/>
              </w:rPr>
              <w:t>Monitoring and managing the financial performance of the business</w:t>
            </w:r>
          </w:p>
          <w:p w14:paraId="7ECB2E3D" w14:textId="6CFBA632" w:rsidR="00014688" w:rsidRPr="001F28B8" w:rsidRDefault="00014688" w:rsidP="001F28B8">
            <w:pPr>
              <w:spacing w:after="0"/>
              <w:ind w:left="1168" w:hanging="283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21"/>
                <w:rFonts w:ascii="Arial" w:hAnsi="Arial" w:cs="Arial"/>
                <w:sz w:val="20"/>
                <w:szCs w:val="20"/>
              </w:rPr>
              <w:sym w:font="Wingdings" w:char="F0D8"/>
            </w:r>
            <w:r w:rsidRPr="001F28B8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1F28B8">
              <w:rPr>
                <w:rStyle w:val="fontstyle01"/>
                <w:sz w:val="20"/>
                <w:szCs w:val="20"/>
              </w:rPr>
              <w:t xml:space="preserve">Month end and </w:t>
            </w:r>
            <w:r w:rsidR="00051F88" w:rsidRPr="00051F88">
              <w:rPr>
                <w:rStyle w:val="fontstyle01"/>
                <w:sz w:val="20"/>
                <w:szCs w:val="20"/>
              </w:rPr>
              <w:t xml:space="preserve">Quarterly Business Review </w:t>
            </w:r>
            <w:r w:rsidR="00051F88">
              <w:rPr>
                <w:rStyle w:val="fontstyle01"/>
                <w:sz w:val="20"/>
                <w:szCs w:val="20"/>
              </w:rPr>
              <w:t>(</w:t>
            </w:r>
            <w:r w:rsidR="00051F88">
              <w:rPr>
                <w:rStyle w:val="fontstyle01"/>
              </w:rPr>
              <w:t>‘</w:t>
            </w:r>
            <w:r w:rsidRPr="00051F88">
              <w:rPr>
                <w:rStyle w:val="fontstyle01"/>
                <w:sz w:val="20"/>
                <w:szCs w:val="20"/>
              </w:rPr>
              <w:t>QBR</w:t>
            </w:r>
            <w:r w:rsidR="00051F88">
              <w:rPr>
                <w:rStyle w:val="fontstyle01"/>
                <w:sz w:val="20"/>
                <w:szCs w:val="20"/>
              </w:rPr>
              <w:t>’</w:t>
            </w:r>
            <w:r w:rsidR="00051F88">
              <w:rPr>
                <w:rStyle w:val="fontstyle01"/>
              </w:rPr>
              <w:t>)</w:t>
            </w:r>
            <w:r w:rsidRPr="001F28B8">
              <w:rPr>
                <w:rStyle w:val="fontstyle01"/>
                <w:sz w:val="20"/>
                <w:szCs w:val="20"/>
              </w:rPr>
              <w:t xml:space="preserve"> announcements</w:t>
            </w:r>
          </w:p>
          <w:p w14:paraId="7781F411" w14:textId="6658947E" w:rsidR="00014688" w:rsidRPr="0059445F" w:rsidRDefault="00014688" w:rsidP="001F28B8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Style w:val="fontstyle01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 xml:space="preserve">Ensuring the content of reports/analysis </w:t>
            </w:r>
            <w:r w:rsidR="0059445F">
              <w:rPr>
                <w:rStyle w:val="fontstyle01"/>
                <w:sz w:val="20"/>
                <w:szCs w:val="20"/>
              </w:rPr>
              <w:t>i</w:t>
            </w:r>
            <w:r w:rsidR="0059445F" w:rsidRPr="0059445F">
              <w:rPr>
                <w:rStyle w:val="fontstyle01"/>
                <w:sz w:val="20"/>
                <w:szCs w:val="20"/>
              </w:rPr>
              <w:t>s</w:t>
            </w:r>
            <w:r w:rsidR="0059445F" w:rsidRPr="00014688"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timely, accurate, complete</w:t>
            </w:r>
            <w:r w:rsidR="0059445F">
              <w:rPr>
                <w:rStyle w:val="fontstyle01"/>
                <w:sz w:val="20"/>
                <w:szCs w:val="20"/>
              </w:rPr>
              <w:t xml:space="preserve"> </w:t>
            </w:r>
            <w:r w:rsidR="0059445F" w:rsidRPr="0059445F">
              <w:rPr>
                <w:rStyle w:val="fontstyle01"/>
                <w:sz w:val="20"/>
                <w:szCs w:val="20"/>
              </w:rPr>
              <w:t>and</w:t>
            </w:r>
            <w:r w:rsidRPr="00014688">
              <w:rPr>
                <w:rStyle w:val="fontstyle01"/>
                <w:sz w:val="20"/>
                <w:szCs w:val="20"/>
              </w:rPr>
              <w:t xml:space="preserve"> based on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 xml:space="preserve">reasonable assumptions </w:t>
            </w:r>
            <w:r w:rsidR="0059445F">
              <w:rPr>
                <w:rStyle w:val="fontstyle01"/>
                <w:sz w:val="20"/>
                <w:szCs w:val="20"/>
              </w:rPr>
              <w:t>wh</w:t>
            </w:r>
            <w:r w:rsidR="0059445F" w:rsidRPr="0059445F">
              <w:rPr>
                <w:rStyle w:val="fontstyle01"/>
                <w:sz w:val="20"/>
                <w:szCs w:val="20"/>
              </w:rPr>
              <w:t>ilst</w:t>
            </w:r>
            <w:r w:rsidR="0059445F" w:rsidRPr="00014688"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provid</w:t>
            </w:r>
            <w:r w:rsidR="0059445F">
              <w:rPr>
                <w:rStyle w:val="fontstyle01"/>
                <w:sz w:val="20"/>
                <w:szCs w:val="20"/>
              </w:rPr>
              <w:t>ing</w:t>
            </w:r>
            <w:r w:rsidRPr="00014688">
              <w:rPr>
                <w:rStyle w:val="fontstyle01"/>
                <w:sz w:val="20"/>
                <w:szCs w:val="20"/>
              </w:rPr>
              <w:t xml:space="preserve"> </w:t>
            </w:r>
            <w:r w:rsidR="0059445F">
              <w:rPr>
                <w:rStyle w:val="fontstyle01"/>
                <w:sz w:val="20"/>
                <w:szCs w:val="20"/>
              </w:rPr>
              <w:t xml:space="preserve">a </w:t>
            </w:r>
            <w:r w:rsidRPr="00014688">
              <w:rPr>
                <w:rStyle w:val="fontstyle01"/>
                <w:sz w:val="20"/>
                <w:szCs w:val="20"/>
              </w:rPr>
              <w:t>true and insightful picture of performance together with associated risks</w:t>
            </w:r>
            <w:r w:rsidR="0059445F">
              <w:rPr>
                <w:rStyle w:val="fontstyle01"/>
                <w:sz w:val="20"/>
                <w:szCs w:val="20"/>
              </w:rPr>
              <w:t xml:space="preserve"> and </w:t>
            </w:r>
            <w:r w:rsidRPr="00014688">
              <w:rPr>
                <w:rStyle w:val="fontstyle01"/>
                <w:sz w:val="20"/>
                <w:szCs w:val="20"/>
              </w:rPr>
              <w:t>opportunities</w:t>
            </w:r>
          </w:p>
          <w:p w14:paraId="49274932" w14:textId="6F458F88" w:rsidR="00014688" w:rsidRPr="00014688" w:rsidRDefault="00014688" w:rsidP="0059445F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 xml:space="preserve">Developing strong relationships across </w:t>
            </w:r>
            <w:r w:rsidR="0059445F">
              <w:rPr>
                <w:rStyle w:val="fontstyle01"/>
                <w:sz w:val="20"/>
                <w:szCs w:val="20"/>
              </w:rPr>
              <w:t>F</w:t>
            </w:r>
            <w:r w:rsidRPr="00014688">
              <w:rPr>
                <w:rStyle w:val="fontstyle01"/>
                <w:sz w:val="20"/>
                <w:szCs w:val="20"/>
              </w:rPr>
              <w:t>inance and wider business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community and managing stakeholders to ensure smooth delivery of outputs</w:t>
            </w:r>
          </w:p>
          <w:p w14:paraId="3A87A8B1" w14:textId="1406CF94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 xml:space="preserve">Communicating and liaising with colleagues </w:t>
            </w:r>
            <w:proofErr w:type="gramStart"/>
            <w:r w:rsidRPr="00014688">
              <w:rPr>
                <w:rStyle w:val="fontstyle01"/>
                <w:sz w:val="20"/>
                <w:szCs w:val="20"/>
              </w:rPr>
              <w:t>in order to</w:t>
            </w:r>
            <w:proofErr w:type="gramEnd"/>
            <w:r w:rsidRPr="00014688">
              <w:rPr>
                <w:rStyle w:val="fontstyle01"/>
                <w:sz w:val="20"/>
                <w:szCs w:val="20"/>
              </w:rPr>
              <w:t xml:space="preserve"> understand and</w:t>
            </w:r>
            <w:r>
              <w:rPr>
                <w:rStyle w:val="fontstyle01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investigate financial performance and developing opportunities</w:t>
            </w:r>
          </w:p>
          <w:p w14:paraId="55CC98E5" w14:textId="53311DF9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Gathering, validating and compiling quantitative and qualitative information from multiple internal and external sources</w:t>
            </w:r>
          </w:p>
          <w:p w14:paraId="24E39DD5" w14:textId="1E57BFD0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Preparing plans, forecasts and reports on a regular or ad hoc basis to meet the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needs of internal stakeholders, within agreed timescales, notably the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 xml:space="preserve">Head of Performance </w:t>
            </w:r>
            <w:r>
              <w:rPr>
                <w:rStyle w:val="fontstyle01"/>
                <w:sz w:val="20"/>
                <w:szCs w:val="20"/>
              </w:rPr>
              <w:t>&amp; Planning</w:t>
            </w:r>
          </w:p>
          <w:p w14:paraId="27A983B3" w14:textId="77777777" w:rsidR="000702E6" w:rsidRPr="00C9723D" w:rsidRDefault="00014688" w:rsidP="00592C14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Contributing to a wide variety of projects and initiatives including strategic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reviews, change initiatives and corporate transactions</w:t>
            </w:r>
            <w:r w:rsidR="0059445F">
              <w:rPr>
                <w:rStyle w:val="fontstyle01"/>
                <w:sz w:val="20"/>
                <w:szCs w:val="20"/>
              </w:rPr>
              <w:t>.</w:t>
            </w:r>
          </w:p>
          <w:p w14:paraId="4285E78E" w14:textId="757BC10A" w:rsidR="00E3582F" w:rsidRPr="00592C14" w:rsidRDefault="00E3582F" w:rsidP="00C9723D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348A5FB4" w14:textId="77777777" w:rsidR="00AA4766" w:rsidRPr="00AA4766" w:rsidRDefault="00AA4766" w:rsidP="00AA4766">
            <w:pPr>
              <w:pStyle w:val="ListParagraph"/>
              <w:spacing w:after="0"/>
              <w:rPr>
                <w:rStyle w:val="fontstyle01"/>
                <w:color w:val="auto"/>
                <w:sz w:val="20"/>
                <w:szCs w:val="20"/>
              </w:rPr>
            </w:pPr>
          </w:p>
          <w:p w14:paraId="00029450" w14:textId="6645C91E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R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eports/analysis delivered within defined timescales </w:t>
            </w:r>
          </w:p>
          <w:p w14:paraId="1E4163A9" w14:textId="0B417590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S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takeholder feedback </w:t>
            </w:r>
          </w:p>
          <w:p w14:paraId="6947DBD1" w14:textId="2218496F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D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elivery of Projects to plan </w:t>
            </w:r>
          </w:p>
          <w:p w14:paraId="7EC5BE53" w14:textId="77777777" w:rsidR="006D52A1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Divisional Plan delivery Vs Plan</w:t>
            </w:r>
          </w:p>
          <w:p w14:paraId="226156E0" w14:textId="2FEAAABD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 xml:space="preserve">Delivery of analysis for QBR within defined timescales  </w:t>
            </w:r>
          </w:p>
          <w:p w14:paraId="5478EA06" w14:textId="77777777" w:rsidR="009E22D0" w:rsidRPr="002406FF" w:rsidRDefault="009E22D0" w:rsidP="002406FF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73DCE1" w14:textId="64560E8C" w:rsidR="002406FF" w:rsidRPr="00B75089" w:rsidRDefault="002406FF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E5883" w14:textId="77777777" w:rsidR="00E3582F" w:rsidRDefault="00E3582F">
      <w:r>
        <w:br w:type="page"/>
      </w: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658"/>
        <w:gridCol w:w="3829"/>
      </w:tblGrid>
      <w:tr w:rsidR="00FE7DF9" w:rsidRPr="00B75089" w14:paraId="7DA941EA" w14:textId="77777777" w:rsidTr="0041697F">
        <w:trPr>
          <w:trHeight w:val="578"/>
        </w:trPr>
        <w:tc>
          <w:tcPr>
            <w:tcW w:w="6658" w:type="dxa"/>
          </w:tcPr>
          <w:p w14:paraId="76011361" w14:textId="2D2E2AD7" w:rsidR="00342309" w:rsidRDefault="00FE7DF9" w:rsidP="00FE7DF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Financial</w:t>
            </w:r>
          </w:p>
          <w:p w14:paraId="274E6BE8" w14:textId="1D0DB15D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the production of metrics from organisational data sources to inform business decisions and actions which result in a measurable improvement in business performance and trends</w:t>
            </w:r>
          </w:p>
          <w:p w14:paraId="005F2E10" w14:textId="3159F129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Group annual budget tasks in accordance with policy and ensure valid business justifications are provided in line with business requirements</w:t>
            </w:r>
          </w:p>
          <w:p w14:paraId="11C3D5B0" w14:textId="4F65B9E9" w:rsidR="00FE7DF9" w:rsidRDefault="00FE7DF9" w:rsidP="00FE7DF9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Finance 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eadership </w:t>
            </w:r>
            <w:r w:rsidR="00051F88">
              <w:rPr>
                <w:rFonts w:ascii="Arial" w:eastAsia="Calibri" w:hAnsi="Arial" w:cs="Arial"/>
                <w:sz w:val="20"/>
                <w:szCs w:val="20"/>
              </w:rPr>
              <w:t>Group</w:t>
            </w:r>
          </w:p>
          <w:p w14:paraId="76F8F64C" w14:textId="04D59BBA" w:rsidR="00E27D35" w:rsidRPr="00FE7DF9" w:rsidRDefault="00E27D35" w:rsidP="00D80214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AA7129E" w14:textId="77777777" w:rsidR="00AA4766" w:rsidRPr="00AA4766" w:rsidRDefault="00AA4766" w:rsidP="00AA476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E43AC99" w14:textId="1C8C9637" w:rsidR="00FE7DF9" w:rsidRPr="0059445F" w:rsidRDefault="00FE7DF9" w:rsidP="00FE7DF9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Exec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>tive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reporting delivery to plan</w:t>
            </w:r>
          </w:p>
          <w:p w14:paraId="088B268B" w14:textId="6F8911BE" w:rsidR="00FE7DF9" w:rsidRPr="0059445F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59445F">
              <w:rPr>
                <w:rFonts w:ascii="Arial" w:eastAsia="Calibri" w:hAnsi="Arial" w:cs="Arial"/>
                <w:sz w:val="20"/>
                <w:szCs w:val="20"/>
              </w:rPr>
              <w:t xml:space="preserve">Operational 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>performance v</w:t>
            </w:r>
            <w:r w:rsidRPr="0059445F"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="00342309" w:rsidRPr="0059445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9445F">
              <w:rPr>
                <w:rFonts w:ascii="Arial" w:eastAsia="Calibri" w:hAnsi="Arial" w:cs="Arial"/>
                <w:sz w:val="20"/>
                <w:szCs w:val="20"/>
              </w:rPr>
              <w:t>lan</w:t>
            </w:r>
          </w:p>
          <w:p w14:paraId="6D2D93C7" w14:textId="77777777" w:rsidR="00FE7DF9" w:rsidRPr="00FE7DF9" w:rsidRDefault="00FE7DF9" w:rsidP="00FE7DF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5414178" w14:textId="77777777" w:rsidR="00FE7DF9" w:rsidRDefault="00FE7DF9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4272AFE" w14:textId="77777777" w:rsidR="00FE7DF9" w:rsidRPr="00B75089" w:rsidRDefault="00FE7DF9" w:rsidP="00FE7DF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DF9" w:rsidRPr="00B75089" w14:paraId="3BB74230" w14:textId="77777777" w:rsidTr="0041697F">
        <w:trPr>
          <w:trHeight w:val="578"/>
        </w:trPr>
        <w:tc>
          <w:tcPr>
            <w:tcW w:w="6658" w:type="dxa"/>
          </w:tcPr>
          <w:p w14:paraId="52A9AD56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526BAB6F" w14:textId="431D39E1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Monitor emerging finance risks and issues arising from business activities which fail to deliver appropriate and consistent outcomes for members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or 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 xml:space="preserve">hich </w:t>
            </w:r>
            <w:r>
              <w:rPr>
                <w:rFonts w:ascii="Arial" w:eastAsia="Calibri" w:hAnsi="Arial" w:cs="Arial"/>
                <w:sz w:val="20"/>
                <w:szCs w:val="20"/>
              </w:rPr>
              <w:t>are likely to have a material adverse effect on the Group.</w:t>
            </w:r>
          </w:p>
          <w:p w14:paraId="079CB072" w14:textId="77777777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Provide support to the Finance division to ensure fair treatment and outcomes for colleagues and the organisation ensuring compliance with associated policies.</w:t>
            </w:r>
          </w:p>
          <w:p w14:paraId="096C37A5" w14:textId="49D6DB58" w:rsidR="00FE7DF9" w:rsidRPr="00B75089" w:rsidRDefault="00FE7DF9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44420B5" w14:textId="77777777" w:rsidR="00AA4766" w:rsidRDefault="00AA4766" w:rsidP="00AA476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129C734" w14:textId="6681FFED" w:rsidR="00FE7DF9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ACBDBCC" w14:textId="77777777" w:rsidR="00FE7DF9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6BFC35" w14:textId="77777777" w:rsidR="00FE7DF9" w:rsidRPr="00644BB2" w:rsidRDefault="00FE7DF9" w:rsidP="00FE7DF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DF9" w:rsidRPr="00B75089" w14:paraId="626133DA" w14:textId="77777777" w:rsidTr="0041697F">
        <w:trPr>
          <w:trHeight w:val="591"/>
        </w:trPr>
        <w:tc>
          <w:tcPr>
            <w:tcW w:w="6658" w:type="dxa"/>
          </w:tcPr>
          <w:p w14:paraId="1E4BCEC9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512E6143" w14:textId="62C7558F" w:rsidR="00FE7DF9" w:rsidRDefault="00FE7DF9" w:rsidP="00FE7DF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5A1112C2" w14:textId="7BDA4094" w:rsidR="00E3582F" w:rsidRPr="00C9723D" w:rsidRDefault="006D52A1" w:rsidP="00C9723D">
            <w:pPr>
              <w:pStyle w:val="xmsonormal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23D">
              <w:rPr>
                <w:rFonts w:ascii="Arial" w:hAnsi="Arial" w:cs="Arial"/>
                <w:sz w:val="20"/>
                <w:szCs w:val="20"/>
                <w:lang w:eastAsia="en-US"/>
              </w:rPr>
              <w:t>Take an active role in promoting a more inclusive environment, which aligns with our commitment to celebrate and promote diversity.</w:t>
            </w:r>
          </w:p>
          <w:p w14:paraId="0D694680" w14:textId="6055A882" w:rsidR="00E27D35" w:rsidRPr="00C9723D" w:rsidRDefault="00E27D35" w:rsidP="00C9723D">
            <w:pPr>
              <w:pStyle w:val="xmsonormal"/>
            </w:pPr>
          </w:p>
        </w:tc>
        <w:tc>
          <w:tcPr>
            <w:tcW w:w="3829" w:type="dxa"/>
          </w:tcPr>
          <w:p w14:paraId="0B99DAF5" w14:textId="77777777" w:rsidR="00AA4766" w:rsidRDefault="00AA4766" w:rsidP="00AA4766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FA9CC02" w14:textId="64A79206" w:rsidR="00FE7DF9" w:rsidRDefault="00FE7DF9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E8BE000" w14:textId="77777777" w:rsidR="00FE7DF9" w:rsidRDefault="00FE7DF9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 xml:space="preserve">One-to-one / performance review meetings </w:t>
            </w:r>
          </w:p>
          <w:p w14:paraId="1B6DE7C5" w14:textId="04BFBBCF" w:rsidR="006D52A1" w:rsidRPr="00FE7DF9" w:rsidRDefault="006D52A1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team and stakeholders</w:t>
            </w:r>
          </w:p>
        </w:tc>
      </w:tr>
      <w:tr w:rsidR="00FE7DF9" w:rsidRPr="00B75089" w14:paraId="34F01EAF" w14:textId="77777777" w:rsidTr="0041697F">
        <w:trPr>
          <w:trHeight w:val="591"/>
        </w:trPr>
        <w:tc>
          <w:tcPr>
            <w:tcW w:w="6658" w:type="dxa"/>
          </w:tcPr>
          <w:p w14:paraId="392C6DCB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787CCB40" w14:textId="19128F65" w:rsidR="00FE7DF9" w:rsidRDefault="00FE7DF9" w:rsidP="00FE7DF9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an environment where all colleagues in Finance recognise the importance of risk identification and risk management</w:t>
            </w:r>
          </w:p>
          <w:p w14:paraId="08A5AF76" w14:textId="7813E291" w:rsidR="00E57CBB" w:rsidRPr="00E57CBB" w:rsidRDefault="00FE7DF9" w:rsidP="00E57CBB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Finance, </w:t>
            </w:r>
            <w:r>
              <w:rPr>
                <w:rFonts w:ascii="Arial" w:hAnsi="Arial" w:cs="Arial"/>
                <w:sz w:val="20"/>
                <w:szCs w:val="20"/>
              </w:rPr>
              <w:t>and across MPS, to enable resolution and mitigation of potential impact on MPS, members and colleagues</w:t>
            </w:r>
          </w:p>
          <w:p w14:paraId="1AA347C3" w14:textId="77777777" w:rsidR="00FE7DF9" w:rsidRPr="00E57CBB" w:rsidRDefault="00FE7DF9" w:rsidP="00E57CBB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57CBB">
              <w:rPr>
                <w:rFonts w:ascii="Arial" w:hAnsi="Arial" w:cs="Arial"/>
                <w:sz w:val="20"/>
                <w:szCs w:val="20"/>
              </w:rPr>
              <w:t>Comply with applicable professional ethical guidance, external regulation and all relevant internal policy and procedures, including those relating to Health &amp; Safety, Data Protection and IT Security.</w:t>
            </w:r>
          </w:p>
          <w:p w14:paraId="3E858C73" w14:textId="68D3A664" w:rsidR="00E27D35" w:rsidRPr="00644BB2" w:rsidRDefault="00E27D35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89E5717" w14:textId="77777777" w:rsidR="00AA4766" w:rsidRPr="00AA4766" w:rsidRDefault="00AA4766" w:rsidP="00AA476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B7B541C" w14:textId="28719643" w:rsidR="00FE7DF9" w:rsidRDefault="00FE7DF9" w:rsidP="00FE7DF9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C730E16" w14:textId="544007F6" w:rsidR="00FE7DF9" w:rsidRPr="00B75089" w:rsidRDefault="00FE7DF9" w:rsidP="00FE7D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Audit 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</w:rPr>
              <w:t>ctions</w:t>
            </w:r>
          </w:p>
        </w:tc>
      </w:tr>
    </w:tbl>
    <w:p w14:paraId="7AD5FE5B" w14:textId="09E3FBC3" w:rsidR="00E57CBB" w:rsidRDefault="00E57CBB" w:rsidP="00B75089">
      <w:pPr>
        <w:spacing w:line="240" w:lineRule="auto"/>
        <w:rPr>
          <w:rFonts w:ascii="Arial" w:hAnsi="Arial" w:cs="Arial"/>
        </w:rPr>
      </w:pPr>
    </w:p>
    <w:p w14:paraId="0A3E14A7" w14:textId="77777777" w:rsidR="00E57CBB" w:rsidRDefault="00E57C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9E22D0" w:rsidRPr="00B75089" w14:paraId="0818FA77" w14:textId="77777777" w:rsidTr="569941A9">
        <w:trPr>
          <w:trHeight w:val="45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E8BE0A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5EFE2" w14:textId="77777777" w:rsidR="009E22D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  <w:p w14:paraId="4B409821" w14:textId="77777777" w:rsidR="000702E6" w:rsidRPr="00B75089" w:rsidRDefault="000702E6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C58D806" w14:textId="77777777" w:rsidTr="569941A9">
        <w:trPr>
          <w:trHeight w:val="693"/>
        </w:trPr>
        <w:tc>
          <w:tcPr>
            <w:tcW w:w="10490" w:type="dxa"/>
            <w:gridSpan w:val="2"/>
          </w:tcPr>
          <w:p w14:paraId="65E897D9" w14:textId="0C99F0A5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the Group Financial Controller, the Performance and Planning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eam and other key members of the Finance division, to improve and develop internal reporting.</w:t>
            </w:r>
          </w:p>
          <w:p w14:paraId="1A791E23" w14:textId="22F92C23" w:rsidR="4A71D705" w:rsidRPr="00725DA8" w:rsidRDefault="2A4EFCBA" w:rsidP="00725DA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Supporting the delivery of ad-hoc, M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Pr="569941A9">
              <w:rPr>
                <w:rFonts w:ascii="Arial" w:hAnsi="Arial" w:cs="Arial"/>
                <w:sz w:val="20"/>
                <w:szCs w:val="20"/>
              </w:rPr>
              <w:t>I</w:t>
            </w:r>
            <w:r w:rsidR="00E57CBB">
              <w:rPr>
                <w:rFonts w:ascii="Arial" w:hAnsi="Arial" w:cs="Arial"/>
                <w:sz w:val="20"/>
                <w:szCs w:val="20"/>
              </w:rPr>
              <w:t>nformation</w:t>
            </w:r>
            <w:r w:rsidRPr="569941A9">
              <w:rPr>
                <w:rFonts w:ascii="Arial" w:hAnsi="Arial" w:cs="Arial"/>
                <w:sz w:val="20"/>
                <w:szCs w:val="20"/>
              </w:rPr>
              <w:t xml:space="preserve"> to assist business leaders to make informed decisions.</w:t>
            </w:r>
          </w:p>
          <w:p w14:paraId="1EC0D17F" w14:textId="5CC69B64" w:rsidR="00FE7DF9" w:rsidRPr="00FE7DF9" w:rsidRDefault="00FE7DF9" w:rsidP="001A5D1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 xml:space="preserve">Working with the Performance and Planning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 w:rsidRPr="00FE7DF9">
              <w:rPr>
                <w:rFonts w:ascii="Arial" w:hAnsi="Arial" w:cs="Arial"/>
                <w:sz w:val="20"/>
                <w:szCs w:val="20"/>
              </w:rPr>
              <w:t>eam, and other stakeholders</w:t>
            </w:r>
            <w:r w:rsidR="00E27D35">
              <w:rPr>
                <w:rFonts w:ascii="Arial" w:hAnsi="Arial" w:cs="Arial"/>
                <w:sz w:val="20"/>
                <w:szCs w:val="20"/>
              </w:rPr>
              <w:t>,</w:t>
            </w:r>
            <w:r w:rsidRPr="00FE7DF9">
              <w:rPr>
                <w:rFonts w:ascii="Arial" w:hAnsi="Arial" w:cs="Arial"/>
                <w:sz w:val="20"/>
                <w:szCs w:val="20"/>
              </w:rPr>
              <w:t xml:space="preserve"> to assist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FE7DF9">
              <w:rPr>
                <w:rFonts w:ascii="Arial" w:hAnsi="Arial" w:cs="Arial"/>
                <w:sz w:val="20"/>
                <w:szCs w:val="20"/>
              </w:rPr>
              <w:t xml:space="preserve">the development of the budget process, including </w:t>
            </w:r>
            <w:r w:rsidR="00E57CBB">
              <w:rPr>
                <w:rFonts w:ascii="Arial" w:hAnsi="Arial" w:cs="Arial"/>
                <w:sz w:val="20"/>
                <w:szCs w:val="20"/>
              </w:rPr>
              <w:t>use of dedicated software</w:t>
            </w:r>
            <w:r w:rsidRPr="00FE7D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1640DE" w14:textId="336C9321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Hands on support to the Finance Business Partners and operational Finance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eams to ensure transactions are correctly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appropriately treated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as well as </w:t>
            </w:r>
            <w:r w:rsidR="00E27D35">
              <w:rPr>
                <w:rFonts w:ascii="Arial" w:hAnsi="Arial" w:cs="Arial"/>
                <w:sz w:val="20"/>
                <w:szCs w:val="20"/>
              </w:rPr>
              <w:t>accurately recorded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C340BE" w14:textId="171F4E60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support to the financial year end process</w:t>
            </w:r>
            <w:r w:rsidR="00E27D3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liaising with stakeholders within the external audit team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and the wider business,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appropriate.</w:t>
            </w:r>
          </w:p>
          <w:p w14:paraId="2F9E4DC2" w14:textId="7660E3DC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the wider Finance </w:t>
            </w:r>
            <w:r w:rsidR="00E27D3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ivision to ensure that reporting requirements, both internally and externally, and deadlines are met.</w:t>
            </w:r>
          </w:p>
          <w:p w14:paraId="73847A68" w14:textId="6B779282" w:rsidR="000702E6" w:rsidRPr="00B75089" w:rsidRDefault="00FE7DF9" w:rsidP="0041697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>Undertaking other duties and tasks that from time–to-time may be allocated to the role holder that are appropriate to the level or role.</w:t>
            </w:r>
          </w:p>
        </w:tc>
      </w:tr>
      <w:tr w:rsidR="005542D1" w:rsidRPr="00B75089" w14:paraId="4A85863E" w14:textId="77777777" w:rsidTr="569941A9">
        <w:trPr>
          <w:trHeight w:val="45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B5B62C4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8BC1E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127308F" w14:textId="77777777" w:rsidTr="569941A9">
        <w:trPr>
          <w:trHeight w:val="693"/>
        </w:trPr>
        <w:tc>
          <w:tcPr>
            <w:tcW w:w="10490" w:type="dxa"/>
            <w:gridSpan w:val="2"/>
          </w:tcPr>
          <w:p w14:paraId="18F098EB" w14:textId="2518F86A" w:rsidR="00D80214" w:rsidRPr="00353F86" w:rsidRDefault="00FE7DF9" w:rsidP="00353F86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delivery of performance-related information</w:t>
            </w:r>
            <w:r w:rsidR="004169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inclusion in reporting packs to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the Finance Management Oversight Committee</w:t>
            </w:r>
            <w:r>
              <w:rPr>
                <w:rFonts w:ascii="Arial" w:hAnsi="Arial" w:cs="Arial"/>
                <w:sz w:val="20"/>
                <w:szCs w:val="20"/>
              </w:rPr>
              <w:t xml:space="preserve">, the Executive Committee and to </w:t>
            </w:r>
            <w:r w:rsidR="00E27D35">
              <w:rPr>
                <w:rFonts w:ascii="Arial" w:hAnsi="Arial" w:cs="Arial"/>
                <w:sz w:val="20"/>
                <w:szCs w:val="20"/>
              </w:rPr>
              <w:t>the Management Oversight Committee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188D" w:rsidRPr="00B75089" w14:paraId="5BE80BF9" w14:textId="77777777" w:rsidTr="569941A9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0F92C6F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E7056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5C667C8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81BB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B9B9D2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161C990E" w14:textId="77777777" w:rsidTr="569941A9">
        <w:trPr>
          <w:trHeight w:val="211"/>
        </w:trPr>
        <w:tc>
          <w:tcPr>
            <w:tcW w:w="6008" w:type="dxa"/>
          </w:tcPr>
          <w:p w14:paraId="70203B80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17FCE97F" w14:textId="018FE9D9" w:rsidR="0056188D" w:rsidRPr="00B75089" w:rsidRDefault="0035196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D18E8"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/////2aAAAAUAAkARAByAG8AcABkAG8AdwBuADEAAAAAAAAAAAAAAAAAAAAAAAAAAAAAAAAA//8D
AAAADABMAGUAYQBkAGkAbgBnACAAUwBlAGwAZgAOAEwAZQBhAGQAaQBuAGcAIABPAHQAaABlAHIA
cwAYAEwAZQBhAGQAaQBuAGcAIAB0AGgAZQAgAE8AcgBnAGEAbgBpAHMAYQB0AGkAbwBuAA==
</w:fldData>
              </w:fldChar>
            </w:r>
            <w:bookmarkStart w:id="0" w:name="Dropdown1"/>
            <w:r w:rsidR="60C2E058" w:rsidRPr="569941A9">
              <w:rPr>
                <w:rFonts w:ascii="Arial" w:hAnsi="Arial" w:cs="Arial"/>
                <w:sz w:val="20"/>
                <w:szCs w:val="20"/>
              </w:rPr>
              <w:instrText>Leading Self</w:instrText>
            </w:r>
          </w:p>
          <w:p w14:paraId="1F979ADB" w14:textId="77777777" w:rsidR="0056188D" w:rsidRPr="00B75089" w:rsidRDefault="004D18E8" w:rsidP="569941A9">
            <w:pPr>
              <w:spacing w:after="0" w:line="240" w:lineRule="auto"/>
            </w:pP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5089">
              <w:rPr>
                <w:rFonts w:ascii="Arial" w:hAnsi="Arial" w:cs="Arial"/>
                <w:sz w:val="20"/>
                <w:szCs w:val="20"/>
              </w:rPr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637BD2D4" w14:textId="77777777" w:rsidTr="569941A9">
        <w:trPr>
          <w:trHeight w:val="211"/>
        </w:trPr>
        <w:tc>
          <w:tcPr>
            <w:tcW w:w="6008" w:type="dxa"/>
          </w:tcPr>
          <w:p w14:paraId="62286B3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3A6724D" w14:textId="033A55F6" w:rsidR="004D18E8" w:rsidRPr="00351961" w:rsidRDefault="094E6E87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3FCBBE40" w14:textId="77777777" w:rsidTr="569941A9">
        <w:trPr>
          <w:trHeight w:val="211"/>
        </w:trPr>
        <w:tc>
          <w:tcPr>
            <w:tcW w:w="6008" w:type="dxa"/>
          </w:tcPr>
          <w:p w14:paraId="20540D9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3996BDC" w14:textId="5951ED47" w:rsidR="004D18E8" w:rsidRPr="00351961" w:rsidRDefault="7E414193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DA16BE8" w14:textId="77777777" w:rsidTr="569941A9">
        <w:trPr>
          <w:trHeight w:val="211"/>
        </w:trPr>
        <w:tc>
          <w:tcPr>
            <w:tcW w:w="6008" w:type="dxa"/>
          </w:tcPr>
          <w:p w14:paraId="064E633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0841C14D" w14:textId="4B893FC7" w:rsidR="004D18E8" w:rsidRPr="00351961" w:rsidRDefault="2599F4A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6D52A1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A3BD718" w14:textId="77777777" w:rsidTr="569941A9">
        <w:trPr>
          <w:trHeight w:val="211"/>
        </w:trPr>
        <w:tc>
          <w:tcPr>
            <w:tcW w:w="6008" w:type="dxa"/>
          </w:tcPr>
          <w:p w14:paraId="14B5815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122ED8B2" w14:textId="0C62AE48" w:rsidR="004D18E8" w:rsidRPr="00351961" w:rsidRDefault="53C3AD6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11B43178" w14:textId="77777777" w:rsidTr="569941A9">
        <w:trPr>
          <w:trHeight w:val="211"/>
        </w:trPr>
        <w:tc>
          <w:tcPr>
            <w:tcW w:w="6008" w:type="dxa"/>
          </w:tcPr>
          <w:p w14:paraId="54B7708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C660AAC" w14:textId="539F715F" w:rsidR="004D18E8" w:rsidRPr="00351961" w:rsidRDefault="5C5A5026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76F315CB" w:rsidRPr="569941A9">
              <w:rPr>
                <w:rFonts w:ascii="Arial" w:hAnsi="Arial" w:cs="Arial"/>
                <w:sz w:val="20"/>
                <w:szCs w:val="20"/>
              </w:rPr>
              <w:t>Others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F5F5D9" w14:textId="77777777" w:rsidR="000F76D1" w:rsidRDefault="000F76D1">
      <w: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277B9049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8DA78EC" w14:textId="52486921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05DD5A6" w14:textId="77777777" w:rsidR="000702E6" w:rsidRPr="00B75089" w:rsidRDefault="00E40AC5" w:rsidP="00070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AD9E19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3B08F71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E7DF9" w:rsidRPr="00B75089" w14:paraId="7CD01517" w14:textId="77777777" w:rsidTr="00353F86">
        <w:trPr>
          <w:cantSplit/>
          <w:trHeight w:val="98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A5AF6C4" w14:textId="77777777" w:rsidR="00FE7DF9" w:rsidRPr="00B75089" w:rsidRDefault="00FE7DF9" w:rsidP="00FE7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1EB9AA87" w14:textId="7908944A" w:rsidR="00FE7DF9" w:rsidRPr="00E420EE" w:rsidRDefault="00353F86" w:rsidP="0041697F">
            <w:pPr>
              <w:pStyle w:val="ListParagraph"/>
              <w:numPr>
                <w:ilvl w:val="0"/>
                <w:numId w:val="5"/>
              </w:numPr>
              <w:spacing w:after="0"/>
              <w:ind w:left="42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 xml:space="preserve">ualified </w:t>
            </w:r>
            <w:r w:rsidR="00D80214" w:rsidRPr="00353F86">
              <w:rPr>
                <w:rFonts w:ascii="Arial" w:eastAsia="Calibri" w:hAnsi="Arial" w:cs="Arial"/>
                <w:sz w:val="20"/>
                <w:szCs w:val="20"/>
              </w:rPr>
              <w:t>ACCA</w:t>
            </w:r>
            <w:r w:rsidR="00FE7DF9" w:rsidRPr="00353F86">
              <w:rPr>
                <w:rFonts w:ascii="Arial" w:eastAsia="Calibri" w:hAnsi="Arial" w:cs="Arial"/>
                <w:sz w:val="20"/>
                <w:szCs w:val="20"/>
              </w:rPr>
              <w:t>, CIMA, ACA, or an appropriate degree.</w:t>
            </w:r>
          </w:p>
        </w:tc>
        <w:tc>
          <w:tcPr>
            <w:tcW w:w="3119" w:type="dxa"/>
          </w:tcPr>
          <w:p w14:paraId="06C82483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Highly numerate</w:t>
            </w:r>
          </w:p>
          <w:p w14:paraId="472D761A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</w:p>
          <w:p w14:paraId="3618AC59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</w:p>
          <w:p w14:paraId="6B989132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Good I.T. skills including a strong working knowledge of Word, Excel, Outlook and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7071436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Advanced Excel; including VBA</w:t>
            </w:r>
          </w:p>
          <w:p w14:paraId="459F4EEF" w14:textId="6F301733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analytical skills</w:t>
            </w:r>
          </w:p>
          <w:p w14:paraId="33D14590" w14:textId="22F6ECED" w:rsidR="00654B35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inter-personal skills</w:t>
            </w:r>
          </w:p>
          <w:p w14:paraId="29319651" w14:textId="364932F4" w:rsidR="00654B35" w:rsidRPr="00353F86" w:rsidRDefault="00FE7DF9" w:rsidP="00353F86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80214">
              <w:rPr>
                <w:rFonts w:ascii="Arial" w:eastAsia="Calibri" w:hAnsi="Arial" w:cs="Arial"/>
                <w:sz w:val="20"/>
                <w:szCs w:val="20"/>
              </w:rPr>
              <w:t xml:space="preserve">Excellent presentation skills to 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 xml:space="preserve">accommodate </w:t>
            </w:r>
            <w:r w:rsidRPr="00D80214">
              <w:rPr>
                <w:rFonts w:ascii="Arial" w:eastAsia="Calibri" w:hAnsi="Arial" w:cs="Arial"/>
                <w:sz w:val="20"/>
                <w:szCs w:val="20"/>
              </w:rPr>
              <w:t>various stakeholders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348F0FAD" w14:textId="31347B88" w:rsid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>orking in a similar role as part of a finance team is essential</w:t>
            </w:r>
          </w:p>
          <w:p w14:paraId="240D589F" w14:textId="4573CF6C" w:rsidR="006619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Understanding of performance metrics and P&amp;L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 disclosures</w:t>
            </w:r>
          </w:p>
          <w:p w14:paraId="5B89911E" w14:textId="3B50E67B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Preparation of regular management accounts 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including </w:t>
            </w:r>
            <w:r>
              <w:rPr>
                <w:rFonts w:ascii="Arial" w:eastAsia="Calibri" w:hAnsi="Arial" w:cs="Arial"/>
                <w:sz w:val="20"/>
                <w:szCs w:val="20"/>
              </w:rPr>
              <w:t>identification and resol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ution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accounting transaction queries</w:t>
            </w:r>
          </w:p>
          <w:p w14:paraId="15BC59DA" w14:textId="74476E75" w:rsid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 xml:space="preserve">revious experience of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input into 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>budget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process</w:t>
            </w:r>
          </w:p>
          <w:p w14:paraId="73657AF5" w14:textId="5DB0F127" w:rsidR="006619F9" w:rsidRP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Working with non-financial stakeholders in a business</w:t>
            </w:r>
          </w:p>
          <w:p w14:paraId="046048A8" w14:textId="01A8B709" w:rsidR="006619F9" w:rsidRPr="006619F9" w:rsidRDefault="00FE7DF9" w:rsidP="006619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Involvement in 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systems and/or processes </w:t>
            </w:r>
            <w:r>
              <w:rPr>
                <w:rFonts w:ascii="Arial" w:eastAsia="Calibri" w:hAnsi="Arial" w:cs="Arial"/>
                <w:sz w:val="20"/>
                <w:szCs w:val="20"/>
              </w:rPr>
              <w:t>improvement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FE7DF9" w:rsidRPr="00B75089" w14:paraId="69288A77" w14:textId="77777777" w:rsidTr="00D80214">
        <w:trPr>
          <w:cantSplit/>
          <w:trHeight w:val="121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5C61F2C" w14:textId="77777777" w:rsidR="00FE7DF9" w:rsidRPr="00B75089" w:rsidRDefault="00FE7DF9" w:rsidP="00FE7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2CA6B2BA" w14:textId="741D199E" w:rsidR="00FE7DF9" w:rsidRPr="00E420EE" w:rsidRDefault="00FE7DF9" w:rsidP="0041697F">
            <w:pPr>
              <w:pStyle w:val="ListParagraph"/>
              <w:numPr>
                <w:ilvl w:val="0"/>
                <w:numId w:val="5"/>
              </w:numPr>
              <w:spacing w:after="0"/>
              <w:ind w:left="42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Operating within a service industry</w:t>
            </w:r>
          </w:p>
        </w:tc>
        <w:tc>
          <w:tcPr>
            <w:tcW w:w="3119" w:type="dxa"/>
          </w:tcPr>
          <w:p w14:paraId="1B6CB258" w14:textId="770FEB54" w:rsidR="00FE7DF9" w:rsidRDefault="00FE7DF9" w:rsidP="00353F86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F1B89A" w14:textId="77777777" w:rsidR="00FE7DF9" w:rsidRPr="00E420EE" w:rsidRDefault="00FE7DF9" w:rsidP="00FE7DF9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3D42AB" w14:textId="38C3E5C2" w:rsidR="00FE7DF9" w:rsidRDefault="00D80214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Use of financial planning</w:t>
            </w:r>
            <w:r w:rsidRPr="00D80214">
              <w:rPr>
                <w:rFonts w:ascii="Arial" w:eastAsia="Calibri" w:hAnsi="Arial" w:cs="Arial"/>
                <w:sz w:val="20"/>
                <w:szCs w:val="20"/>
              </w:rPr>
              <w:t xml:space="preserve"> software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deliver internal management information</w:t>
            </w:r>
          </w:p>
          <w:p w14:paraId="6A1622CC" w14:textId="77777777" w:rsidR="000F76D1" w:rsidRDefault="006619F9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Involvement in external audit </w:t>
            </w:r>
          </w:p>
          <w:p w14:paraId="6BA662C8" w14:textId="592DD6BD" w:rsidR="006619F9" w:rsidRPr="006619F9" w:rsidRDefault="000F76D1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Use of Unit4 Financials </w:t>
            </w:r>
          </w:p>
        </w:tc>
      </w:tr>
    </w:tbl>
    <w:p w14:paraId="5354E227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26FA" w14:textId="77777777" w:rsidR="00EB6482" w:rsidRDefault="00EB6482" w:rsidP="009E22D0">
      <w:pPr>
        <w:spacing w:after="0" w:line="240" w:lineRule="auto"/>
      </w:pPr>
      <w:r>
        <w:separator/>
      </w:r>
    </w:p>
  </w:endnote>
  <w:endnote w:type="continuationSeparator" w:id="0">
    <w:p w14:paraId="30684F5A" w14:textId="77777777" w:rsidR="00EB6482" w:rsidRDefault="00EB6482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F23B3" w14:textId="77777777" w:rsidR="00EB6482" w:rsidRDefault="00EB6482" w:rsidP="009E22D0">
      <w:pPr>
        <w:spacing w:after="0" w:line="240" w:lineRule="auto"/>
      </w:pPr>
      <w:r>
        <w:separator/>
      </w:r>
    </w:p>
  </w:footnote>
  <w:footnote w:type="continuationSeparator" w:id="0">
    <w:p w14:paraId="668FB103" w14:textId="77777777" w:rsidR="00EB6482" w:rsidRDefault="00EB6482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E39EC" w14:textId="77777777" w:rsidR="005D68AA" w:rsidRPr="000E4361" w:rsidRDefault="005D68AA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F827F97" wp14:editId="5C65AF27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C492A"/>
    <w:multiLevelType w:val="hybridMultilevel"/>
    <w:tmpl w:val="22D0E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23C13"/>
    <w:multiLevelType w:val="hybridMultilevel"/>
    <w:tmpl w:val="E950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3422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17802"/>
    <w:multiLevelType w:val="hybridMultilevel"/>
    <w:tmpl w:val="3E82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2112A"/>
    <w:multiLevelType w:val="hybridMultilevel"/>
    <w:tmpl w:val="5D44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39266">
    <w:abstractNumId w:val="8"/>
  </w:num>
  <w:num w:numId="2" w16cid:durableId="1111586651">
    <w:abstractNumId w:val="1"/>
  </w:num>
  <w:num w:numId="3" w16cid:durableId="1798061662">
    <w:abstractNumId w:val="6"/>
  </w:num>
  <w:num w:numId="4" w16cid:durableId="190847754">
    <w:abstractNumId w:val="5"/>
  </w:num>
  <w:num w:numId="5" w16cid:durableId="1034502706">
    <w:abstractNumId w:val="7"/>
  </w:num>
  <w:num w:numId="6" w16cid:durableId="1430348270">
    <w:abstractNumId w:val="2"/>
  </w:num>
  <w:num w:numId="7" w16cid:durableId="776948216">
    <w:abstractNumId w:val="10"/>
  </w:num>
  <w:num w:numId="8" w16cid:durableId="976303730">
    <w:abstractNumId w:val="15"/>
  </w:num>
  <w:num w:numId="9" w16cid:durableId="92747859">
    <w:abstractNumId w:val="16"/>
  </w:num>
  <w:num w:numId="10" w16cid:durableId="932975625">
    <w:abstractNumId w:val="13"/>
  </w:num>
  <w:num w:numId="11" w16cid:durableId="553546019">
    <w:abstractNumId w:val="3"/>
  </w:num>
  <w:num w:numId="12" w16cid:durableId="558250195">
    <w:abstractNumId w:val="14"/>
  </w:num>
  <w:num w:numId="13" w16cid:durableId="193809361">
    <w:abstractNumId w:val="11"/>
  </w:num>
  <w:num w:numId="14" w16cid:durableId="1132671248">
    <w:abstractNumId w:val="12"/>
  </w:num>
  <w:num w:numId="15" w16cid:durableId="232276324">
    <w:abstractNumId w:val="9"/>
  </w:num>
  <w:num w:numId="16" w16cid:durableId="1501965284">
    <w:abstractNumId w:val="0"/>
  </w:num>
  <w:num w:numId="17" w16cid:durableId="423382099">
    <w:abstractNumId w:val="11"/>
  </w:num>
  <w:num w:numId="18" w16cid:durableId="1011418291">
    <w:abstractNumId w:val="2"/>
  </w:num>
  <w:num w:numId="19" w16cid:durableId="1921140302">
    <w:abstractNumId w:val="9"/>
  </w:num>
  <w:num w:numId="20" w16cid:durableId="929504753">
    <w:abstractNumId w:val="6"/>
  </w:num>
  <w:num w:numId="21" w16cid:durableId="703557187">
    <w:abstractNumId w:val="5"/>
  </w:num>
  <w:num w:numId="22" w16cid:durableId="594829544">
    <w:abstractNumId w:val="12"/>
  </w:num>
  <w:num w:numId="23" w16cid:durableId="1372995658">
    <w:abstractNumId w:val="7"/>
  </w:num>
  <w:num w:numId="24" w16cid:durableId="153893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4688"/>
    <w:rsid w:val="000201F9"/>
    <w:rsid w:val="00051F88"/>
    <w:rsid w:val="000702E6"/>
    <w:rsid w:val="00082F60"/>
    <w:rsid w:val="000E4361"/>
    <w:rsid w:val="000F76D1"/>
    <w:rsid w:val="00135F78"/>
    <w:rsid w:val="001376B8"/>
    <w:rsid w:val="001459DA"/>
    <w:rsid w:val="0015016B"/>
    <w:rsid w:val="001A4A21"/>
    <w:rsid w:val="001B38E6"/>
    <w:rsid w:val="001D305E"/>
    <w:rsid w:val="001F28B8"/>
    <w:rsid w:val="00231D2F"/>
    <w:rsid w:val="002406FF"/>
    <w:rsid w:val="002911FD"/>
    <w:rsid w:val="002B557F"/>
    <w:rsid w:val="002D7ABB"/>
    <w:rsid w:val="003163FC"/>
    <w:rsid w:val="00342309"/>
    <w:rsid w:val="00351961"/>
    <w:rsid w:val="00353F86"/>
    <w:rsid w:val="003E7326"/>
    <w:rsid w:val="004041EC"/>
    <w:rsid w:val="0041697F"/>
    <w:rsid w:val="00423F87"/>
    <w:rsid w:val="00431DB2"/>
    <w:rsid w:val="00451DAA"/>
    <w:rsid w:val="0046032D"/>
    <w:rsid w:val="00462938"/>
    <w:rsid w:val="004D18E8"/>
    <w:rsid w:val="004E573E"/>
    <w:rsid w:val="005542D1"/>
    <w:rsid w:val="00560CFA"/>
    <w:rsid w:val="0056188D"/>
    <w:rsid w:val="005717E6"/>
    <w:rsid w:val="00592C14"/>
    <w:rsid w:val="0059445F"/>
    <w:rsid w:val="005D68AA"/>
    <w:rsid w:val="006219B1"/>
    <w:rsid w:val="00644BB2"/>
    <w:rsid w:val="00654B35"/>
    <w:rsid w:val="006619F9"/>
    <w:rsid w:val="00662F50"/>
    <w:rsid w:val="00666EB3"/>
    <w:rsid w:val="006D52A1"/>
    <w:rsid w:val="006E0804"/>
    <w:rsid w:val="006E7D1A"/>
    <w:rsid w:val="006F3475"/>
    <w:rsid w:val="006F54B6"/>
    <w:rsid w:val="00711E46"/>
    <w:rsid w:val="00717094"/>
    <w:rsid w:val="00725DA8"/>
    <w:rsid w:val="007762EE"/>
    <w:rsid w:val="007E7CA1"/>
    <w:rsid w:val="00813AEB"/>
    <w:rsid w:val="008E7450"/>
    <w:rsid w:val="0099277D"/>
    <w:rsid w:val="009E22D0"/>
    <w:rsid w:val="009F44D7"/>
    <w:rsid w:val="00A4414A"/>
    <w:rsid w:val="00A7731C"/>
    <w:rsid w:val="00AA4766"/>
    <w:rsid w:val="00AD34A1"/>
    <w:rsid w:val="00B270A3"/>
    <w:rsid w:val="00B47BEE"/>
    <w:rsid w:val="00B65565"/>
    <w:rsid w:val="00B67A98"/>
    <w:rsid w:val="00B75089"/>
    <w:rsid w:val="00C04620"/>
    <w:rsid w:val="00C50D40"/>
    <w:rsid w:val="00C61E0F"/>
    <w:rsid w:val="00C91CFA"/>
    <w:rsid w:val="00C9723D"/>
    <w:rsid w:val="00CE03EA"/>
    <w:rsid w:val="00CE3AEA"/>
    <w:rsid w:val="00CF4521"/>
    <w:rsid w:val="00CF5AA8"/>
    <w:rsid w:val="00D42791"/>
    <w:rsid w:val="00D60464"/>
    <w:rsid w:val="00D80214"/>
    <w:rsid w:val="00DC0C40"/>
    <w:rsid w:val="00DC593B"/>
    <w:rsid w:val="00E27D35"/>
    <w:rsid w:val="00E3582F"/>
    <w:rsid w:val="00E40AC5"/>
    <w:rsid w:val="00E420EE"/>
    <w:rsid w:val="00E57CBB"/>
    <w:rsid w:val="00EB6482"/>
    <w:rsid w:val="00EE1464"/>
    <w:rsid w:val="00F167EF"/>
    <w:rsid w:val="00F5319A"/>
    <w:rsid w:val="00FA1452"/>
    <w:rsid w:val="00FB4711"/>
    <w:rsid w:val="00FE7DF9"/>
    <w:rsid w:val="00FF16B8"/>
    <w:rsid w:val="020EF97F"/>
    <w:rsid w:val="094E6E87"/>
    <w:rsid w:val="0F28ABA0"/>
    <w:rsid w:val="216212D7"/>
    <w:rsid w:val="24743DFB"/>
    <w:rsid w:val="2599F4A1"/>
    <w:rsid w:val="26FBB1F3"/>
    <w:rsid w:val="2A4EFCBA"/>
    <w:rsid w:val="3CC38717"/>
    <w:rsid w:val="427EC155"/>
    <w:rsid w:val="451DFDF3"/>
    <w:rsid w:val="48559EB5"/>
    <w:rsid w:val="4A71D705"/>
    <w:rsid w:val="4AFE0FAA"/>
    <w:rsid w:val="4B86CAEF"/>
    <w:rsid w:val="53C3AD61"/>
    <w:rsid w:val="569941A9"/>
    <w:rsid w:val="5C5A5026"/>
    <w:rsid w:val="5F4C60FC"/>
    <w:rsid w:val="605417AE"/>
    <w:rsid w:val="60C2E058"/>
    <w:rsid w:val="64BA3A5F"/>
    <w:rsid w:val="6BAA1788"/>
    <w:rsid w:val="6D87E494"/>
    <w:rsid w:val="7006137D"/>
    <w:rsid w:val="70920875"/>
    <w:rsid w:val="70BF8556"/>
    <w:rsid w:val="76F315CB"/>
    <w:rsid w:val="7B414244"/>
    <w:rsid w:val="7E41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E2827"/>
  <w15:docId w15:val="{0FE9F84B-D451-4A62-99AB-646C2E71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05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3163FC"/>
    <w:rPr>
      <w:rFonts w:ascii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DC0C40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014688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014688"/>
    <w:rPr>
      <w:rFonts w:ascii="Symbol" w:hAnsi="Symbol" w:hint="default"/>
      <w:b w:val="0"/>
      <w:bCs w:val="0"/>
      <w:i w:val="0"/>
      <w:iCs w:val="0"/>
      <w:color w:val="800080"/>
      <w:sz w:val="16"/>
      <w:szCs w:val="16"/>
    </w:rPr>
  </w:style>
  <w:style w:type="paragraph" w:customStyle="1" w:styleId="xmsonormal">
    <w:name w:val="x_msonormal"/>
    <w:basedOn w:val="Normal"/>
    <w:rsid w:val="006D52A1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2987CF5F-1EA4-4E36-84F1-31E2149C1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660B5-4B8E-488A-A29F-435DDF0B6B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Confidential</dc:description>
  <cp:lastModifiedBy>Jane Pegler</cp:lastModifiedBy>
  <cp:revision>4</cp:revision>
  <dcterms:created xsi:type="dcterms:W3CDTF">2024-11-22T12:09:00Z</dcterms:created>
  <dcterms:modified xsi:type="dcterms:W3CDTF">2024-11-25T16:50:00Z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5a79c269-daf7-4d14-ba93-f78c7a307af3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4" name="bjDocumentLabelXML-0">
    <vt:lpwstr>ames.com/2008/01/sie/internal/label"&gt;&lt;element uid="id_classification_confidential" value="" /&gt;&lt;/sisl&gt;</vt:lpwstr>
  </property>
  <property fmtid="{D5CDD505-2E9C-101B-9397-08002B2CF9AE}" pid="5" name="bjDocumentSecurityLabel">
    <vt:lpwstr>MPS Confidential</vt:lpwstr>
  </property>
  <property fmtid="{D5CDD505-2E9C-101B-9397-08002B2CF9AE}" pid="6" name="MPSClassification:">
    <vt:lpwstr>MPS Confidential</vt:lpwstr>
  </property>
  <property fmtid="{D5CDD505-2E9C-101B-9397-08002B2CF9AE}" pid="7" name="bjSaver">
    <vt:lpwstr>oXOUEi8iiERP3cXc1x7LjTzutPDbjxzu</vt:lpwstr>
  </property>
</Properties>
</file>