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643C5999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Operations </w:t>
            </w:r>
            <w:r w:rsidR="0094744F">
              <w:rPr>
                <w:rFonts w:ascii="Arial" w:hAnsi="Arial" w:cs="Arial"/>
                <w:iCs/>
                <w:sz w:val="20"/>
                <w:szCs w:val="20"/>
              </w:rPr>
              <w:t>Lead</w:t>
            </w: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C52FB" w:rsidRPr="001928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C52F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Claims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46B8F052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Director of Operations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080BB406" w:rsidR="004020D9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– UK &amp; Ireland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1A9B0A57" w:rsidR="0018266D" w:rsidRPr="00192873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Up to </w:t>
            </w:r>
            <w:r w:rsidR="00E26285" w:rsidRPr="00192873"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 direct reports – Operational Team Leads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4EFD59BE" w:rsidR="00682B78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&amp; Ireland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49341C70" w14:textId="36A7F149" w:rsidR="00682B78" w:rsidRPr="007C150D" w:rsidRDefault="00860612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Up</w:t>
            </w:r>
            <w:r w:rsidR="00192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C5F9F">
              <w:rPr>
                <w:rFonts w:ascii="Arial" w:hAnsi="Arial" w:cs="Arial"/>
                <w:sz w:val="20"/>
                <w:szCs w:val="20"/>
              </w:rPr>
              <w:t>80</w:t>
            </w:r>
            <w:r w:rsidR="00682B78" w:rsidRPr="007C150D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33CAB4" w14:textId="7C18857A" w:rsidR="00682B78" w:rsidRDefault="00682B78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£</w:t>
            </w:r>
            <w:r w:rsidR="001C5F9F">
              <w:rPr>
                <w:rFonts w:ascii="Arial" w:hAnsi="Arial" w:cs="Arial"/>
                <w:sz w:val="20"/>
                <w:szCs w:val="20"/>
              </w:rPr>
              <w:t>10</w:t>
            </w:r>
            <w:r w:rsidR="00860612" w:rsidRPr="007C150D">
              <w:rPr>
                <w:rFonts w:ascii="Arial" w:hAnsi="Arial" w:cs="Arial"/>
                <w:sz w:val="20"/>
                <w:szCs w:val="20"/>
              </w:rPr>
              <w:t>m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>b</w:t>
            </w:r>
            <w:r w:rsidRPr="007C150D">
              <w:rPr>
                <w:rFonts w:ascii="Arial" w:hAnsi="Arial" w:cs="Arial"/>
                <w:sz w:val="20"/>
                <w:szCs w:val="20"/>
              </w:rPr>
              <w:t>udget</w:t>
            </w:r>
          </w:p>
          <w:p w14:paraId="5E5D5E53" w14:textId="247F3791" w:rsidR="001C5F9F" w:rsidRPr="007C150D" w:rsidRDefault="004E7C40" w:rsidP="004E7C40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="001C5F9F">
              <w:rPr>
                <w:rFonts w:ascii="Arial" w:hAnsi="Arial" w:cs="Arial"/>
                <w:sz w:val="20"/>
                <w:szCs w:val="20"/>
              </w:rPr>
              <w:t>£</w:t>
            </w:r>
            <w:r w:rsidR="00E1217B">
              <w:rPr>
                <w:rFonts w:ascii="Arial" w:hAnsi="Arial" w:cs="Arial"/>
                <w:sz w:val="20"/>
                <w:szCs w:val="20"/>
              </w:rPr>
              <w:t>60m Claims costs per annum</w:t>
            </w:r>
          </w:p>
          <w:p w14:paraId="6319F923" w14:textId="08EB152D" w:rsidR="00682B78" w:rsidRPr="007C150D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62AC0D8F" w:rsid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DF6596C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A96B5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6DBE38D1" w:rsidR="009E0E2B" w:rsidRPr="00192873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69704E40" w:rsidR="009E0E2B" w:rsidRPr="00192873" w:rsidRDefault="0086061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01552B2" w14:textId="27BC7B99" w:rsidR="004020D9" w:rsidRPr="00192873" w:rsidRDefault="00673B6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Operations function delivers efficient, effective and member centric services across the globe, ensuring we are there for our members, when they need us most. 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 xml:space="preserve">As a member of the Operations leadership team, this </w:t>
            </w:r>
            <w:r w:rsidR="00D11CA4" w:rsidRPr="00192873">
              <w:rPr>
                <w:rFonts w:ascii="Arial" w:hAnsi="Arial" w:cs="Arial"/>
                <w:iCs/>
                <w:sz w:val="20"/>
                <w:szCs w:val="20"/>
              </w:rPr>
              <w:t xml:space="preserve">role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>lead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the </w:t>
            </w:r>
            <w:r w:rsidR="00867DC4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C42E3A" w:rsidRPr="00192873">
              <w:rPr>
                <w:rFonts w:ascii="Arial" w:hAnsi="Arial" w:cs="Arial"/>
                <w:iCs/>
                <w:sz w:val="20"/>
                <w:szCs w:val="20"/>
              </w:rPr>
              <w:t xml:space="preserve">laims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teams within the O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>perations function, ensuring the delivery of fair, timely, and accurate claims</w:t>
            </w:r>
            <w:r w:rsidR="00C42E3A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outcomes that are trusted and valued by members. 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>The role holder will lead a department of team leaders and their direct reports, driving engagement through great communication, effective EDI practi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 xml:space="preserve">es and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 xml:space="preserve">with 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 xml:space="preserve">a focus on development to deliver a great place to work for our colleagues. </w:t>
            </w:r>
            <w:r w:rsidR="0053668A" w:rsidRPr="00292FE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>The role is accountable for optimising performance against service levels, regulatory standards, and operational efficiency, while fostering a culture of integrity, empathy, and continuous improvement.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Examples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</w:t>
            </w:r>
            <w:proofErr w:type="gramEnd"/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 xml:space="preserve">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6FA3228F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Set the strategic direction for the </w:t>
            </w:r>
            <w:proofErr w:type="gramStart"/>
            <w:r w:rsidR="009A0ABD">
              <w:rPr>
                <w:rFonts w:ascii="Arial" w:hAnsi="Arial" w:cs="Arial"/>
                <w:sz w:val="20"/>
                <w:szCs w:val="20"/>
              </w:rPr>
              <w:t>claims</w:t>
            </w:r>
            <w:proofErr w:type="gramEnd"/>
            <w:r w:rsidR="009A0ABD">
              <w:rPr>
                <w:rFonts w:ascii="Arial" w:hAnsi="Arial" w:cs="Arial"/>
                <w:sz w:val="20"/>
                <w:szCs w:val="20"/>
              </w:rPr>
              <w:t xml:space="preserve"> operation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in alignment with organisational </w:t>
            </w:r>
            <w:r w:rsidR="005F7F02">
              <w:rPr>
                <w:rFonts w:ascii="Arial" w:hAnsi="Arial" w:cs="Arial"/>
                <w:sz w:val="20"/>
                <w:szCs w:val="20"/>
              </w:rPr>
              <w:t>strategy</w:t>
            </w:r>
          </w:p>
          <w:p w14:paraId="7B8D96E4" w14:textId="746F0047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01E2AEF4" w14:textId="6BB37336" w:rsid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Translate strategy into operational plans and performance targets</w:t>
            </w:r>
          </w:p>
          <w:p w14:paraId="6F13F741" w14:textId="5A0B103C" w:rsidR="005F7F02" w:rsidRPr="007C150D" w:rsidRDefault="00235F92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transformation initiatives </w:t>
            </w:r>
            <w:r w:rsidR="004F44A9">
              <w:rPr>
                <w:rFonts w:ascii="Arial" w:hAnsi="Arial" w:cs="Arial"/>
                <w:sz w:val="20"/>
                <w:szCs w:val="20"/>
              </w:rPr>
              <w:t>to improve claims</w:t>
            </w:r>
            <w:r w:rsidR="00F82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44A9">
              <w:rPr>
                <w:rFonts w:ascii="Arial" w:hAnsi="Arial" w:cs="Arial"/>
                <w:sz w:val="20"/>
                <w:szCs w:val="20"/>
              </w:rPr>
              <w:t>processing, automation and member experience</w:t>
            </w:r>
          </w:p>
          <w:p w14:paraId="705E7F82" w14:textId="3E46C226" w:rsidR="007C150D" w:rsidRPr="007C150D" w:rsidRDefault="004F44A9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 claims in </w:t>
            </w:r>
            <w:r w:rsidR="007C150D" w:rsidRPr="007C150D">
              <w:rPr>
                <w:rFonts w:ascii="Arial" w:hAnsi="Arial" w:cs="Arial"/>
                <w:sz w:val="20"/>
                <w:szCs w:val="20"/>
              </w:rPr>
              <w:t xml:space="preserve">cross-functional </w:t>
            </w:r>
            <w:r w:rsidR="00587526">
              <w:rPr>
                <w:rFonts w:ascii="Arial" w:hAnsi="Arial" w:cs="Arial"/>
                <w:sz w:val="20"/>
                <w:szCs w:val="20"/>
              </w:rPr>
              <w:t xml:space="preserve">governance forums </w:t>
            </w:r>
            <w:r w:rsidR="00C70535">
              <w:rPr>
                <w:rFonts w:ascii="Arial" w:hAnsi="Arial" w:cs="Arial"/>
                <w:sz w:val="20"/>
                <w:szCs w:val="20"/>
              </w:rPr>
              <w:t>collaborating with clinical, compliance, finance</w:t>
            </w:r>
            <w:r w:rsidR="00236E67">
              <w:rPr>
                <w:rFonts w:ascii="Arial" w:hAnsi="Arial" w:cs="Arial"/>
                <w:sz w:val="20"/>
                <w:szCs w:val="20"/>
              </w:rPr>
              <w:t>,</w:t>
            </w:r>
            <w:r w:rsidR="00C70535">
              <w:rPr>
                <w:rFonts w:ascii="Arial" w:hAnsi="Arial" w:cs="Arial"/>
                <w:sz w:val="20"/>
                <w:szCs w:val="20"/>
              </w:rPr>
              <w:t xml:space="preserve"> underwriting and actuarial teams </w:t>
            </w:r>
          </w:p>
          <w:p w14:paraId="744E9942" w14:textId="1E6304B9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Represent the Service function in senior leadership forums and contribute to </w:t>
            </w:r>
            <w:r w:rsidR="005F7F02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Pr="007C150D">
              <w:rPr>
                <w:rFonts w:ascii="Arial" w:hAnsi="Arial" w:cs="Arial"/>
                <w:sz w:val="20"/>
                <w:szCs w:val="20"/>
              </w:rPr>
              <w:t>wide initiatives</w:t>
            </w:r>
          </w:p>
          <w:p w14:paraId="786BBC8E" w14:textId="77777777" w:rsidR="004020D9" w:rsidRPr="007C150D" w:rsidRDefault="004020D9" w:rsidP="00F6098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10C2B8" w14:textId="01D7DD76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Achievement of departmental objectives aligned to strategic goals</w:t>
            </w:r>
          </w:p>
          <w:p w14:paraId="5E0AD8E5" w14:textId="07AFBBE3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 xml:space="preserve">Delivery of </w:t>
            </w:r>
            <w:r w:rsidR="00E25FDA">
              <w:rPr>
                <w:rFonts w:ascii="Arial" w:eastAsia="Calibri" w:hAnsi="Arial" w:cs="Arial"/>
                <w:sz w:val="20"/>
                <w:szCs w:val="20"/>
              </w:rPr>
              <w:t>strategic claims initiatives</w:t>
            </w:r>
            <w:r w:rsidRPr="005F7F02">
              <w:rPr>
                <w:rFonts w:ascii="Arial" w:eastAsia="Calibri" w:hAnsi="Arial" w:cs="Arial"/>
                <w:sz w:val="20"/>
                <w:szCs w:val="20"/>
              </w:rPr>
              <w:t xml:space="preserve"> on time and within scope</w:t>
            </w:r>
          </w:p>
          <w:p w14:paraId="612FB10A" w14:textId="2F3F3872" w:rsidR="005F7F02" w:rsidRPr="005F7F02" w:rsidRDefault="0053668A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surveys</w:t>
            </w:r>
          </w:p>
          <w:p w14:paraId="7DA7C364" w14:textId="723AA7FE" w:rsidR="005F7F02" w:rsidRPr="005F7F02" w:rsidRDefault="0053668A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</w:t>
            </w:r>
            <w:r w:rsidR="005F7F02" w:rsidRPr="005F7F02">
              <w:rPr>
                <w:rFonts w:ascii="Arial" w:eastAsia="Calibri" w:hAnsi="Arial" w:cs="Arial"/>
                <w:sz w:val="20"/>
                <w:szCs w:val="20"/>
              </w:rPr>
              <w:t>akeholder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  <w:p w14:paraId="27FFCFB6" w14:textId="12DE733F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Number and impact of improvement initiatives led or sponsored</w:t>
            </w:r>
          </w:p>
          <w:p w14:paraId="216624BF" w14:textId="7D159562" w:rsidR="004020D9" w:rsidRPr="00682B78" w:rsidRDefault="004020D9" w:rsidP="005F7F02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3EA4783" w14:textId="7BC7BA7E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Manage the function’s budget, ensuring cost-effective resource allocation</w:t>
            </w:r>
            <w:r w:rsidR="003B5E02">
              <w:rPr>
                <w:rFonts w:ascii="Arial" w:hAnsi="Arial" w:cs="Arial"/>
                <w:sz w:val="20"/>
                <w:szCs w:val="20"/>
              </w:rPr>
              <w:t xml:space="preserve"> for claims operations</w:t>
            </w:r>
          </w:p>
          <w:p w14:paraId="7DC6727C" w14:textId="384A7B78" w:rsidR="005F7F02" w:rsidRPr="005F7F02" w:rsidRDefault="00B7609F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claims cost control</w:t>
            </w:r>
            <w:r w:rsidR="003B5E02">
              <w:rPr>
                <w:rFonts w:ascii="Arial" w:hAnsi="Arial" w:cs="Arial"/>
                <w:sz w:val="20"/>
                <w:szCs w:val="20"/>
              </w:rPr>
              <w:t xml:space="preserve"> and contribute to loss ratio performance</w:t>
            </w:r>
          </w:p>
          <w:p w14:paraId="4122EFAA" w14:textId="15359BBF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Lead initiatives to reduce operational costs without compromising service quality</w:t>
            </w:r>
          </w:p>
          <w:p w14:paraId="4BA53A8C" w14:textId="27535F34" w:rsidR="0022445E" w:rsidRDefault="005F7F02" w:rsidP="002244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Support forecasting, planning, and reporting processes with accurate data and insight</w:t>
            </w:r>
          </w:p>
          <w:p w14:paraId="1A2E51EF" w14:textId="49258ECB" w:rsidR="00BE01EF" w:rsidRPr="00E37DF9" w:rsidRDefault="0022445E" w:rsidP="004020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actuarial and finance teams with accurate claims data and insights</w:t>
            </w:r>
          </w:p>
        </w:tc>
        <w:tc>
          <w:tcPr>
            <w:tcW w:w="3827" w:type="dxa"/>
          </w:tcPr>
          <w:p w14:paraId="0335A34C" w14:textId="634B7C9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Budget adherence (% variance vs. forecast)</w:t>
            </w:r>
          </w:p>
          <w:p w14:paraId="3BC65CC6" w14:textId="51A1ABB5" w:rsidR="003B04B1" w:rsidRDefault="007B5B6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Claims cost per case</w:t>
            </w:r>
          </w:p>
          <w:p w14:paraId="729ED06D" w14:textId="149A31F6" w:rsidR="007B5B61" w:rsidRPr="003B04B1" w:rsidRDefault="007B5B6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 of leakage and financial recoveries</w:t>
            </w:r>
          </w:p>
          <w:p w14:paraId="43E1DA52" w14:textId="4FA808CD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Efficiency savings delivered (e.g., through automation or process redesign)</w:t>
            </w:r>
          </w:p>
          <w:p w14:paraId="4A8143B8" w14:textId="00E34EA1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ROI on operational initiatives</w:t>
            </w:r>
          </w:p>
          <w:p w14:paraId="7E09F139" w14:textId="40E3D43E" w:rsidR="003B04B1" w:rsidRPr="00682B78" w:rsidRDefault="007B5B61" w:rsidP="00E37DF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Forecast accuracy for claims </w:t>
            </w:r>
            <w:r w:rsidR="000C243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31653">
              <w:rPr>
                <w:rFonts w:ascii="Arial" w:hAnsi="Arial" w:cs="Arial"/>
                <w:sz w:val="20"/>
                <w:szCs w:val="20"/>
              </w:rPr>
              <w:t>ovisioning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Member</w:t>
            </w:r>
          </w:p>
          <w:p w14:paraId="316788F4" w14:textId="5ED8F90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member-first approach across all service interactions</w:t>
            </w:r>
          </w:p>
          <w:p w14:paraId="6BFDBC73" w14:textId="0EF5A494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231653">
              <w:rPr>
                <w:rFonts w:ascii="Arial" w:hAnsi="Arial" w:cs="Arial"/>
                <w:sz w:val="20"/>
                <w:szCs w:val="20"/>
              </w:rPr>
              <w:t>empathetic</w:t>
            </w:r>
            <w:r w:rsidR="004074A5">
              <w:rPr>
                <w:rFonts w:ascii="Arial" w:hAnsi="Arial" w:cs="Arial"/>
                <w:sz w:val="20"/>
                <w:szCs w:val="20"/>
              </w:rPr>
              <w:t>,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fair, consistent, and high-quality outcomes </w:t>
            </w:r>
            <w:r w:rsidR="004074A5">
              <w:rPr>
                <w:rFonts w:ascii="Arial" w:hAnsi="Arial" w:cs="Arial"/>
                <w:sz w:val="20"/>
                <w:szCs w:val="20"/>
              </w:rPr>
              <w:t>and timely out</w:t>
            </w:r>
            <w:r w:rsidR="00C40811">
              <w:rPr>
                <w:rFonts w:ascii="Arial" w:hAnsi="Arial" w:cs="Arial"/>
                <w:sz w:val="20"/>
                <w:szCs w:val="20"/>
              </w:rPr>
              <w:t>c</w:t>
            </w:r>
            <w:r w:rsidR="004074A5">
              <w:rPr>
                <w:rFonts w:ascii="Arial" w:hAnsi="Arial" w:cs="Arial"/>
                <w:sz w:val="20"/>
                <w:szCs w:val="20"/>
              </w:rPr>
              <w:t>omes</w:t>
            </w:r>
            <w:r w:rsidR="00D80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4B1">
              <w:rPr>
                <w:rFonts w:ascii="Arial" w:hAnsi="Arial" w:cs="Arial"/>
                <w:sz w:val="20"/>
                <w:szCs w:val="20"/>
              </w:rPr>
              <w:t>for members</w:t>
            </w:r>
          </w:p>
          <w:p w14:paraId="00337062" w14:textId="7DA1E57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Monitor member </w:t>
            </w:r>
            <w:r w:rsidR="00835888">
              <w:rPr>
                <w:rFonts w:ascii="Arial" w:hAnsi="Arial" w:cs="Arial"/>
                <w:sz w:val="20"/>
                <w:szCs w:val="20"/>
              </w:rPr>
              <w:t>sentiment and complaints related to claims and cases</w:t>
            </w:r>
            <w:r>
              <w:rPr>
                <w:rFonts w:ascii="Arial" w:hAnsi="Arial" w:cs="Arial"/>
                <w:sz w:val="20"/>
                <w:szCs w:val="20"/>
              </w:rPr>
              <w:t>, conducting root cause analysis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to drive service improvements</w:t>
            </w:r>
          </w:p>
          <w:p w14:paraId="506B0298" w14:textId="5877EF2B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Embed member-centric values into team behaviours, training, and performance measures</w:t>
            </w:r>
          </w:p>
          <w:p w14:paraId="344F5464" w14:textId="7C1CF98E" w:rsid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Act as an escalation point for complex or sensitive member issues</w:t>
            </w:r>
          </w:p>
          <w:p w14:paraId="0BE0EE5A" w14:textId="68AFBEDC" w:rsidR="00BE01EF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49DA10B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6055" w14:textId="6E7F621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Member satisfaction score (e.g., </w:t>
            </w:r>
            <w:r>
              <w:rPr>
                <w:rFonts w:ascii="Arial" w:hAnsi="Arial" w:cs="Arial"/>
                <w:sz w:val="20"/>
                <w:szCs w:val="20"/>
              </w:rPr>
              <w:t>Member Sat</w:t>
            </w:r>
            <w:r w:rsidRPr="003B04B1">
              <w:rPr>
                <w:rFonts w:ascii="Arial" w:hAnsi="Arial" w:cs="Arial"/>
                <w:sz w:val="20"/>
                <w:szCs w:val="20"/>
              </w:rPr>
              <w:t>, NPS)</w:t>
            </w:r>
          </w:p>
          <w:p w14:paraId="40FB688F" w14:textId="76D0D24C" w:rsidR="003B04B1" w:rsidRPr="003B04B1" w:rsidRDefault="000F1624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Average claims turnaround times – shelf life</w:t>
            </w:r>
          </w:p>
          <w:p w14:paraId="06F777A0" w14:textId="32F6554B" w:rsidR="00424C0C" w:rsidRPr="00424C0C" w:rsidRDefault="00424C0C" w:rsidP="00424C0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c</w:t>
            </w:r>
            <w:r w:rsidRPr="00424C0C">
              <w:rPr>
                <w:rFonts w:ascii="Arial" w:hAnsi="Arial" w:cs="Arial"/>
                <w:sz w:val="20"/>
                <w:szCs w:val="20"/>
              </w:rPr>
              <w:t>all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to support </w:t>
            </w:r>
            <w:r w:rsidR="006A026E">
              <w:rPr>
                <w:rFonts w:ascii="Arial" w:hAnsi="Arial" w:cs="Arial"/>
                <w:sz w:val="20"/>
                <w:szCs w:val="20"/>
              </w:rPr>
              <w:t>benefit of telephony interaction</w:t>
            </w:r>
            <w:r w:rsidRPr="00424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366E02" w14:textId="75422E4F" w:rsidR="003B04B1" w:rsidRPr="003B04B1" w:rsidRDefault="003B04B1" w:rsidP="000C20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Complaints volume</w:t>
            </w:r>
            <w:r w:rsidRPr="00424C0C">
              <w:rPr>
                <w:rFonts w:ascii="Arial" w:hAnsi="Arial" w:cs="Arial"/>
                <w:sz w:val="20"/>
                <w:szCs w:val="20"/>
              </w:rPr>
              <w:t>s, outcomes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and resolution time</w:t>
            </w:r>
            <w:r w:rsidRPr="00424C0C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A2716E0" w14:textId="787BB0FE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  <w:p w14:paraId="0C10A9C7" w14:textId="18D431E8" w:rsidR="004020D9" w:rsidRPr="008D1E4B" w:rsidRDefault="004020D9" w:rsidP="003B04B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8A64224" w14:textId="198F5DF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Lead, coach, and develop a high-performing </w:t>
            </w:r>
            <w:proofErr w:type="gramStart"/>
            <w:r w:rsidRPr="001A3211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whilst</w:t>
            </w:r>
            <w:proofErr w:type="gramEnd"/>
            <w:r w:rsidR="00CC18AA">
              <w:rPr>
                <w:rFonts w:ascii="Arial" w:hAnsi="Arial" w:cs="Arial"/>
                <w:sz w:val="20"/>
                <w:szCs w:val="20"/>
              </w:rPr>
              <w:t xml:space="preserve"> cultivating a great place to work for colleagues.</w:t>
            </w:r>
          </w:p>
          <w:p w14:paraId="5D443A1D" w14:textId="530ED4D8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</w:p>
          <w:p w14:paraId="2074B1FB" w14:textId="77777777" w:rsidR="00CC18AA" w:rsidRDefault="00CC18AA" w:rsidP="00CC18A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0343D9">
              <w:rPr>
                <w:rFonts w:ascii="Arial" w:eastAsia="Calibri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61265AA2" w14:textId="6C808B9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Manage workforce planning, recruitment, and succession strategies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to ensure sufficient capability and capacity across the department.</w:t>
            </w:r>
          </w:p>
          <w:p w14:paraId="4A1DB56A" w14:textId="6960F981" w:rsidR="00BE01EF" w:rsidRPr="00E37DF9" w:rsidRDefault="001A3211" w:rsidP="00C50CB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DF9">
              <w:rPr>
                <w:rFonts w:ascii="Arial" w:hAnsi="Arial" w:cs="Arial"/>
                <w:sz w:val="20"/>
                <w:szCs w:val="20"/>
              </w:rPr>
              <w:t>Build capability through structured training, mentoring, and performance management</w:t>
            </w: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CDEB81" w14:textId="641B13D4" w:rsidR="00562802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Delivery of People Plan</w:t>
            </w:r>
          </w:p>
          <w:p w14:paraId="61EB5D02" w14:textId="6607704E" w:rsidR="001A3211" w:rsidRPr="00562802" w:rsidRDefault="001A3211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6CF3E2A3" w14:textId="1D439410" w:rsidR="00467280" w:rsidRDefault="00467280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</w:p>
          <w:p w14:paraId="5D237EDE" w14:textId="71A54924" w:rsidR="001A3211" w:rsidRPr="001A3211" w:rsidRDefault="003D73DB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and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non technical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32A">
              <w:rPr>
                <w:rFonts w:ascii="Arial" w:hAnsi="Arial" w:cs="Arial"/>
                <w:sz w:val="20"/>
                <w:szCs w:val="20"/>
              </w:rPr>
              <w:t>tr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aining completion and competency levels</w:t>
            </w:r>
          </w:p>
          <w:p w14:paraId="2C1B4B5B" w14:textId="7183BE5D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Performance review outcomes and development plan completion</w:t>
            </w:r>
          </w:p>
          <w:p w14:paraId="6032ADC0" w14:textId="77777777" w:rsidR="00467280" w:rsidRDefault="00467280" w:rsidP="0046728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</w:p>
          <w:p w14:paraId="3F4B54DF" w14:textId="586A767D" w:rsidR="00467280" w:rsidRPr="00E37DF9" w:rsidRDefault="00CC18AA" w:rsidP="009C4AF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37DF9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5F813AEF" w14:textId="27CBFC9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</w:p>
          <w:p w14:paraId="7BBED024" w14:textId="654AE11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Identify and mitigate operational risks, including service disruption, data protection, and reputational risk</w:t>
            </w:r>
          </w:p>
          <w:p w14:paraId="6243F5CE" w14:textId="4C04580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Maintain robust controls and audit readiness across all service processes</w:t>
            </w:r>
          </w:p>
          <w:p w14:paraId="6439BC12" w14:textId="4954A1A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Lead incident response and root cause analysis for service failures</w:t>
            </w:r>
          </w:p>
          <w:p w14:paraId="15F0EF62" w14:textId="576E1FA3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Promote a proactive risk culture and continuous improvement mindset</w:t>
            </w:r>
          </w:p>
          <w:p w14:paraId="676A47A0" w14:textId="445923E6" w:rsidR="00BE01EF" w:rsidRPr="001A3211" w:rsidRDefault="001A3211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robust Quality Assurance framework is in place</w:t>
            </w: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8C055" w14:textId="77777777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Risk &amp; Control Self- Assessments Audit Actions</w:t>
            </w:r>
          </w:p>
          <w:p w14:paraId="078A6ED7" w14:textId="00636F5A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Compliance audit results and regulatory 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managed to agreed timescales</w:t>
            </w:r>
          </w:p>
          <w:p w14:paraId="64CAEE8B" w14:textId="51165E0D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Number of incidents and time to resolution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14:paraId="7E6B3AF1" w14:textId="7DA58CD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Data protection breaches or near misses</w:t>
            </w:r>
          </w:p>
          <w:p w14:paraId="72C13E96" w14:textId="465A5FD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Control effectiveness ratings from internal audit</w:t>
            </w:r>
          </w:p>
          <w:p w14:paraId="4B1A6020" w14:textId="6F5BF559" w:rsidR="001A3211" w:rsidRPr="00682B78" w:rsidRDefault="001A3211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CDF84" w14:textId="77777777" w:rsidR="006972A1" w:rsidRPr="00682B78" w:rsidRDefault="006972A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BE0B48C" w14:textId="7E85F659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Monitor and manage performance against agreed service levels, KPIs, and quality standards</w:t>
            </w:r>
          </w:p>
          <w:p w14:paraId="767B6B0C" w14:textId="3D9479B6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continuous improvement initiatives to enhance member experience and operational efficiency</w:t>
            </w:r>
          </w:p>
          <w:p w14:paraId="77C6A5DD" w14:textId="030F2846" w:rsid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relations with key internal stakeholders in </w:t>
            </w:r>
            <w:r w:rsidR="00AC00E0">
              <w:rPr>
                <w:rFonts w:ascii="Arial" w:hAnsi="Arial" w:cs="Arial"/>
                <w:sz w:val="20"/>
                <w:szCs w:val="20"/>
              </w:rPr>
              <w:t>risk</w:t>
            </w:r>
            <w:r w:rsidR="00BF7A69">
              <w:rPr>
                <w:rFonts w:ascii="Arial" w:hAnsi="Arial" w:cs="Arial"/>
                <w:sz w:val="20"/>
                <w:szCs w:val="20"/>
              </w:rPr>
              <w:t>, compliance and actuarial to ensure we have a robust claims management approach</w:t>
            </w:r>
          </w:p>
          <w:p w14:paraId="255C00C5" w14:textId="6BF8FF94" w:rsidR="009638DB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awareness of competitor activity, market changes, regulated activity and indemnity developments and share learning with colleagues</w:t>
            </w:r>
          </w:p>
          <w:p w14:paraId="60A2A6C0" w14:textId="7A8ABEE6" w:rsidR="00347F9F" w:rsidRPr="001A3211" w:rsidRDefault="00347F9F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Conduct horizon scanning on claims and cases activities</w:t>
            </w:r>
            <w:r w:rsidR="0071340A">
              <w:rPr>
                <w:rFonts w:ascii="Arial" w:hAnsi="Arial" w:cs="Arial"/>
                <w:sz w:val="20"/>
                <w:szCs w:val="20"/>
              </w:rPr>
              <w:t xml:space="preserve">, keeping abreast of changes to legislation, regulation and best practice and </w:t>
            </w:r>
            <w:r w:rsidR="00A14A05">
              <w:rPr>
                <w:rFonts w:ascii="Arial" w:hAnsi="Arial" w:cs="Arial"/>
                <w:sz w:val="20"/>
                <w:szCs w:val="20"/>
              </w:rPr>
              <w:t>finding system and efficiency savings</w:t>
            </w:r>
          </w:p>
          <w:p w14:paraId="7E688FC3" w14:textId="4DFAEA7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Collaborate with internal stakeholders to ensure seamless service delivery and alignment with organisational goals</w:t>
            </w:r>
          </w:p>
          <w:p w14:paraId="0C601950" w14:textId="5D407C1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Analyse operational data to identify trends, risks, and opportunities for improvement</w:t>
            </w:r>
          </w:p>
          <w:p w14:paraId="5DB7D413" w14:textId="2E645B6D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compliance with regulatory requirements and internal governance standards</w:t>
            </w:r>
          </w:p>
          <w:p w14:paraId="704FB7B6" w14:textId="2BFBA490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Champion a culture of accountability, inclusion, and member-centric service excellence</w:t>
            </w:r>
          </w:p>
          <w:p w14:paraId="5F379B18" w14:textId="1AC196EF" w:rsidR="001A3211" w:rsidRDefault="009638DB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</w:t>
            </w:r>
          </w:p>
          <w:p w14:paraId="1537784F" w14:textId="77777777" w:rsidR="00703596" w:rsidRDefault="009638DB" w:rsidP="0070359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  <w:r w:rsidRPr="00E92C42">
              <w:rPr>
                <w:rFonts w:ascii="Arial" w:hAnsi="Arial" w:cs="Arial"/>
                <w:sz w:val="20"/>
                <w:szCs w:val="20"/>
              </w:rPr>
              <w:t xml:space="preserve"> cultural and strategic changes taking place across the business</w:t>
            </w:r>
            <w:proofErr w:type="gramStart"/>
            <w:r w:rsidR="00703596">
              <w:rPr>
                <w:rFonts w:ascii="Arial" w:hAnsi="Arial" w:cs="Arial"/>
                <w:sz w:val="20"/>
                <w:szCs w:val="20"/>
              </w:rPr>
              <w:t>, ,</w:t>
            </w:r>
            <w:proofErr w:type="gramEnd"/>
            <w:r w:rsidR="00703596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03596" w:rsidRPr="000E152C">
              <w:rPr>
                <w:rFonts w:ascii="Arial" w:hAnsi="Arial" w:cs="Arial"/>
                <w:sz w:val="20"/>
                <w:szCs w:val="20"/>
              </w:rPr>
              <w:t>ead individual projects and change or delivery activities as required.</w:t>
            </w:r>
          </w:p>
          <w:p w14:paraId="72CA3B81" w14:textId="77777777" w:rsidR="00703596" w:rsidRDefault="00703596" w:rsidP="0070359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9CA22" w14:textId="77777777" w:rsidR="00703596" w:rsidRPr="009638DB" w:rsidRDefault="00703596" w:rsidP="0070359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6E6D7C75" w14:textId="3AF6A253" w:rsidR="00612098" w:rsidRPr="00682B78" w:rsidRDefault="009638DB" w:rsidP="0070359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38DB">
              <w:rPr>
                <w:rFonts w:ascii="Arial" w:hAnsi="Arial" w:cs="Arial"/>
                <w:sz w:val="20"/>
                <w:szCs w:val="20"/>
              </w:rPr>
              <w:t>None currently</w:t>
            </w: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75042B31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27C7E5E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6025CBA4" w14:textId="034F84DF" w:rsidR="00F92965" w:rsidRPr="00DF09F5" w:rsidRDefault="006A608E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DF09F5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>or</w:t>
            </w:r>
            <w:r w:rsidRPr="00DF09F5">
              <w:rPr>
                <w:rFonts w:ascii="Arial" w:hAnsi="Arial" w:cs="Arial"/>
                <w:sz w:val="20"/>
                <w:szCs w:val="20"/>
              </w:rPr>
              <w:t xml:space="preserve"> practical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 xml:space="preserve"> knowledge and </w:t>
            </w:r>
            <w:r w:rsidRPr="00DF09F5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574D36" w:rsidRPr="00DF09F5">
              <w:rPr>
                <w:rFonts w:ascii="Arial" w:hAnsi="Arial" w:cs="Arial"/>
                <w:sz w:val="20"/>
                <w:szCs w:val="20"/>
              </w:rPr>
              <w:t xml:space="preserve">in a 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 xml:space="preserve">large </w:t>
            </w:r>
            <w:r w:rsidR="00574D36" w:rsidRPr="00DF09F5">
              <w:rPr>
                <w:rFonts w:ascii="Arial" w:hAnsi="Arial" w:cs="Arial"/>
                <w:sz w:val="20"/>
                <w:szCs w:val="20"/>
              </w:rPr>
              <w:t>business operations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14:paraId="0A0BCAF5" w14:textId="75E15278" w:rsidR="00EF3604" w:rsidRPr="00C45A97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>Knowledge and understand</w:t>
            </w:r>
            <w:r w:rsidR="00F92965">
              <w:rPr>
                <w:rFonts w:ascii="Arial" w:eastAsia="Calibri" w:hAnsi="Arial" w:cs="Arial"/>
                <w:bCs/>
                <w:sz w:val="20"/>
                <w:szCs w:val="20"/>
              </w:rPr>
              <w:t>ing</w:t>
            </w: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of the healthcare industry </w:t>
            </w:r>
          </w:p>
          <w:p w14:paraId="101195C9" w14:textId="6B01B36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Knowledge of service delivery frameworks, quality assurance and compliance</w:t>
            </w:r>
          </w:p>
          <w:p w14:paraId="426326CD" w14:textId="3B79B828" w:rsidR="00E77BFA" w:rsidRDefault="00E77BFA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understanding and knowledge of </w:t>
            </w:r>
            <w:proofErr w:type="gramStart"/>
            <w:r w:rsidR="001754D5">
              <w:rPr>
                <w:rFonts w:ascii="Arial" w:hAnsi="Arial" w:cs="Arial"/>
                <w:sz w:val="20"/>
                <w:szCs w:val="20"/>
              </w:rPr>
              <w:t>end to end</w:t>
            </w:r>
            <w:proofErr w:type="gramEnd"/>
            <w:r w:rsidR="001754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claims processes, systems and regulatory frameworks</w:t>
            </w:r>
          </w:p>
          <w:p w14:paraId="383BC471" w14:textId="2EA7BDD1" w:rsidR="001754D5" w:rsidRDefault="001754D5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underwriting, pricing and reserving principles</w:t>
            </w:r>
          </w:p>
          <w:p w14:paraId="03B351C5" w14:textId="77777777" w:rsidR="00F92965" w:rsidRPr="00C45A97" w:rsidRDefault="00F92965" w:rsidP="002149DF">
            <w:pPr>
              <w:pStyle w:val="ListParagraph"/>
              <w:spacing w:beforeAutospacing="1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2FB5EA0F" w:rsidR="00B47AC2" w:rsidRDefault="00EF3604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results in h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igh perform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ing teams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6DD9C342" w14:textId="67E0F140" w:rsidR="00EF3604" w:rsidRDefault="00B47AC2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, with the ability to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vary methods and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engage colleagues at all levels, in an impactful way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28F99F0" w14:textId="6D3B04C2" w:rsidR="001754D5" w:rsidRPr="00B47AC2" w:rsidRDefault="001754D5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breakdown silos and work across divisions to share responsibility in improving the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end to end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member journey</w:t>
            </w:r>
          </w:p>
          <w:p w14:paraId="5624BD20" w14:textId="456264AF" w:rsidR="00EF3604" w:rsidRPr="00B47AC2" w:rsidRDefault="00B47AC2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Ability to manage change and lead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transformation initiatives</w:t>
            </w:r>
          </w:p>
          <w:p w14:paraId="57581B05" w14:textId="21AD753A" w:rsidR="00EF3604" w:rsidRPr="00B47AC2" w:rsidRDefault="00C40811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ighly analytical, excellent problem solver,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including the ability to analyse and interpret complex claims data to inform performance plans</w:t>
            </w:r>
          </w:p>
          <w:p w14:paraId="7118D566" w14:textId="73508510" w:rsidR="00EF3604" w:rsidRPr="00B47AC2" w:rsidRDefault="00EF3604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Highly organised, 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resilient and agile, being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able to deal effectively with competing priorities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</w:t>
            </w:r>
            <w:proofErr w:type="gramStart"/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fast paced</w:t>
            </w:r>
            <w:proofErr w:type="gramEnd"/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operational environment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62B181" w14:textId="7229AA5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Member-focused with a commitment to fairness and quality outcomes</w:t>
            </w:r>
            <w:r w:rsidR="00D3037F">
              <w:rPr>
                <w:rFonts w:ascii="Arial" w:hAnsi="Arial" w:cs="Arial"/>
                <w:sz w:val="20"/>
                <w:szCs w:val="20"/>
              </w:rPr>
              <w:t xml:space="preserve"> evidenced through proven results</w:t>
            </w:r>
          </w:p>
          <w:p w14:paraId="12F9FD93" w14:textId="19C42BD0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Collaborative and inclusive leadership style</w:t>
            </w:r>
          </w:p>
          <w:p w14:paraId="1B81A647" w14:textId="4DE46B4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Results-driven with a continuous improvement mindset</w:t>
            </w:r>
          </w:p>
          <w:p w14:paraId="109E0EA7" w14:textId="09377EA7" w:rsidR="00BE01EF" w:rsidRPr="00B47AC2" w:rsidRDefault="00565438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management of legal panels and expert witnesses</w:t>
            </w:r>
          </w:p>
        </w:tc>
        <w:tc>
          <w:tcPr>
            <w:tcW w:w="2818" w:type="dxa"/>
          </w:tcPr>
          <w:p w14:paraId="0F34CC33" w14:textId="5F16C37F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hAnsi="Arial" w:cs="Arial"/>
                <w:sz w:val="20"/>
                <w:szCs w:val="20"/>
              </w:rPr>
              <w:lastRenderedPageBreak/>
              <w:t xml:space="preserve">Proven experience in managing </w:t>
            </w:r>
            <w:r w:rsidR="00A6382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40811">
              <w:rPr>
                <w:rFonts w:ascii="Arial" w:hAnsi="Arial" w:cs="Arial"/>
                <w:sz w:val="20"/>
                <w:szCs w:val="20"/>
              </w:rPr>
              <w:t xml:space="preserve">large </w:t>
            </w:r>
            <w:r w:rsidR="00A6382E">
              <w:rPr>
                <w:rFonts w:ascii="Arial" w:hAnsi="Arial" w:cs="Arial"/>
                <w:sz w:val="20"/>
                <w:szCs w:val="20"/>
              </w:rPr>
              <w:t>claims operation</w:t>
            </w:r>
            <w:r w:rsidR="009C20EF">
              <w:rPr>
                <w:rFonts w:ascii="Arial" w:hAnsi="Arial" w:cs="Arial"/>
                <w:sz w:val="20"/>
                <w:szCs w:val="20"/>
              </w:rPr>
              <w:t>,</w:t>
            </w:r>
            <w:r w:rsidR="00A6382E">
              <w:rPr>
                <w:rFonts w:ascii="Arial" w:hAnsi="Arial" w:cs="Arial"/>
                <w:sz w:val="20"/>
                <w:szCs w:val="20"/>
              </w:rPr>
              <w:t xml:space="preserve"> or similar regulated service environment</w:t>
            </w:r>
          </w:p>
          <w:p w14:paraId="5EC00138" w14:textId="7BD18483" w:rsidR="009C20EF" w:rsidRPr="00101A21" w:rsidRDefault="009C20EF" w:rsidP="009C20E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leading through others, including developing, motivating and effectively performance managing team members.</w:t>
            </w:r>
          </w:p>
          <w:p w14:paraId="6DA0CA28" w14:textId="4050E0BC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Analytical mindset with experience </w:t>
            </w:r>
            <w:r w:rsidR="009C20EF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="009C20EF"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>
              <w:rPr>
                <w:rFonts w:ascii="Arial" w:hAnsi="Arial" w:cs="Arial"/>
                <w:sz w:val="20"/>
                <w:szCs w:val="20"/>
              </w:rPr>
              <w:t>data to drive decisions and improvements</w:t>
            </w:r>
          </w:p>
          <w:p w14:paraId="1F3C1543" w14:textId="52C7DF56" w:rsidR="00B47AC2" w:rsidRP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with workforce management and other key service systems</w:t>
            </w:r>
          </w:p>
          <w:p w14:paraId="5FBED81A" w14:textId="58696ED0" w:rsidR="00EF3604" w:rsidRPr="00B47AC2" w:rsidRDefault="00EF3604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Experience 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evidence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of driving and delivering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large, mid and small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change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effectively, resulting in improved colleague engagement and operational efficiency</w:t>
            </w:r>
          </w:p>
          <w:p w14:paraId="616BE2B2" w14:textId="77777777" w:rsidR="00BE01EF" w:rsidRDefault="00114DA7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Familiarity with fraud, leakage</w:t>
            </w:r>
            <w:r w:rsidR="007117BC">
              <w:rPr>
                <w:rFonts w:ascii="Arial" w:hAnsi="Arial" w:cs="Arial"/>
                <w:sz w:val="20"/>
                <w:szCs w:val="20"/>
              </w:rPr>
              <w:t>, recovery, risk management and 2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line audit processes</w:t>
            </w:r>
          </w:p>
          <w:p w14:paraId="2F042DA0" w14:textId="35B0095C" w:rsidR="009C20EF" w:rsidRDefault="009C20EF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a broad range of qualitative and quantitative research and data to drive decision making and performance, turning this into tangible action</w:t>
            </w:r>
          </w:p>
          <w:p w14:paraId="79C5A7CE" w14:textId="27A85DA7" w:rsidR="001754D5" w:rsidRDefault="001754D5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service delivered through 3</w:t>
            </w:r>
            <w:r w:rsidRPr="00101A2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suppliers and contracts</w:t>
            </w:r>
          </w:p>
          <w:p w14:paraId="02E49E8F" w14:textId="6CA993BB" w:rsidR="004307A9" w:rsidRPr="00585525" w:rsidRDefault="004307A9" w:rsidP="005B5367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1AA4E906" w14:textId="6EE2219C" w:rsidR="004307A9" w:rsidRPr="00682B78" w:rsidRDefault="004307A9" w:rsidP="004307A9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EA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6B03EA" w:rsidRPr="00682B78" w:rsidRDefault="006B03EA" w:rsidP="006B0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16CCA0ED" w14:textId="7A7ACFD4" w:rsidR="006B03EA" w:rsidRDefault="006B03EA" w:rsidP="006B03EA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Professional certifications in service management, leadership, or continuous improvement (e.g., ILM, Lean Six Sigma) are desirable</w:t>
            </w:r>
          </w:p>
          <w:p w14:paraId="10F75AC3" w14:textId="7C61B04C" w:rsidR="006B03EA" w:rsidRPr="00C45A97" w:rsidRDefault="006B03EA" w:rsidP="006B03EA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941FD7">
              <w:rPr>
                <w:rFonts w:ascii="Arial" w:hAnsi="Arial" w:cs="Arial"/>
                <w:sz w:val="20"/>
                <w:szCs w:val="20"/>
              </w:rPr>
              <w:t>CII Qualified (this may become an essential requirement of the role over time)</w:t>
            </w:r>
          </w:p>
          <w:p w14:paraId="2F7937A5" w14:textId="2B430BE6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6B03EA" w:rsidRPr="00682B78" w:rsidRDefault="006B03EA" w:rsidP="00101A21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32AC7402" w14:textId="77777777" w:rsidR="006B03EA" w:rsidRDefault="006B03EA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F79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Experience of financial services / insurance in a regulated environment</w:t>
            </w:r>
          </w:p>
          <w:p w14:paraId="1C9028A5" w14:textId="7A9A540E" w:rsidR="00F92965" w:rsidRPr="009F7980" w:rsidRDefault="00F92965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Experience of operating within a syndicate environment, complying with Lloyds, syndicate and other regulatory requirements</w:t>
            </w:r>
          </w:p>
          <w:p w14:paraId="076227D4" w14:textId="63E5A842" w:rsidR="006B03EA" w:rsidRPr="009F7980" w:rsidRDefault="006B03EA" w:rsidP="006B03EA">
            <w:pPr>
              <w:pStyle w:val="ListParagraph"/>
              <w:ind w:lef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3909832" w14:textId="77777777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4DEC" w14:textId="77777777" w:rsidR="002F6D68" w:rsidRDefault="002F6D68" w:rsidP="004020D9">
      <w:pPr>
        <w:spacing w:after="0" w:line="240" w:lineRule="auto"/>
      </w:pPr>
      <w:r>
        <w:separator/>
      </w:r>
    </w:p>
  </w:endnote>
  <w:endnote w:type="continuationSeparator" w:id="0">
    <w:p w14:paraId="7781B8FA" w14:textId="77777777" w:rsidR="002F6D68" w:rsidRDefault="002F6D68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CE59" w14:textId="77777777" w:rsidR="002F6D68" w:rsidRDefault="002F6D68" w:rsidP="004020D9">
      <w:pPr>
        <w:spacing w:after="0" w:line="240" w:lineRule="auto"/>
      </w:pPr>
      <w:r>
        <w:separator/>
      </w:r>
    </w:p>
  </w:footnote>
  <w:footnote w:type="continuationSeparator" w:id="0">
    <w:p w14:paraId="0346E439" w14:textId="77777777" w:rsidR="002F6D68" w:rsidRDefault="002F6D68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756F9"/>
    <w:multiLevelType w:val="hybridMultilevel"/>
    <w:tmpl w:val="55E48584"/>
    <w:lvl w:ilvl="0" w:tplc="1454541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7"/>
  </w:num>
  <w:num w:numId="2" w16cid:durableId="1558474944">
    <w:abstractNumId w:val="0"/>
  </w:num>
  <w:num w:numId="3" w16cid:durableId="2034382179">
    <w:abstractNumId w:val="12"/>
  </w:num>
  <w:num w:numId="4" w16cid:durableId="2064064650">
    <w:abstractNumId w:val="8"/>
  </w:num>
  <w:num w:numId="5" w16cid:durableId="1214972326">
    <w:abstractNumId w:val="4"/>
  </w:num>
  <w:num w:numId="6" w16cid:durableId="1851288215">
    <w:abstractNumId w:val="19"/>
  </w:num>
  <w:num w:numId="7" w16cid:durableId="1068261711">
    <w:abstractNumId w:val="16"/>
  </w:num>
  <w:num w:numId="8" w16cid:durableId="655305644">
    <w:abstractNumId w:val="3"/>
  </w:num>
  <w:num w:numId="9" w16cid:durableId="407076630">
    <w:abstractNumId w:val="9"/>
  </w:num>
  <w:num w:numId="10" w16cid:durableId="714041377">
    <w:abstractNumId w:val="7"/>
  </w:num>
  <w:num w:numId="11" w16cid:durableId="1411082662">
    <w:abstractNumId w:val="15"/>
  </w:num>
  <w:num w:numId="12" w16cid:durableId="426468710">
    <w:abstractNumId w:val="11"/>
  </w:num>
  <w:num w:numId="13" w16cid:durableId="965700546">
    <w:abstractNumId w:val="14"/>
  </w:num>
  <w:num w:numId="14" w16cid:durableId="748966327">
    <w:abstractNumId w:val="2"/>
  </w:num>
  <w:num w:numId="15" w16cid:durableId="443040229">
    <w:abstractNumId w:val="13"/>
  </w:num>
  <w:num w:numId="16" w16cid:durableId="833961144">
    <w:abstractNumId w:val="18"/>
  </w:num>
  <w:num w:numId="17" w16cid:durableId="1496262608">
    <w:abstractNumId w:val="6"/>
  </w:num>
  <w:num w:numId="18" w16cid:durableId="828717484">
    <w:abstractNumId w:val="10"/>
  </w:num>
  <w:num w:numId="19" w16cid:durableId="1163081775">
    <w:abstractNumId w:val="1"/>
  </w:num>
  <w:num w:numId="20" w16cid:durableId="99202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145E"/>
    <w:rsid w:val="00020D58"/>
    <w:rsid w:val="00023635"/>
    <w:rsid w:val="000318CA"/>
    <w:rsid w:val="00044EDF"/>
    <w:rsid w:val="00055314"/>
    <w:rsid w:val="000B089E"/>
    <w:rsid w:val="000C2438"/>
    <w:rsid w:val="000F1624"/>
    <w:rsid w:val="000F63B0"/>
    <w:rsid w:val="00101A21"/>
    <w:rsid w:val="00102654"/>
    <w:rsid w:val="00114DA7"/>
    <w:rsid w:val="00120F5F"/>
    <w:rsid w:val="00172226"/>
    <w:rsid w:val="001754D5"/>
    <w:rsid w:val="0018266D"/>
    <w:rsid w:val="00192873"/>
    <w:rsid w:val="001A3211"/>
    <w:rsid w:val="001C52FB"/>
    <w:rsid w:val="001C5F9F"/>
    <w:rsid w:val="001D0D61"/>
    <w:rsid w:val="001D6D6E"/>
    <w:rsid w:val="002149DF"/>
    <w:rsid w:val="0022445E"/>
    <w:rsid w:val="00231653"/>
    <w:rsid w:val="00235F92"/>
    <w:rsid w:val="00236E67"/>
    <w:rsid w:val="0027215D"/>
    <w:rsid w:val="002C2C1E"/>
    <w:rsid w:val="002D18C3"/>
    <w:rsid w:val="002E5A17"/>
    <w:rsid w:val="002F6AE3"/>
    <w:rsid w:val="002F6D68"/>
    <w:rsid w:val="00300A0D"/>
    <w:rsid w:val="0032432A"/>
    <w:rsid w:val="00347F9F"/>
    <w:rsid w:val="00380C0C"/>
    <w:rsid w:val="00397309"/>
    <w:rsid w:val="003A500C"/>
    <w:rsid w:val="003A5AEE"/>
    <w:rsid w:val="003B04B1"/>
    <w:rsid w:val="003B5E02"/>
    <w:rsid w:val="003C6FA7"/>
    <w:rsid w:val="003D73DB"/>
    <w:rsid w:val="004020D9"/>
    <w:rsid w:val="004074A5"/>
    <w:rsid w:val="00424C0C"/>
    <w:rsid w:val="004307A9"/>
    <w:rsid w:val="00467280"/>
    <w:rsid w:val="00483FDE"/>
    <w:rsid w:val="004C2042"/>
    <w:rsid w:val="004C2AB3"/>
    <w:rsid w:val="004C7901"/>
    <w:rsid w:val="004D2290"/>
    <w:rsid w:val="004E7C40"/>
    <w:rsid w:val="004F3442"/>
    <w:rsid w:val="004F44A9"/>
    <w:rsid w:val="00500DA1"/>
    <w:rsid w:val="0053668A"/>
    <w:rsid w:val="00562802"/>
    <w:rsid w:val="00565438"/>
    <w:rsid w:val="00574D36"/>
    <w:rsid w:val="00587526"/>
    <w:rsid w:val="005B5367"/>
    <w:rsid w:val="005E70A7"/>
    <w:rsid w:val="005F7F02"/>
    <w:rsid w:val="00612098"/>
    <w:rsid w:val="00621FE2"/>
    <w:rsid w:val="00673B60"/>
    <w:rsid w:val="00682B78"/>
    <w:rsid w:val="006972A1"/>
    <w:rsid w:val="006A026E"/>
    <w:rsid w:val="006A3B11"/>
    <w:rsid w:val="006A5A55"/>
    <w:rsid w:val="006A608E"/>
    <w:rsid w:val="006B03EA"/>
    <w:rsid w:val="006E226A"/>
    <w:rsid w:val="00703596"/>
    <w:rsid w:val="007117BC"/>
    <w:rsid w:val="0071340A"/>
    <w:rsid w:val="00716235"/>
    <w:rsid w:val="007511E9"/>
    <w:rsid w:val="00754E29"/>
    <w:rsid w:val="00761467"/>
    <w:rsid w:val="00770DEB"/>
    <w:rsid w:val="007B5B61"/>
    <w:rsid w:val="007C150D"/>
    <w:rsid w:val="008329CB"/>
    <w:rsid w:val="00835888"/>
    <w:rsid w:val="00860612"/>
    <w:rsid w:val="00861A9C"/>
    <w:rsid w:val="00865D1F"/>
    <w:rsid w:val="00867DC4"/>
    <w:rsid w:val="008A231F"/>
    <w:rsid w:val="008D11F5"/>
    <w:rsid w:val="008D1E4B"/>
    <w:rsid w:val="00901DF4"/>
    <w:rsid w:val="009153C2"/>
    <w:rsid w:val="0094744F"/>
    <w:rsid w:val="00950B64"/>
    <w:rsid w:val="00956694"/>
    <w:rsid w:val="009638DB"/>
    <w:rsid w:val="00972877"/>
    <w:rsid w:val="009A0ABD"/>
    <w:rsid w:val="009A2771"/>
    <w:rsid w:val="009C20EF"/>
    <w:rsid w:val="009D2504"/>
    <w:rsid w:val="009D25B4"/>
    <w:rsid w:val="009E0E2B"/>
    <w:rsid w:val="00A14A05"/>
    <w:rsid w:val="00A615B5"/>
    <w:rsid w:val="00A6382E"/>
    <w:rsid w:val="00AC00E0"/>
    <w:rsid w:val="00AF1F7F"/>
    <w:rsid w:val="00B019F4"/>
    <w:rsid w:val="00B34797"/>
    <w:rsid w:val="00B47AC2"/>
    <w:rsid w:val="00B7609F"/>
    <w:rsid w:val="00B963D8"/>
    <w:rsid w:val="00BA1566"/>
    <w:rsid w:val="00BA707E"/>
    <w:rsid w:val="00BD6A0F"/>
    <w:rsid w:val="00BE01EF"/>
    <w:rsid w:val="00BF7A69"/>
    <w:rsid w:val="00C40811"/>
    <w:rsid w:val="00C42E3A"/>
    <w:rsid w:val="00C45A97"/>
    <w:rsid w:val="00C70535"/>
    <w:rsid w:val="00C87788"/>
    <w:rsid w:val="00CC18AA"/>
    <w:rsid w:val="00D11CA4"/>
    <w:rsid w:val="00D3037F"/>
    <w:rsid w:val="00D5552A"/>
    <w:rsid w:val="00D7541A"/>
    <w:rsid w:val="00D8026E"/>
    <w:rsid w:val="00DB4110"/>
    <w:rsid w:val="00DE042F"/>
    <w:rsid w:val="00DE2196"/>
    <w:rsid w:val="00DF09F5"/>
    <w:rsid w:val="00E1217B"/>
    <w:rsid w:val="00E25885"/>
    <w:rsid w:val="00E25FDA"/>
    <w:rsid w:val="00E26285"/>
    <w:rsid w:val="00E37DF9"/>
    <w:rsid w:val="00E7462C"/>
    <w:rsid w:val="00E77BFA"/>
    <w:rsid w:val="00EC5D89"/>
    <w:rsid w:val="00EF3604"/>
    <w:rsid w:val="00F60980"/>
    <w:rsid w:val="00F825BC"/>
    <w:rsid w:val="00F92965"/>
    <w:rsid w:val="00FA5620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467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20D58"/>
    <w:rsid w:val="00112E1D"/>
    <w:rsid w:val="00120F5F"/>
    <w:rsid w:val="00306B72"/>
    <w:rsid w:val="003C6FA7"/>
    <w:rsid w:val="00483DB1"/>
    <w:rsid w:val="004B22D4"/>
    <w:rsid w:val="004C7901"/>
    <w:rsid w:val="00950B64"/>
    <w:rsid w:val="009D25B4"/>
    <w:rsid w:val="00AF1F7F"/>
    <w:rsid w:val="00B019F4"/>
    <w:rsid w:val="00B34797"/>
    <w:rsid w:val="00DB4110"/>
    <w:rsid w:val="00D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8F80196C6274A8C4E36055F32B4F7" ma:contentTypeVersion="3" ma:contentTypeDescription="Create a new document." ma:contentTypeScope="" ma:versionID="ffc3ee7f10943bde12401b6d7d336c12">
  <xsd:schema xmlns:xsd="http://www.w3.org/2001/XMLSchema" xmlns:xs="http://www.w3.org/2001/XMLSchema" xmlns:p="http://schemas.microsoft.com/office/2006/metadata/properties" xmlns:ns2="e140c3ea-c06b-4b99-9811-c38c7aba0cb7" targetNamespace="http://schemas.microsoft.com/office/2006/metadata/properties" ma:root="true" ma:fieldsID="a12b48c18778a20924cb12383580dba6" ns2:_="">
    <xsd:import namespace="e140c3ea-c06b-4b99-9811-c38c7aba0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c3ea-c06b-4b99-9811-c38c7aba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9EEB027-EB74-49DA-BD51-E9E5508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c3ea-c06b-4b99-9811-c38c7aba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Kate Lyon</cp:lastModifiedBy>
  <cp:revision>2</cp:revision>
  <dcterms:created xsi:type="dcterms:W3CDTF">2025-11-21T14:49:00Z</dcterms:created>
  <dcterms:modified xsi:type="dcterms:W3CDTF">2025-11-21T14:49:00Z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0x0101008C58F80196C6274A8C4E36055F32B4F7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