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5C5F61" w14:paraId="565BEF62" w14:textId="77777777" w:rsidTr="007E7CA1">
        <w:trPr>
          <w:trHeight w:val="265"/>
        </w:trPr>
        <w:tc>
          <w:tcPr>
            <w:tcW w:w="2127" w:type="dxa"/>
            <w:shd w:val="clear" w:color="auto" w:fill="D9D9D9" w:themeFill="background1" w:themeFillShade="D9"/>
          </w:tcPr>
          <w:p w14:paraId="232CD277" w14:textId="77777777" w:rsidR="00F5319A" w:rsidRPr="005C5F61" w:rsidRDefault="00F5319A" w:rsidP="005C5F61">
            <w:pPr>
              <w:pStyle w:val="Header"/>
              <w:spacing w:after="0"/>
              <w:ind w:left="-11"/>
              <w:rPr>
                <w:rFonts w:ascii="Arial" w:hAnsi="Arial" w:cs="Arial"/>
                <w:b/>
                <w:sz w:val="20"/>
                <w:szCs w:val="20"/>
              </w:rPr>
            </w:pPr>
            <w:r w:rsidRPr="005C5F61">
              <w:rPr>
                <w:rFonts w:ascii="Arial" w:hAnsi="Arial" w:cs="Arial"/>
                <w:b/>
                <w:sz w:val="20"/>
                <w:szCs w:val="20"/>
              </w:rPr>
              <w:t>Role title:</w:t>
            </w:r>
          </w:p>
        </w:tc>
        <w:tc>
          <w:tcPr>
            <w:tcW w:w="3119" w:type="dxa"/>
          </w:tcPr>
          <w:p w14:paraId="0992E9B6" w14:textId="60A17BDD" w:rsidR="00F5319A" w:rsidRPr="005C5F61" w:rsidRDefault="00444EB2" w:rsidP="005C5F61">
            <w:pPr>
              <w:pStyle w:val="Header"/>
              <w:spacing w:after="0"/>
              <w:rPr>
                <w:rFonts w:ascii="Arial" w:hAnsi="Arial" w:cs="Arial"/>
                <w:sz w:val="20"/>
                <w:szCs w:val="20"/>
              </w:rPr>
            </w:pPr>
            <w:r w:rsidRPr="005C5F61">
              <w:rPr>
                <w:rFonts w:ascii="Arial" w:hAnsi="Arial" w:cs="Arial"/>
                <w:sz w:val="20"/>
                <w:szCs w:val="20"/>
              </w:rPr>
              <w:t xml:space="preserve">Portfolio </w:t>
            </w:r>
            <w:r w:rsidR="00655066" w:rsidRPr="005C5F61">
              <w:rPr>
                <w:rFonts w:ascii="Arial" w:hAnsi="Arial" w:cs="Arial"/>
                <w:sz w:val="20"/>
                <w:szCs w:val="20"/>
              </w:rPr>
              <w:t xml:space="preserve">Planning and Performance </w:t>
            </w:r>
            <w:r w:rsidR="00EB08ED" w:rsidRPr="005C5F61">
              <w:rPr>
                <w:rFonts w:ascii="Arial" w:hAnsi="Arial" w:cs="Arial"/>
                <w:sz w:val="20"/>
                <w:szCs w:val="20"/>
              </w:rPr>
              <w:t>Manager</w:t>
            </w:r>
          </w:p>
        </w:tc>
        <w:tc>
          <w:tcPr>
            <w:tcW w:w="1984" w:type="dxa"/>
            <w:shd w:val="clear" w:color="auto" w:fill="D9D9D9" w:themeFill="background1" w:themeFillShade="D9"/>
          </w:tcPr>
          <w:p w14:paraId="641CB3B9" w14:textId="77777777" w:rsidR="00F5319A" w:rsidRPr="005C5F61" w:rsidRDefault="00F5319A" w:rsidP="005C5F61">
            <w:pPr>
              <w:pStyle w:val="Header"/>
              <w:spacing w:after="0"/>
              <w:rPr>
                <w:rFonts w:ascii="Arial" w:hAnsi="Arial" w:cs="Arial"/>
                <w:b/>
                <w:sz w:val="20"/>
                <w:szCs w:val="20"/>
              </w:rPr>
            </w:pPr>
            <w:r w:rsidRPr="005C5F61">
              <w:rPr>
                <w:rFonts w:ascii="Arial" w:hAnsi="Arial" w:cs="Arial"/>
                <w:b/>
                <w:sz w:val="20"/>
                <w:szCs w:val="20"/>
              </w:rPr>
              <w:t>Responsible to:</w:t>
            </w:r>
          </w:p>
        </w:tc>
        <w:tc>
          <w:tcPr>
            <w:tcW w:w="3260" w:type="dxa"/>
          </w:tcPr>
          <w:p w14:paraId="3C279A6C" w14:textId="0D353F77" w:rsidR="00F5319A" w:rsidRPr="005C5F61" w:rsidRDefault="00842EFD" w:rsidP="005C5F61">
            <w:pPr>
              <w:pStyle w:val="Header"/>
              <w:spacing w:after="0"/>
              <w:rPr>
                <w:rFonts w:ascii="Arial" w:hAnsi="Arial" w:cs="Arial"/>
                <w:sz w:val="20"/>
                <w:szCs w:val="20"/>
              </w:rPr>
            </w:pPr>
            <w:r w:rsidRPr="005C5F61">
              <w:rPr>
                <w:rFonts w:ascii="Arial" w:hAnsi="Arial" w:cs="Arial"/>
                <w:sz w:val="20"/>
                <w:szCs w:val="20"/>
              </w:rPr>
              <w:t>E</w:t>
            </w:r>
            <w:r w:rsidR="00F92E59" w:rsidRPr="005C5F61">
              <w:rPr>
                <w:rFonts w:ascii="Arial" w:hAnsi="Arial" w:cs="Arial"/>
                <w:sz w:val="20"/>
                <w:szCs w:val="20"/>
              </w:rPr>
              <w:t>P</w:t>
            </w:r>
            <w:r w:rsidR="00D13A90" w:rsidRPr="005C5F61">
              <w:rPr>
                <w:rFonts w:ascii="Arial" w:hAnsi="Arial" w:cs="Arial"/>
                <w:sz w:val="20"/>
                <w:szCs w:val="20"/>
              </w:rPr>
              <w:t xml:space="preserve">MO </w:t>
            </w:r>
            <w:r w:rsidR="00C1384C" w:rsidRPr="005C5F61">
              <w:rPr>
                <w:rFonts w:ascii="Arial" w:hAnsi="Arial" w:cs="Arial"/>
                <w:sz w:val="20"/>
                <w:szCs w:val="20"/>
              </w:rPr>
              <w:t>Lead</w:t>
            </w:r>
          </w:p>
        </w:tc>
      </w:tr>
      <w:tr w:rsidR="00F5319A" w:rsidRPr="005C5F61" w14:paraId="387E9431" w14:textId="77777777" w:rsidTr="007E7CA1">
        <w:trPr>
          <w:trHeight w:val="278"/>
        </w:trPr>
        <w:tc>
          <w:tcPr>
            <w:tcW w:w="2127" w:type="dxa"/>
            <w:shd w:val="clear" w:color="auto" w:fill="D9D9D9" w:themeFill="background1" w:themeFillShade="D9"/>
          </w:tcPr>
          <w:p w14:paraId="1FFB6DC0" w14:textId="77777777" w:rsidR="00F5319A" w:rsidRPr="005C5F61" w:rsidRDefault="00F5319A" w:rsidP="005C5F61">
            <w:pPr>
              <w:pStyle w:val="Header"/>
              <w:spacing w:after="0"/>
              <w:ind w:left="-11"/>
              <w:rPr>
                <w:rFonts w:ascii="Arial" w:hAnsi="Arial" w:cs="Arial"/>
                <w:b/>
                <w:sz w:val="20"/>
                <w:szCs w:val="20"/>
              </w:rPr>
            </w:pPr>
            <w:r w:rsidRPr="005C5F61">
              <w:rPr>
                <w:rFonts w:ascii="Arial" w:hAnsi="Arial" w:cs="Arial"/>
                <w:b/>
                <w:sz w:val="20"/>
                <w:szCs w:val="20"/>
              </w:rPr>
              <w:t>Division:</w:t>
            </w:r>
          </w:p>
        </w:tc>
        <w:tc>
          <w:tcPr>
            <w:tcW w:w="3119" w:type="dxa"/>
          </w:tcPr>
          <w:p w14:paraId="0BAE2EDA" w14:textId="047A6950" w:rsidR="00F5319A" w:rsidRPr="005C5F61" w:rsidRDefault="00BE5A8B" w:rsidP="005C5F61">
            <w:pPr>
              <w:pStyle w:val="Header"/>
              <w:spacing w:after="0"/>
              <w:rPr>
                <w:rFonts w:ascii="Arial" w:hAnsi="Arial" w:cs="Arial"/>
                <w:sz w:val="20"/>
                <w:szCs w:val="20"/>
              </w:rPr>
            </w:pPr>
            <w:r w:rsidRPr="005C5F61">
              <w:rPr>
                <w:rFonts w:ascii="Arial" w:hAnsi="Arial" w:cs="Arial"/>
                <w:sz w:val="20"/>
                <w:szCs w:val="20"/>
              </w:rPr>
              <w:t>T</w:t>
            </w:r>
            <w:r w:rsidR="00996B2C" w:rsidRPr="005C5F61">
              <w:rPr>
                <w:rFonts w:ascii="Arial" w:hAnsi="Arial" w:cs="Arial"/>
                <w:sz w:val="20"/>
                <w:szCs w:val="20"/>
              </w:rPr>
              <w:t xml:space="preserve">ransformation </w:t>
            </w:r>
            <w:r w:rsidRPr="005C5F61">
              <w:rPr>
                <w:rFonts w:ascii="Arial" w:hAnsi="Arial" w:cs="Arial"/>
                <w:sz w:val="20"/>
                <w:szCs w:val="20"/>
              </w:rPr>
              <w:t>M</w:t>
            </w:r>
            <w:r w:rsidR="00996B2C" w:rsidRPr="005C5F61">
              <w:rPr>
                <w:rFonts w:ascii="Arial" w:hAnsi="Arial" w:cs="Arial"/>
                <w:sz w:val="20"/>
                <w:szCs w:val="20"/>
              </w:rPr>
              <w:t xml:space="preserve">anagement </w:t>
            </w:r>
            <w:r w:rsidRPr="005C5F61">
              <w:rPr>
                <w:rFonts w:ascii="Arial" w:hAnsi="Arial" w:cs="Arial"/>
                <w:sz w:val="20"/>
                <w:szCs w:val="20"/>
              </w:rPr>
              <w:t>O</w:t>
            </w:r>
            <w:r w:rsidR="00996B2C" w:rsidRPr="005C5F61">
              <w:rPr>
                <w:rFonts w:ascii="Arial" w:hAnsi="Arial" w:cs="Arial"/>
                <w:sz w:val="20"/>
                <w:szCs w:val="20"/>
              </w:rPr>
              <w:t>ffice</w:t>
            </w:r>
          </w:p>
        </w:tc>
        <w:tc>
          <w:tcPr>
            <w:tcW w:w="1984" w:type="dxa"/>
            <w:shd w:val="clear" w:color="auto" w:fill="D9D9D9" w:themeFill="background1" w:themeFillShade="D9"/>
          </w:tcPr>
          <w:p w14:paraId="34481B57" w14:textId="77777777" w:rsidR="00F5319A" w:rsidRPr="005C5F61" w:rsidRDefault="006219B1" w:rsidP="005C5F61">
            <w:pPr>
              <w:pStyle w:val="Header"/>
              <w:spacing w:after="0"/>
              <w:rPr>
                <w:rFonts w:ascii="Arial" w:hAnsi="Arial" w:cs="Arial"/>
                <w:b/>
                <w:sz w:val="20"/>
                <w:szCs w:val="20"/>
              </w:rPr>
            </w:pPr>
            <w:r w:rsidRPr="005C5F61">
              <w:rPr>
                <w:rFonts w:ascii="Arial" w:hAnsi="Arial" w:cs="Arial"/>
                <w:b/>
                <w:sz w:val="20"/>
                <w:szCs w:val="20"/>
              </w:rPr>
              <w:t>Department</w:t>
            </w:r>
            <w:r w:rsidR="00F5319A" w:rsidRPr="005C5F61">
              <w:rPr>
                <w:rFonts w:ascii="Arial" w:hAnsi="Arial" w:cs="Arial"/>
                <w:b/>
                <w:sz w:val="20"/>
                <w:szCs w:val="20"/>
              </w:rPr>
              <w:t>:</w:t>
            </w:r>
          </w:p>
        </w:tc>
        <w:tc>
          <w:tcPr>
            <w:tcW w:w="3260" w:type="dxa"/>
          </w:tcPr>
          <w:p w14:paraId="4D4DB0A5" w14:textId="59DB2472" w:rsidR="00F5319A" w:rsidRPr="005C5F61" w:rsidRDefault="006D44EF" w:rsidP="005C5F61">
            <w:pPr>
              <w:pStyle w:val="Header"/>
              <w:spacing w:after="0"/>
              <w:rPr>
                <w:rFonts w:ascii="Arial" w:hAnsi="Arial" w:cs="Arial"/>
                <w:sz w:val="20"/>
                <w:szCs w:val="20"/>
              </w:rPr>
            </w:pPr>
            <w:r w:rsidRPr="005C5F61">
              <w:rPr>
                <w:rFonts w:ascii="Arial" w:hAnsi="Arial" w:cs="Arial"/>
                <w:sz w:val="20"/>
                <w:szCs w:val="20"/>
              </w:rPr>
              <w:t xml:space="preserve">Enterprise </w:t>
            </w:r>
            <w:r w:rsidR="005C5F61" w:rsidRPr="005C5F61">
              <w:rPr>
                <w:rFonts w:ascii="Arial" w:hAnsi="Arial" w:cs="Arial"/>
                <w:sz w:val="20"/>
                <w:szCs w:val="20"/>
              </w:rPr>
              <w:t>Programme Management</w:t>
            </w:r>
            <w:r w:rsidR="00A56229" w:rsidRPr="005C5F61">
              <w:rPr>
                <w:rFonts w:ascii="Arial" w:hAnsi="Arial" w:cs="Arial"/>
                <w:sz w:val="20"/>
                <w:szCs w:val="20"/>
              </w:rPr>
              <w:t xml:space="preserve"> office</w:t>
            </w:r>
          </w:p>
        </w:tc>
      </w:tr>
      <w:tr w:rsidR="00F5319A" w:rsidRPr="005C5F61" w14:paraId="1A0FA9A7" w14:textId="77777777" w:rsidTr="007E7CA1">
        <w:trPr>
          <w:trHeight w:val="265"/>
        </w:trPr>
        <w:tc>
          <w:tcPr>
            <w:tcW w:w="2127" w:type="dxa"/>
            <w:vMerge w:val="restart"/>
            <w:shd w:val="clear" w:color="auto" w:fill="D9D9D9" w:themeFill="background1" w:themeFillShade="D9"/>
          </w:tcPr>
          <w:p w14:paraId="6B07E501" w14:textId="77777777" w:rsidR="00F5319A" w:rsidRPr="005C5F61" w:rsidRDefault="00F5319A" w:rsidP="005C5F61">
            <w:pPr>
              <w:pStyle w:val="Header"/>
              <w:spacing w:after="0"/>
              <w:ind w:left="-11"/>
              <w:rPr>
                <w:rFonts w:ascii="Arial" w:hAnsi="Arial" w:cs="Arial"/>
                <w:b/>
                <w:sz w:val="20"/>
                <w:szCs w:val="20"/>
              </w:rPr>
            </w:pPr>
            <w:r w:rsidRPr="005C5F61">
              <w:rPr>
                <w:rFonts w:ascii="Arial" w:hAnsi="Arial" w:cs="Arial"/>
                <w:b/>
                <w:sz w:val="20"/>
                <w:szCs w:val="20"/>
              </w:rPr>
              <w:t>Direct Reports and Level:</w:t>
            </w:r>
          </w:p>
        </w:tc>
        <w:tc>
          <w:tcPr>
            <w:tcW w:w="3119" w:type="dxa"/>
            <w:vMerge w:val="restart"/>
          </w:tcPr>
          <w:p w14:paraId="62DE2383" w14:textId="7E4204B5" w:rsidR="00F5319A" w:rsidRPr="005C5F61" w:rsidRDefault="00DB5AE3" w:rsidP="005C5F61">
            <w:pPr>
              <w:pStyle w:val="Header"/>
              <w:spacing w:after="0"/>
              <w:rPr>
                <w:rFonts w:ascii="Arial" w:hAnsi="Arial" w:cs="Arial"/>
                <w:sz w:val="20"/>
                <w:szCs w:val="20"/>
              </w:rPr>
            </w:pPr>
            <w:r w:rsidRPr="005C5F61">
              <w:rPr>
                <w:rFonts w:ascii="Arial" w:hAnsi="Arial" w:cs="Arial"/>
                <w:sz w:val="20"/>
                <w:szCs w:val="20"/>
              </w:rPr>
              <w:t>Demand Analyst</w:t>
            </w:r>
            <w:r w:rsidR="00BE5A8B" w:rsidRPr="005C5F61">
              <w:rPr>
                <w:rFonts w:ascii="Arial" w:hAnsi="Arial" w:cs="Arial"/>
                <w:sz w:val="20"/>
                <w:szCs w:val="20"/>
              </w:rPr>
              <w:t xml:space="preserve"> </w:t>
            </w:r>
            <w:r w:rsidR="00D359A7" w:rsidRPr="005C5F61">
              <w:rPr>
                <w:rFonts w:ascii="Arial" w:hAnsi="Arial" w:cs="Arial"/>
                <w:sz w:val="20"/>
                <w:szCs w:val="20"/>
              </w:rPr>
              <w:t>and EPMO Planner</w:t>
            </w:r>
          </w:p>
          <w:p w14:paraId="43308FD8" w14:textId="77777777" w:rsidR="00F24A17" w:rsidRPr="005C5F61" w:rsidRDefault="00F24A17" w:rsidP="005C5F61">
            <w:pPr>
              <w:pStyle w:val="Header"/>
              <w:spacing w:after="0"/>
              <w:rPr>
                <w:rFonts w:ascii="Arial" w:hAnsi="Arial" w:cs="Arial"/>
                <w:sz w:val="20"/>
                <w:szCs w:val="20"/>
              </w:rPr>
            </w:pPr>
          </w:p>
          <w:p w14:paraId="5CAE11AC" w14:textId="390B2D42" w:rsidR="00E17CA6" w:rsidRPr="005C5F61" w:rsidRDefault="00E17CA6" w:rsidP="005C5F61">
            <w:pPr>
              <w:pStyle w:val="Header"/>
              <w:spacing w:after="0"/>
              <w:rPr>
                <w:rFonts w:ascii="Arial" w:hAnsi="Arial" w:cs="Arial"/>
                <w:sz w:val="20"/>
                <w:szCs w:val="20"/>
              </w:rPr>
            </w:pPr>
          </w:p>
        </w:tc>
        <w:tc>
          <w:tcPr>
            <w:tcW w:w="1984" w:type="dxa"/>
            <w:shd w:val="clear" w:color="auto" w:fill="D9D9D9" w:themeFill="background1" w:themeFillShade="D9"/>
          </w:tcPr>
          <w:p w14:paraId="1CE8C8AE" w14:textId="77777777" w:rsidR="00F5319A" w:rsidRPr="005C5F61" w:rsidRDefault="00F5319A" w:rsidP="005C5F61">
            <w:pPr>
              <w:pStyle w:val="Header"/>
              <w:spacing w:after="0"/>
              <w:rPr>
                <w:rFonts w:ascii="Arial" w:hAnsi="Arial" w:cs="Arial"/>
                <w:b/>
                <w:sz w:val="20"/>
                <w:szCs w:val="20"/>
              </w:rPr>
            </w:pPr>
            <w:r w:rsidRPr="005C5F61">
              <w:rPr>
                <w:rFonts w:ascii="Arial" w:hAnsi="Arial" w:cs="Arial"/>
                <w:b/>
                <w:sz w:val="20"/>
                <w:szCs w:val="20"/>
              </w:rPr>
              <w:t>Scope:</w:t>
            </w:r>
          </w:p>
        </w:tc>
        <w:tc>
          <w:tcPr>
            <w:tcW w:w="3260" w:type="dxa"/>
          </w:tcPr>
          <w:p w14:paraId="031364D3" w14:textId="21BD3387" w:rsidR="00832C89" w:rsidRPr="005C5F61" w:rsidRDefault="00210B50" w:rsidP="005C5F61">
            <w:pPr>
              <w:pStyle w:val="Header"/>
              <w:spacing w:after="0"/>
              <w:rPr>
                <w:rFonts w:ascii="Arial" w:hAnsi="Arial" w:cs="Arial"/>
                <w:sz w:val="20"/>
                <w:szCs w:val="20"/>
              </w:rPr>
            </w:pPr>
            <w:r w:rsidRPr="005C5F61">
              <w:rPr>
                <w:rFonts w:ascii="Arial" w:hAnsi="Arial" w:cs="Arial"/>
                <w:sz w:val="20"/>
                <w:szCs w:val="20"/>
              </w:rPr>
              <w:t>All</w:t>
            </w:r>
            <w:r w:rsidR="00DB5AE3" w:rsidRPr="005C5F61">
              <w:rPr>
                <w:rFonts w:ascii="Arial" w:hAnsi="Arial" w:cs="Arial"/>
                <w:sz w:val="20"/>
                <w:szCs w:val="20"/>
              </w:rPr>
              <w:t xml:space="preserve"> MPS P</w:t>
            </w:r>
            <w:r w:rsidR="0032343F" w:rsidRPr="005C5F61">
              <w:rPr>
                <w:rFonts w:ascii="Arial" w:hAnsi="Arial" w:cs="Arial"/>
                <w:sz w:val="20"/>
                <w:szCs w:val="20"/>
              </w:rPr>
              <w:t>ortfolio</w:t>
            </w:r>
          </w:p>
        </w:tc>
      </w:tr>
      <w:tr w:rsidR="00F5319A" w:rsidRPr="005C5F61" w14:paraId="457FF8C7" w14:textId="77777777" w:rsidTr="007E7CA1">
        <w:trPr>
          <w:trHeight w:val="350"/>
        </w:trPr>
        <w:tc>
          <w:tcPr>
            <w:tcW w:w="2127" w:type="dxa"/>
            <w:vMerge/>
            <w:shd w:val="clear" w:color="auto" w:fill="D9D9D9" w:themeFill="background1" w:themeFillShade="D9"/>
          </w:tcPr>
          <w:p w14:paraId="65EC2B95" w14:textId="77777777" w:rsidR="00F5319A" w:rsidRPr="005C5F61" w:rsidRDefault="00F5319A" w:rsidP="005C5F61">
            <w:pPr>
              <w:pStyle w:val="Header"/>
              <w:spacing w:after="0"/>
              <w:ind w:left="-11"/>
              <w:rPr>
                <w:rFonts w:ascii="Arial" w:hAnsi="Arial" w:cs="Arial"/>
                <w:b/>
                <w:sz w:val="20"/>
                <w:szCs w:val="20"/>
              </w:rPr>
            </w:pPr>
          </w:p>
        </w:tc>
        <w:tc>
          <w:tcPr>
            <w:tcW w:w="3119" w:type="dxa"/>
            <w:vMerge/>
          </w:tcPr>
          <w:p w14:paraId="3050E1A6" w14:textId="77777777" w:rsidR="00F5319A" w:rsidRPr="005C5F61" w:rsidRDefault="00F5319A" w:rsidP="005C5F61">
            <w:pPr>
              <w:pStyle w:val="Header"/>
              <w:spacing w:after="0"/>
              <w:rPr>
                <w:rFonts w:ascii="Arial" w:hAnsi="Arial" w:cs="Arial"/>
                <w:sz w:val="20"/>
                <w:szCs w:val="20"/>
              </w:rPr>
            </w:pPr>
          </w:p>
        </w:tc>
        <w:tc>
          <w:tcPr>
            <w:tcW w:w="1984" w:type="dxa"/>
            <w:shd w:val="clear" w:color="auto" w:fill="D9D9D9" w:themeFill="background1" w:themeFillShade="D9"/>
          </w:tcPr>
          <w:p w14:paraId="29ED7413" w14:textId="77777777" w:rsidR="00F5319A" w:rsidRPr="005C5F61" w:rsidRDefault="00F5319A" w:rsidP="005C5F61">
            <w:pPr>
              <w:pStyle w:val="Header"/>
              <w:spacing w:after="0"/>
              <w:rPr>
                <w:rFonts w:ascii="Arial" w:hAnsi="Arial" w:cs="Arial"/>
                <w:b/>
                <w:sz w:val="20"/>
                <w:szCs w:val="20"/>
              </w:rPr>
            </w:pPr>
            <w:r w:rsidRPr="005C5F61">
              <w:rPr>
                <w:rFonts w:ascii="Arial" w:hAnsi="Arial" w:cs="Arial"/>
                <w:b/>
                <w:sz w:val="20"/>
                <w:szCs w:val="20"/>
              </w:rPr>
              <w:t>Scale:</w:t>
            </w:r>
          </w:p>
        </w:tc>
        <w:tc>
          <w:tcPr>
            <w:tcW w:w="3260" w:type="dxa"/>
          </w:tcPr>
          <w:p w14:paraId="53581068" w14:textId="77777777" w:rsidR="00CC76BA" w:rsidRPr="005C5F61" w:rsidRDefault="00CC76BA" w:rsidP="005C5F61">
            <w:pPr>
              <w:pStyle w:val="Header"/>
              <w:spacing w:after="0"/>
              <w:rPr>
                <w:rFonts w:ascii="Arial" w:hAnsi="Arial" w:cs="Arial"/>
                <w:sz w:val="20"/>
                <w:szCs w:val="20"/>
              </w:rPr>
            </w:pPr>
            <w:r w:rsidRPr="005C5F61">
              <w:rPr>
                <w:rFonts w:ascii="Arial" w:hAnsi="Arial" w:cs="Arial"/>
                <w:sz w:val="20"/>
                <w:szCs w:val="20"/>
              </w:rPr>
              <w:t>Up to 2 direct reports</w:t>
            </w:r>
          </w:p>
          <w:p w14:paraId="152B9F03" w14:textId="56C09CB3" w:rsidR="00F5319A" w:rsidRPr="005C5F61" w:rsidRDefault="00F5319A" w:rsidP="005C5F61">
            <w:pPr>
              <w:pStyle w:val="Header"/>
              <w:spacing w:after="0"/>
              <w:rPr>
                <w:rFonts w:ascii="Arial" w:hAnsi="Arial" w:cs="Arial"/>
                <w:sz w:val="20"/>
                <w:szCs w:val="20"/>
              </w:rPr>
            </w:pPr>
          </w:p>
        </w:tc>
      </w:tr>
      <w:tr w:rsidR="00F5319A" w:rsidRPr="005C5F61" w14:paraId="1EF2BA41" w14:textId="77777777" w:rsidTr="007E7CA1">
        <w:trPr>
          <w:trHeight w:val="381"/>
        </w:trPr>
        <w:tc>
          <w:tcPr>
            <w:tcW w:w="2127" w:type="dxa"/>
            <w:vMerge/>
            <w:shd w:val="clear" w:color="auto" w:fill="D9D9D9" w:themeFill="background1" w:themeFillShade="D9"/>
          </w:tcPr>
          <w:p w14:paraId="5977B718" w14:textId="77777777" w:rsidR="00F5319A" w:rsidRPr="005C5F61" w:rsidRDefault="00F5319A" w:rsidP="005C5F61">
            <w:pPr>
              <w:pStyle w:val="Header"/>
              <w:spacing w:after="0"/>
              <w:ind w:left="-11"/>
              <w:rPr>
                <w:rFonts w:ascii="Arial" w:hAnsi="Arial" w:cs="Arial"/>
                <w:b/>
                <w:sz w:val="20"/>
                <w:szCs w:val="20"/>
              </w:rPr>
            </w:pPr>
          </w:p>
        </w:tc>
        <w:tc>
          <w:tcPr>
            <w:tcW w:w="3119" w:type="dxa"/>
            <w:vMerge/>
          </w:tcPr>
          <w:p w14:paraId="60B7F486" w14:textId="77777777" w:rsidR="00F5319A" w:rsidRPr="005C5F61" w:rsidRDefault="00F5319A" w:rsidP="005C5F61">
            <w:pPr>
              <w:pStyle w:val="Header"/>
              <w:spacing w:after="0"/>
              <w:rPr>
                <w:rFonts w:ascii="Arial" w:hAnsi="Arial" w:cs="Arial"/>
                <w:sz w:val="20"/>
                <w:szCs w:val="20"/>
              </w:rPr>
            </w:pPr>
          </w:p>
        </w:tc>
        <w:tc>
          <w:tcPr>
            <w:tcW w:w="1984" w:type="dxa"/>
            <w:shd w:val="clear" w:color="auto" w:fill="D9D9D9" w:themeFill="background1" w:themeFillShade="D9"/>
          </w:tcPr>
          <w:p w14:paraId="0C2CAC99" w14:textId="77777777" w:rsidR="00F5319A" w:rsidRPr="005C5F61" w:rsidRDefault="007E7CA1" w:rsidP="005C5F61">
            <w:pPr>
              <w:pStyle w:val="Header"/>
              <w:spacing w:after="0"/>
              <w:rPr>
                <w:rFonts w:ascii="Arial" w:hAnsi="Arial" w:cs="Arial"/>
                <w:b/>
                <w:color w:val="FF0000"/>
                <w:sz w:val="20"/>
                <w:szCs w:val="20"/>
              </w:rPr>
            </w:pPr>
            <w:r w:rsidRPr="005C5F61">
              <w:rPr>
                <w:rFonts w:ascii="Arial" w:hAnsi="Arial" w:cs="Arial"/>
                <w:b/>
                <w:sz w:val="20"/>
                <w:szCs w:val="20"/>
              </w:rPr>
              <w:t xml:space="preserve">Regulated Function(s) </w:t>
            </w:r>
            <w:r w:rsidR="00F5319A" w:rsidRPr="005C5F61">
              <w:rPr>
                <w:rFonts w:ascii="Arial" w:hAnsi="Arial" w:cs="Arial"/>
                <w:b/>
                <w:sz w:val="20"/>
                <w:szCs w:val="20"/>
              </w:rPr>
              <w:t>Held:</w:t>
            </w:r>
          </w:p>
        </w:tc>
        <w:tc>
          <w:tcPr>
            <w:tcW w:w="3260" w:type="dxa"/>
          </w:tcPr>
          <w:p w14:paraId="28E61CFC" w14:textId="4572329C" w:rsidR="00F5319A" w:rsidRPr="005C5F61" w:rsidRDefault="00F5319A" w:rsidP="005C5F61">
            <w:pPr>
              <w:pStyle w:val="Header"/>
              <w:spacing w:after="0"/>
              <w:rPr>
                <w:rFonts w:ascii="Arial" w:hAnsi="Arial" w:cs="Arial"/>
                <w:color w:val="FF0000"/>
                <w:sz w:val="20"/>
                <w:szCs w:val="20"/>
              </w:rPr>
            </w:pPr>
            <w:r w:rsidRPr="005C5F61">
              <w:rPr>
                <w:rFonts w:ascii="Arial" w:hAnsi="Arial" w:cs="Arial"/>
                <w:color w:val="000000" w:themeColor="text1"/>
                <w:sz w:val="20"/>
                <w:szCs w:val="20"/>
              </w:rPr>
              <w:t>No</w:t>
            </w:r>
          </w:p>
        </w:tc>
      </w:tr>
      <w:tr w:rsidR="007E7CA1" w:rsidRPr="005C5F61" w14:paraId="339E4E8F" w14:textId="77777777" w:rsidTr="007E7CA1">
        <w:trPr>
          <w:trHeight w:val="558"/>
        </w:trPr>
        <w:tc>
          <w:tcPr>
            <w:tcW w:w="2127" w:type="dxa"/>
            <w:shd w:val="clear" w:color="auto" w:fill="D9D9D9" w:themeFill="background1" w:themeFillShade="D9"/>
          </w:tcPr>
          <w:p w14:paraId="60E006C2" w14:textId="77777777" w:rsidR="007E7CA1" w:rsidRPr="005C5F61" w:rsidRDefault="007E7CA1" w:rsidP="005C5F61">
            <w:pPr>
              <w:pStyle w:val="Header"/>
              <w:spacing w:after="0"/>
              <w:ind w:left="-11"/>
              <w:rPr>
                <w:rFonts w:ascii="Arial" w:hAnsi="Arial" w:cs="Arial"/>
                <w:b/>
                <w:sz w:val="20"/>
                <w:szCs w:val="20"/>
              </w:rPr>
            </w:pPr>
            <w:r w:rsidRPr="005C5F61">
              <w:rPr>
                <w:rFonts w:ascii="Arial" w:hAnsi="Arial" w:cs="Arial"/>
                <w:b/>
                <w:sz w:val="20"/>
                <w:szCs w:val="20"/>
              </w:rPr>
              <w:t>Evaluation Level</w:t>
            </w:r>
          </w:p>
        </w:tc>
        <w:tc>
          <w:tcPr>
            <w:tcW w:w="3119" w:type="dxa"/>
          </w:tcPr>
          <w:p w14:paraId="0D7034B2" w14:textId="4894C348" w:rsidR="007E7CA1" w:rsidRPr="005C5F61" w:rsidRDefault="00FC5B34" w:rsidP="005C5F61">
            <w:pPr>
              <w:pStyle w:val="Header"/>
              <w:spacing w:after="0"/>
              <w:rPr>
                <w:rFonts w:ascii="Arial" w:hAnsi="Arial" w:cs="Arial"/>
                <w:sz w:val="20"/>
                <w:szCs w:val="20"/>
              </w:rPr>
            </w:pPr>
            <w:r w:rsidRPr="005C5F61">
              <w:rPr>
                <w:rFonts w:ascii="Arial" w:hAnsi="Arial" w:cs="Arial"/>
                <w:sz w:val="20"/>
                <w:szCs w:val="20"/>
              </w:rPr>
              <w:t xml:space="preserve">Implement </w:t>
            </w:r>
            <w:r w:rsidR="00AD11B2" w:rsidRPr="005C5F61">
              <w:rPr>
                <w:rFonts w:ascii="Arial" w:hAnsi="Arial" w:cs="Arial"/>
                <w:sz w:val="20"/>
                <w:szCs w:val="20"/>
              </w:rPr>
              <w:t>1</w:t>
            </w:r>
          </w:p>
        </w:tc>
        <w:tc>
          <w:tcPr>
            <w:tcW w:w="1984" w:type="dxa"/>
            <w:shd w:val="clear" w:color="auto" w:fill="D9D9D9" w:themeFill="background1" w:themeFillShade="D9"/>
          </w:tcPr>
          <w:p w14:paraId="24A23994" w14:textId="77777777" w:rsidR="007E7CA1" w:rsidRPr="005C5F61" w:rsidRDefault="007E7CA1" w:rsidP="005C5F61">
            <w:pPr>
              <w:pStyle w:val="Header"/>
              <w:spacing w:after="0"/>
              <w:rPr>
                <w:rFonts w:ascii="Arial" w:hAnsi="Arial" w:cs="Arial"/>
                <w:b/>
                <w:sz w:val="20"/>
                <w:szCs w:val="20"/>
              </w:rPr>
            </w:pPr>
            <w:r w:rsidRPr="005C5F61">
              <w:rPr>
                <w:rFonts w:ascii="Arial" w:hAnsi="Arial" w:cs="Arial"/>
                <w:b/>
                <w:sz w:val="20"/>
                <w:szCs w:val="20"/>
              </w:rPr>
              <w:t>Role Family</w:t>
            </w:r>
          </w:p>
        </w:tc>
        <w:tc>
          <w:tcPr>
            <w:tcW w:w="3260" w:type="dxa"/>
          </w:tcPr>
          <w:p w14:paraId="7E879CFB" w14:textId="19D7457F" w:rsidR="007E7CA1" w:rsidRPr="005C5F61" w:rsidRDefault="00444EB2" w:rsidP="005C5F61">
            <w:pPr>
              <w:pStyle w:val="Header"/>
              <w:spacing w:after="0"/>
              <w:rPr>
                <w:rFonts w:ascii="Arial" w:hAnsi="Arial" w:cs="Arial"/>
                <w:color w:val="000000" w:themeColor="text1"/>
                <w:sz w:val="20"/>
                <w:szCs w:val="20"/>
              </w:rPr>
            </w:pPr>
            <w:r w:rsidRPr="005C5F61">
              <w:rPr>
                <w:rFonts w:ascii="Arial" w:hAnsi="Arial" w:cs="Arial"/>
                <w:color w:val="000000" w:themeColor="text1"/>
                <w:sz w:val="20"/>
                <w:szCs w:val="20"/>
              </w:rPr>
              <w:t>Digital, Data and Change</w:t>
            </w:r>
          </w:p>
        </w:tc>
      </w:tr>
    </w:tbl>
    <w:p w14:paraId="5B3883B6" w14:textId="77777777" w:rsidR="00F5319A" w:rsidRPr="005C5F61" w:rsidRDefault="00F5319A" w:rsidP="005C5F61">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5C5F61" w14:paraId="634F19FB" w14:textId="77777777" w:rsidTr="009E22D0">
        <w:trPr>
          <w:trHeight w:val="456"/>
        </w:trPr>
        <w:tc>
          <w:tcPr>
            <w:tcW w:w="10509" w:type="dxa"/>
            <w:shd w:val="clear" w:color="auto" w:fill="D9D9D9" w:themeFill="background1" w:themeFillShade="D9"/>
          </w:tcPr>
          <w:p w14:paraId="2221CD10"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p>
          <w:p w14:paraId="05C4A087"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Overall Role Purpose</w:t>
            </w:r>
          </w:p>
        </w:tc>
      </w:tr>
      <w:tr w:rsidR="009E22D0" w:rsidRPr="005C5F61" w14:paraId="02EF6D93" w14:textId="77777777" w:rsidTr="009E22D0">
        <w:trPr>
          <w:trHeight w:val="693"/>
        </w:trPr>
        <w:tc>
          <w:tcPr>
            <w:tcW w:w="10509" w:type="dxa"/>
          </w:tcPr>
          <w:p w14:paraId="3B85CE90" w14:textId="49C881A4" w:rsidR="003B55A6" w:rsidRPr="005C5F61" w:rsidRDefault="00960809" w:rsidP="005C5F61">
            <w:pPr>
              <w:shd w:val="clear" w:color="auto" w:fill="F8F9FA"/>
              <w:spacing w:after="100" w:afterAutospacing="1" w:line="240" w:lineRule="auto"/>
              <w:rPr>
                <w:rFonts w:ascii="Arial" w:hAnsi="Arial" w:cs="Arial"/>
                <w:iCs/>
                <w:sz w:val="20"/>
                <w:szCs w:val="20"/>
              </w:rPr>
            </w:pPr>
            <w:r w:rsidRPr="005C5F61">
              <w:rPr>
                <w:rFonts w:ascii="Arial" w:hAnsi="Arial" w:cs="Arial"/>
                <w:iCs/>
                <w:sz w:val="20"/>
                <w:szCs w:val="20"/>
              </w:rPr>
              <w:t xml:space="preserve">This position will contribute to planning and performance services at an </w:t>
            </w:r>
            <w:r w:rsidR="00F23392" w:rsidRPr="005C5F61">
              <w:rPr>
                <w:rFonts w:ascii="Arial" w:hAnsi="Arial" w:cs="Arial"/>
                <w:iCs/>
                <w:sz w:val="20"/>
                <w:szCs w:val="20"/>
              </w:rPr>
              <w:t>Enterprise</w:t>
            </w:r>
            <w:r w:rsidRPr="005C5F61">
              <w:rPr>
                <w:rFonts w:ascii="Arial" w:hAnsi="Arial" w:cs="Arial"/>
                <w:iCs/>
                <w:sz w:val="20"/>
                <w:szCs w:val="20"/>
              </w:rPr>
              <w:t xml:space="preserve"> level and support the development and management of a best practice Programme Management approach in </w:t>
            </w:r>
            <w:r w:rsidR="006C74E6" w:rsidRPr="005C5F61">
              <w:rPr>
                <w:rFonts w:ascii="Arial" w:hAnsi="Arial" w:cs="Arial"/>
                <w:iCs/>
                <w:sz w:val="20"/>
                <w:szCs w:val="20"/>
              </w:rPr>
              <w:t>M</w:t>
            </w:r>
            <w:r w:rsidR="00F23384" w:rsidRPr="005C5F61">
              <w:rPr>
                <w:rFonts w:ascii="Arial" w:hAnsi="Arial" w:cs="Arial"/>
                <w:iCs/>
                <w:sz w:val="20"/>
                <w:szCs w:val="20"/>
              </w:rPr>
              <w:t>PS</w:t>
            </w:r>
            <w:r w:rsidR="0062719E" w:rsidRPr="005C5F61">
              <w:rPr>
                <w:rFonts w:ascii="Arial" w:hAnsi="Arial" w:cs="Arial"/>
                <w:iCs/>
                <w:sz w:val="20"/>
                <w:szCs w:val="20"/>
              </w:rPr>
              <w:t xml:space="preserve">. </w:t>
            </w:r>
            <w:r w:rsidR="008612A7" w:rsidRPr="005C5F61">
              <w:rPr>
                <w:rFonts w:ascii="Arial" w:hAnsi="Arial" w:cs="Arial"/>
                <w:iCs/>
                <w:sz w:val="20"/>
                <w:szCs w:val="20"/>
              </w:rPr>
              <w:t>Responsible for overall health of the portfolio</w:t>
            </w:r>
          </w:p>
          <w:p w14:paraId="4AC70B0D" w14:textId="28B92346" w:rsidR="0037591E" w:rsidRPr="005C5F61" w:rsidRDefault="0044093B" w:rsidP="005C5F61">
            <w:pPr>
              <w:spacing w:after="0"/>
              <w:rPr>
                <w:rFonts w:ascii="Arial" w:hAnsi="Arial" w:cs="Arial"/>
                <w:iCs/>
                <w:sz w:val="20"/>
                <w:szCs w:val="20"/>
              </w:rPr>
            </w:pPr>
            <w:r w:rsidRPr="005C5F61">
              <w:rPr>
                <w:rFonts w:ascii="Arial" w:hAnsi="Arial" w:cs="Arial"/>
                <w:iCs/>
                <w:sz w:val="20"/>
                <w:szCs w:val="20"/>
              </w:rPr>
              <w:t>R</w:t>
            </w:r>
            <w:r w:rsidR="0037591E" w:rsidRPr="005C5F61">
              <w:rPr>
                <w:rFonts w:ascii="Arial" w:hAnsi="Arial" w:cs="Arial"/>
                <w:iCs/>
                <w:sz w:val="20"/>
                <w:szCs w:val="20"/>
              </w:rPr>
              <w:t>esponsibility will be to Maintains both the future plan of ideation and forecast (plan on a page), and the portfolio level plan - highlighting portfolio health, insights, tracking changes and provide update reports. Develop and maintain meaningful reporting of utilisation and key usage trends, providing insight against KPI’s by role type and person. Rescheduling portfolio to reflect changes in priorities and loading performing ‘what if’ to establish costs and timelines for delivery of new initiatives. Manage and support Portfolio Planner and Portfolio Demand Analyst. Ensuring Benefits Realisation is captured, tracked and reported on through whole lifecycle of initiative and at Portfolio level. Deliver a clear and reportable overview of the health of the full MPS portfolio to support Governance and decision making. Communication: Ensures continuous and clear communication, crucial for the successful navigation and management of Book of work.</w:t>
            </w:r>
          </w:p>
          <w:p w14:paraId="6CA4A233" w14:textId="0C3879A8" w:rsidR="00DE174C" w:rsidRPr="005C5F61" w:rsidRDefault="00DE174C" w:rsidP="005C5F61">
            <w:pPr>
              <w:pStyle w:val="ListParagraph"/>
              <w:spacing w:after="0"/>
              <w:rPr>
                <w:rFonts w:ascii="Arial" w:eastAsia="Times New Roman" w:hAnsi="Arial" w:cs="Arial"/>
                <w:iCs/>
                <w:sz w:val="20"/>
                <w:szCs w:val="20"/>
                <w:lang w:eastAsia="en-GB"/>
              </w:rPr>
            </w:pPr>
          </w:p>
        </w:tc>
      </w:tr>
    </w:tbl>
    <w:p w14:paraId="364B5B5F" w14:textId="77777777" w:rsidR="009E22D0" w:rsidRPr="005C5F61" w:rsidRDefault="009E22D0" w:rsidP="005C5F61">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913"/>
        <w:gridCol w:w="3574"/>
      </w:tblGrid>
      <w:tr w:rsidR="009E22D0" w:rsidRPr="005C5F61" w14:paraId="28959022" w14:textId="77777777" w:rsidTr="00DA5A60">
        <w:trPr>
          <w:trHeight w:val="310"/>
        </w:trPr>
        <w:tc>
          <w:tcPr>
            <w:tcW w:w="6913" w:type="dxa"/>
            <w:shd w:val="clear" w:color="auto" w:fill="D9D9D9" w:themeFill="background1" w:themeFillShade="D9"/>
          </w:tcPr>
          <w:p w14:paraId="03FD237C"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p>
          <w:p w14:paraId="2146F99B"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Accountabilities (R</w:t>
            </w:r>
            <w:r w:rsidRPr="005C5F61">
              <w:rPr>
                <w:rFonts w:ascii="Arial" w:hAnsi="Arial" w:cs="Arial"/>
                <w:b/>
                <w:sz w:val="20"/>
                <w:szCs w:val="20"/>
                <w:u w:val="single"/>
              </w:rPr>
              <w:t>A</w:t>
            </w:r>
            <w:r w:rsidRPr="005C5F61">
              <w:rPr>
                <w:rFonts w:ascii="Arial" w:hAnsi="Arial" w:cs="Arial"/>
                <w:b/>
                <w:sz w:val="20"/>
                <w:szCs w:val="20"/>
              </w:rPr>
              <w:t>CI)</w:t>
            </w:r>
          </w:p>
        </w:tc>
        <w:tc>
          <w:tcPr>
            <w:tcW w:w="3574" w:type="dxa"/>
            <w:shd w:val="clear" w:color="auto" w:fill="D9D9D9" w:themeFill="background1" w:themeFillShade="D9"/>
          </w:tcPr>
          <w:p w14:paraId="3AE27392"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p>
          <w:p w14:paraId="1C786DBA"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Measures of Success/KPI’s</w:t>
            </w:r>
          </w:p>
          <w:p w14:paraId="53162933" w14:textId="77777777" w:rsidR="00717094" w:rsidRPr="005C5F61" w:rsidRDefault="00717094" w:rsidP="005C5F61">
            <w:pPr>
              <w:widowControl w:val="0"/>
              <w:autoSpaceDE w:val="0"/>
              <w:autoSpaceDN w:val="0"/>
              <w:adjustRightInd w:val="0"/>
              <w:spacing w:before="3" w:after="0" w:line="240" w:lineRule="auto"/>
              <w:rPr>
                <w:rFonts w:ascii="Arial" w:hAnsi="Arial" w:cs="Arial"/>
                <w:b/>
                <w:sz w:val="20"/>
                <w:szCs w:val="20"/>
              </w:rPr>
            </w:pPr>
          </w:p>
          <w:p w14:paraId="2B424674"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p>
        </w:tc>
      </w:tr>
      <w:tr w:rsidR="009E22D0" w:rsidRPr="005C5F61" w14:paraId="1FE8FCD1" w14:textId="77777777" w:rsidTr="00DA5A60">
        <w:trPr>
          <w:trHeight w:val="578"/>
        </w:trPr>
        <w:tc>
          <w:tcPr>
            <w:tcW w:w="6913" w:type="dxa"/>
          </w:tcPr>
          <w:p w14:paraId="78670EAB" w14:textId="18248DF7" w:rsidR="00CB6909" w:rsidRPr="005C5F61" w:rsidRDefault="00D84FA2" w:rsidP="005C5F61">
            <w:pPr>
              <w:spacing w:before="100" w:after="100" w:line="240" w:lineRule="auto"/>
              <w:rPr>
                <w:rFonts w:ascii="Arial" w:eastAsia="Calibri" w:hAnsi="Arial" w:cs="Arial"/>
                <w:b/>
                <w:sz w:val="20"/>
                <w:szCs w:val="20"/>
                <w:lang w:eastAsia="en-US"/>
              </w:rPr>
            </w:pPr>
            <w:r w:rsidRPr="005C5F61">
              <w:rPr>
                <w:rFonts w:ascii="Arial" w:eastAsia="Calibri" w:hAnsi="Arial" w:cs="Arial"/>
                <w:b/>
                <w:sz w:val="20"/>
                <w:szCs w:val="20"/>
                <w:lang w:eastAsia="en-US"/>
              </w:rPr>
              <w:t>Operationa</w:t>
            </w:r>
            <w:r w:rsidR="00CB6909" w:rsidRPr="005C5F61">
              <w:rPr>
                <w:rFonts w:ascii="Arial" w:eastAsia="Calibri" w:hAnsi="Arial" w:cs="Arial"/>
                <w:b/>
                <w:sz w:val="20"/>
                <w:szCs w:val="20"/>
                <w:lang w:eastAsia="en-US"/>
              </w:rPr>
              <w:t>l</w:t>
            </w:r>
          </w:p>
          <w:p w14:paraId="73958F5B" w14:textId="53F851CD" w:rsidR="00B65C21" w:rsidRPr="005C5F61" w:rsidRDefault="00B65C21" w:rsidP="005C5F61">
            <w:pPr>
              <w:spacing w:before="100" w:after="100" w:line="240" w:lineRule="auto"/>
              <w:rPr>
                <w:rFonts w:ascii="Arial" w:eastAsia="Calibri" w:hAnsi="Arial" w:cs="Arial"/>
                <w:sz w:val="20"/>
                <w:szCs w:val="20"/>
              </w:rPr>
            </w:pPr>
            <w:r w:rsidRPr="005C5F61">
              <w:rPr>
                <w:rFonts w:ascii="Arial" w:eastAsia="Calibri" w:hAnsi="Arial" w:cs="Arial"/>
                <w:sz w:val="20"/>
                <w:szCs w:val="20"/>
              </w:rPr>
              <w:t>Provide leadership across Change to deliver on the overall corporate strategy, business performance, leadership of teams that reinforces the desired culture and delivery of strategic priorities.</w:t>
            </w:r>
          </w:p>
          <w:p w14:paraId="21CF8FE2" w14:textId="77777777" w:rsidR="00B65C21" w:rsidRPr="005C5F61" w:rsidRDefault="00B65C21" w:rsidP="005C5F61">
            <w:pPr>
              <w:spacing w:before="100" w:after="100" w:line="240" w:lineRule="auto"/>
              <w:rPr>
                <w:rFonts w:ascii="Arial" w:eastAsia="Calibri" w:hAnsi="Arial" w:cs="Arial"/>
                <w:sz w:val="20"/>
                <w:szCs w:val="20"/>
                <w:lang w:eastAsia="en-US"/>
              </w:rPr>
            </w:pPr>
          </w:p>
          <w:p w14:paraId="5F22F027" w14:textId="6402C023" w:rsidR="0028375B" w:rsidRPr="005C5F61" w:rsidRDefault="0028375B" w:rsidP="005C5F61">
            <w:pPr>
              <w:rPr>
                <w:rFonts w:ascii="Arial" w:eastAsia="Calibri" w:hAnsi="Arial" w:cs="Arial"/>
                <w:sz w:val="20"/>
                <w:szCs w:val="20"/>
              </w:rPr>
            </w:pPr>
            <w:r w:rsidRPr="005C5F61">
              <w:rPr>
                <w:rFonts w:ascii="Arial" w:eastAsia="Calibri" w:hAnsi="Arial" w:cs="Arial"/>
                <w:sz w:val="20"/>
                <w:szCs w:val="20"/>
              </w:rPr>
              <w:t>It is key the role is providing insight and analysis on the delivery of the Portfolio through the planning and performance function to enable MPS to make effective decisions.</w:t>
            </w:r>
            <w:r w:rsidR="008165AD" w:rsidRPr="005C5F61">
              <w:rPr>
                <w:rFonts w:ascii="Arial" w:eastAsia="Calibri" w:hAnsi="Arial" w:cs="Arial"/>
                <w:sz w:val="20"/>
                <w:szCs w:val="20"/>
              </w:rPr>
              <w:t xml:space="preserve"> </w:t>
            </w:r>
            <w:r w:rsidRPr="005C5F61">
              <w:rPr>
                <w:rFonts w:ascii="Arial" w:eastAsia="Calibri" w:hAnsi="Arial" w:cs="Arial"/>
                <w:sz w:val="20"/>
                <w:szCs w:val="20"/>
              </w:rPr>
              <w:t>Providing a portfolio level plan that is easy to understand and has sufficient insight for both MPS and external partners. The role needs to Develop a portfolio performance strategy and framework through identification, tracking of key metrics aligned to strategic outcomes and monthly reporting on these measures.</w:t>
            </w:r>
          </w:p>
          <w:p w14:paraId="6A40636F" w14:textId="48432E59" w:rsidR="00D93B03" w:rsidRPr="005C5F61" w:rsidRDefault="00D93B03" w:rsidP="005C5F61">
            <w:pPr>
              <w:pStyle w:val="Bullet-Table"/>
              <w:numPr>
                <w:ilvl w:val="0"/>
                <w:numId w:val="0"/>
              </w:numPr>
              <w:ind w:left="720" w:hanging="360"/>
              <w:rPr>
                <w:rFonts w:ascii="Arial" w:eastAsia="Calibri" w:hAnsi="Arial"/>
                <w:szCs w:val="20"/>
              </w:rPr>
            </w:pPr>
          </w:p>
        </w:tc>
        <w:tc>
          <w:tcPr>
            <w:tcW w:w="3574" w:type="dxa"/>
          </w:tcPr>
          <w:p w14:paraId="43337AF5" w14:textId="50AAD391" w:rsidR="00C91CFA" w:rsidRPr="005C5F61" w:rsidRDefault="00C91CFA" w:rsidP="005C5F61">
            <w:pPr>
              <w:pStyle w:val="ListParagraph"/>
              <w:rPr>
                <w:rFonts w:ascii="Arial" w:eastAsia="Calibri" w:hAnsi="Arial" w:cs="Arial"/>
                <w:sz w:val="20"/>
                <w:szCs w:val="20"/>
              </w:rPr>
            </w:pPr>
          </w:p>
          <w:p w14:paraId="6C618660" w14:textId="5954CB92" w:rsidR="00D93B03" w:rsidRPr="005C5F61" w:rsidRDefault="001F2C74" w:rsidP="005C5F61">
            <w:pPr>
              <w:pStyle w:val="ListParagraph"/>
              <w:numPr>
                <w:ilvl w:val="0"/>
                <w:numId w:val="6"/>
              </w:numPr>
              <w:spacing w:after="0"/>
              <w:rPr>
                <w:rFonts w:ascii="Arial" w:eastAsia="Calibri" w:hAnsi="Arial" w:cs="Arial"/>
                <w:sz w:val="20"/>
                <w:szCs w:val="20"/>
              </w:rPr>
            </w:pPr>
            <w:r w:rsidRPr="005C5F61">
              <w:rPr>
                <w:rFonts w:ascii="Arial" w:eastAsia="Calibri" w:hAnsi="Arial" w:cs="Arial"/>
                <w:sz w:val="20"/>
                <w:szCs w:val="20"/>
              </w:rPr>
              <w:t>MPS</w:t>
            </w:r>
            <w:r w:rsidR="00D93B03" w:rsidRPr="005C5F61">
              <w:rPr>
                <w:rFonts w:ascii="Arial" w:eastAsia="Calibri" w:hAnsi="Arial" w:cs="Arial"/>
                <w:sz w:val="20"/>
                <w:szCs w:val="20"/>
              </w:rPr>
              <w:t xml:space="preserve"> priorities Vs plan</w:t>
            </w:r>
          </w:p>
          <w:p w14:paraId="746D1100" w14:textId="77777777" w:rsidR="00D93B03" w:rsidRPr="005C5F61" w:rsidRDefault="00D93B03" w:rsidP="005C5F61">
            <w:pPr>
              <w:pStyle w:val="ListParagraph"/>
              <w:numPr>
                <w:ilvl w:val="0"/>
                <w:numId w:val="6"/>
              </w:numPr>
              <w:spacing w:after="0"/>
              <w:rPr>
                <w:rFonts w:ascii="Arial" w:eastAsia="Calibri" w:hAnsi="Arial" w:cs="Arial"/>
                <w:sz w:val="20"/>
                <w:szCs w:val="20"/>
              </w:rPr>
            </w:pPr>
            <w:r w:rsidRPr="005C5F61">
              <w:rPr>
                <w:rFonts w:ascii="Arial" w:eastAsia="Calibri" w:hAnsi="Arial" w:cs="Arial"/>
                <w:sz w:val="20"/>
                <w:szCs w:val="20"/>
              </w:rPr>
              <w:t>Division Plan delivery Vs plan</w:t>
            </w:r>
          </w:p>
          <w:p w14:paraId="17321E38" w14:textId="77777777" w:rsidR="00D93B03" w:rsidRPr="005C5F61" w:rsidRDefault="00D93B03" w:rsidP="005C5F61">
            <w:pPr>
              <w:pStyle w:val="ListParagraph"/>
              <w:numPr>
                <w:ilvl w:val="0"/>
                <w:numId w:val="6"/>
              </w:numPr>
              <w:spacing w:after="0"/>
              <w:rPr>
                <w:rFonts w:ascii="Arial" w:eastAsia="Calibri" w:hAnsi="Arial" w:cs="Arial"/>
                <w:sz w:val="20"/>
                <w:szCs w:val="20"/>
              </w:rPr>
            </w:pPr>
            <w:r w:rsidRPr="005C5F61">
              <w:rPr>
                <w:rFonts w:ascii="Arial" w:eastAsia="Calibri" w:hAnsi="Arial" w:cs="Arial"/>
                <w:sz w:val="20"/>
                <w:szCs w:val="20"/>
              </w:rPr>
              <w:t xml:space="preserve">Delivery of projects to plan </w:t>
            </w:r>
          </w:p>
          <w:p w14:paraId="2E659471" w14:textId="77777777" w:rsidR="00D93B03" w:rsidRPr="005C5F61" w:rsidRDefault="00D93B03" w:rsidP="005C5F61">
            <w:pPr>
              <w:pStyle w:val="ListParagraph"/>
              <w:numPr>
                <w:ilvl w:val="0"/>
                <w:numId w:val="6"/>
              </w:numPr>
              <w:spacing w:after="0"/>
              <w:rPr>
                <w:rFonts w:ascii="Arial" w:eastAsia="Calibri" w:hAnsi="Arial" w:cs="Arial"/>
                <w:sz w:val="20"/>
                <w:szCs w:val="20"/>
              </w:rPr>
            </w:pPr>
            <w:r w:rsidRPr="005C5F61">
              <w:rPr>
                <w:rFonts w:ascii="Arial" w:hAnsi="Arial" w:cs="Arial"/>
                <w:sz w:val="20"/>
                <w:szCs w:val="20"/>
              </w:rPr>
              <w:t>Operational Metrics Vs SLAs</w:t>
            </w:r>
          </w:p>
          <w:p w14:paraId="0B10D5DC" w14:textId="490C5214" w:rsidR="009E22D0" w:rsidRPr="005C5F61" w:rsidRDefault="009E22D0" w:rsidP="005C5F61">
            <w:pPr>
              <w:pStyle w:val="ListParagraph"/>
              <w:rPr>
                <w:rFonts w:ascii="Arial" w:hAnsi="Arial" w:cs="Arial"/>
                <w:sz w:val="20"/>
                <w:szCs w:val="20"/>
              </w:rPr>
            </w:pPr>
          </w:p>
        </w:tc>
      </w:tr>
      <w:tr w:rsidR="009E22D0" w:rsidRPr="005C5F61" w14:paraId="147B35A6" w14:textId="77777777" w:rsidTr="005C5F61">
        <w:trPr>
          <w:trHeight w:val="2432"/>
        </w:trPr>
        <w:tc>
          <w:tcPr>
            <w:tcW w:w="6913" w:type="dxa"/>
          </w:tcPr>
          <w:p w14:paraId="483791A0" w14:textId="77777777" w:rsidR="009E22D0" w:rsidRPr="005C5F61" w:rsidRDefault="009E22D0" w:rsidP="005C5F61">
            <w:pPr>
              <w:spacing w:line="240" w:lineRule="auto"/>
              <w:rPr>
                <w:rFonts w:ascii="Arial" w:eastAsia="Calibri" w:hAnsi="Arial" w:cs="Arial"/>
                <w:b/>
                <w:sz w:val="20"/>
                <w:szCs w:val="20"/>
                <w:lang w:eastAsia="en-US"/>
              </w:rPr>
            </w:pPr>
            <w:r w:rsidRPr="005C5F61">
              <w:rPr>
                <w:rFonts w:ascii="Arial" w:eastAsia="Calibri" w:hAnsi="Arial" w:cs="Arial"/>
                <w:b/>
                <w:sz w:val="20"/>
                <w:szCs w:val="20"/>
                <w:lang w:eastAsia="en-US"/>
              </w:rPr>
              <w:lastRenderedPageBreak/>
              <w:t>Financial</w:t>
            </w:r>
          </w:p>
          <w:p w14:paraId="228A8DBD" w14:textId="29A516A5" w:rsidR="00E17CA6" w:rsidRPr="005C5F61" w:rsidRDefault="00E17CA6" w:rsidP="005C5F61">
            <w:pPr>
              <w:pStyle w:val="ListParagraph"/>
              <w:numPr>
                <w:ilvl w:val="0"/>
                <w:numId w:val="15"/>
              </w:numPr>
              <w:rPr>
                <w:rFonts w:ascii="Arial" w:eastAsia="Calibri" w:hAnsi="Arial" w:cs="Arial"/>
                <w:sz w:val="20"/>
                <w:szCs w:val="20"/>
              </w:rPr>
            </w:pPr>
            <w:r w:rsidRPr="005C5F61">
              <w:rPr>
                <w:rFonts w:ascii="Arial" w:eastAsia="Calibri" w:hAnsi="Arial" w:cs="Arial"/>
                <w:sz w:val="20"/>
                <w:szCs w:val="20"/>
              </w:rPr>
              <w:t>Manage and develop the production of metrics</w:t>
            </w:r>
            <w:r w:rsidR="00DC6282" w:rsidRPr="005C5F61">
              <w:rPr>
                <w:rFonts w:ascii="Arial" w:eastAsia="Calibri" w:hAnsi="Arial" w:cs="Arial"/>
                <w:sz w:val="20"/>
                <w:szCs w:val="20"/>
              </w:rPr>
              <w:t xml:space="preserve"> on </w:t>
            </w:r>
            <w:r w:rsidR="00536904" w:rsidRPr="005C5F61">
              <w:rPr>
                <w:rFonts w:ascii="Arial" w:eastAsia="Calibri" w:hAnsi="Arial" w:cs="Arial"/>
                <w:sz w:val="20"/>
                <w:szCs w:val="20"/>
              </w:rPr>
              <w:t>plan</w:t>
            </w:r>
            <w:r w:rsidR="00DC6282" w:rsidRPr="005C5F61">
              <w:rPr>
                <w:rFonts w:ascii="Arial" w:eastAsia="Calibri" w:hAnsi="Arial" w:cs="Arial"/>
                <w:sz w:val="20"/>
                <w:szCs w:val="20"/>
              </w:rPr>
              <w:t xml:space="preserve"> </w:t>
            </w:r>
            <w:r w:rsidRPr="005C5F61">
              <w:rPr>
                <w:rFonts w:ascii="Arial" w:eastAsia="Calibri" w:hAnsi="Arial" w:cs="Arial"/>
                <w:sz w:val="20"/>
                <w:szCs w:val="20"/>
              </w:rPr>
              <w:t>to inform business decisions and actions which results in a measurable improvement in business performance and trends</w:t>
            </w:r>
          </w:p>
          <w:p w14:paraId="6D42E766" w14:textId="1BE713F8" w:rsidR="00E17CA6" w:rsidRPr="005C5F61" w:rsidRDefault="00E17CA6" w:rsidP="005C5F61">
            <w:pPr>
              <w:pStyle w:val="ListParagraph"/>
              <w:numPr>
                <w:ilvl w:val="0"/>
                <w:numId w:val="15"/>
              </w:numPr>
              <w:rPr>
                <w:rFonts w:ascii="Arial" w:eastAsia="Calibri" w:hAnsi="Arial" w:cs="Arial"/>
                <w:sz w:val="20"/>
                <w:szCs w:val="20"/>
              </w:rPr>
            </w:pPr>
            <w:r w:rsidRPr="005C5F61">
              <w:rPr>
                <w:rFonts w:ascii="Arial" w:eastAsia="Calibri" w:hAnsi="Arial" w:cs="Arial"/>
                <w:sz w:val="20"/>
                <w:szCs w:val="20"/>
              </w:rPr>
              <w:t xml:space="preserve">Contribute to cost savings targets, cost avoidance, and initiatives aligned to </w:t>
            </w:r>
            <w:r w:rsidR="00A97E8E" w:rsidRPr="005C5F61">
              <w:rPr>
                <w:rFonts w:ascii="Arial" w:eastAsia="Calibri" w:hAnsi="Arial" w:cs="Arial"/>
                <w:sz w:val="20"/>
                <w:szCs w:val="20"/>
              </w:rPr>
              <w:t>MPS</w:t>
            </w:r>
            <w:r w:rsidR="006F03C8" w:rsidRPr="005C5F61">
              <w:rPr>
                <w:rFonts w:ascii="Arial" w:eastAsia="Calibri" w:hAnsi="Arial" w:cs="Arial"/>
                <w:sz w:val="20"/>
                <w:szCs w:val="20"/>
              </w:rPr>
              <w:t xml:space="preserve"> achieving its cost and budget targets</w:t>
            </w:r>
          </w:p>
          <w:p w14:paraId="597AFF6A" w14:textId="52A93F45" w:rsidR="00210B50" w:rsidRPr="005C5F61" w:rsidRDefault="00FD3AB2" w:rsidP="005C5F61">
            <w:pPr>
              <w:pStyle w:val="ListParagraph"/>
              <w:numPr>
                <w:ilvl w:val="0"/>
                <w:numId w:val="15"/>
              </w:numPr>
              <w:rPr>
                <w:rFonts w:ascii="Arial" w:eastAsia="Calibri" w:hAnsi="Arial" w:cs="Arial"/>
                <w:sz w:val="20"/>
                <w:szCs w:val="20"/>
              </w:rPr>
            </w:pPr>
            <w:r w:rsidRPr="005C5F61">
              <w:rPr>
                <w:rFonts w:ascii="Arial" w:eastAsia="Calibri" w:hAnsi="Arial" w:cs="Arial"/>
                <w:sz w:val="20"/>
                <w:szCs w:val="20"/>
              </w:rPr>
              <w:t>Ensure that vendor/supplier spend is within contractual constraints.</w:t>
            </w:r>
          </w:p>
        </w:tc>
        <w:tc>
          <w:tcPr>
            <w:tcW w:w="3574" w:type="dxa"/>
          </w:tcPr>
          <w:p w14:paraId="5EA57B38" w14:textId="77777777" w:rsidR="00644BB2" w:rsidRPr="005C5F61" w:rsidRDefault="00644BB2" w:rsidP="005C5F61">
            <w:pPr>
              <w:pStyle w:val="ListParagraph"/>
              <w:numPr>
                <w:ilvl w:val="0"/>
                <w:numId w:val="3"/>
              </w:numPr>
              <w:spacing w:after="0"/>
              <w:rPr>
                <w:rFonts w:ascii="Arial" w:hAnsi="Arial" w:cs="Arial"/>
                <w:sz w:val="20"/>
                <w:szCs w:val="20"/>
              </w:rPr>
            </w:pPr>
            <w:r w:rsidRPr="005C5F61">
              <w:rPr>
                <w:rFonts w:ascii="Arial" w:hAnsi="Arial" w:cs="Arial"/>
                <w:sz w:val="20"/>
                <w:szCs w:val="20"/>
              </w:rPr>
              <w:t>Operational budget Vs Plan</w:t>
            </w:r>
          </w:p>
          <w:p w14:paraId="0D74FAE6" w14:textId="77777777" w:rsidR="009E22D0" w:rsidRPr="005C5F61" w:rsidRDefault="009E22D0" w:rsidP="005C5F61">
            <w:pPr>
              <w:pStyle w:val="ListParagraph"/>
              <w:numPr>
                <w:ilvl w:val="0"/>
                <w:numId w:val="3"/>
              </w:numPr>
              <w:spacing w:after="0"/>
              <w:rPr>
                <w:rFonts w:ascii="Arial" w:hAnsi="Arial" w:cs="Arial"/>
                <w:sz w:val="20"/>
                <w:szCs w:val="20"/>
              </w:rPr>
            </w:pPr>
            <w:r w:rsidRPr="005C5F61">
              <w:rPr>
                <w:rFonts w:ascii="Arial" w:hAnsi="Arial" w:cs="Arial"/>
                <w:sz w:val="20"/>
                <w:szCs w:val="20"/>
              </w:rPr>
              <w:t>Member numbers Vs plan</w:t>
            </w:r>
          </w:p>
          <w:p w14:paraId="0BD298BC" w14:textId="0A8794EC" w:rsidR="00E17CA6" w:rsidRPr="005C5F61" w:rsidRDefault="00E17CA6" w:rsidP="005C5F61">
            <w:pPr>
              <w:pStyle w:val="ListParagraph"/>
              <w:numPr>
                <w:ilvl w:val="0"/>
                <w:numId w:val="3"/>
              </w:numPr>
              <w:spacing w:after="0"/>
              <w:rPr>
                <w:rFonts w:ascii="Arial" w:hAnsi="Arial" w:cs="Arial"/>
                <w:sz w:val="20"/>
                <w:szCs w:val="20"/>
              </w:rPr>
            </w:pPr>
            <w:r w:rsidRPr="005C5F61">
              <w:rPr>
                <w:rFonts w:ascii="Arial" w:hAnsi="Arial" w:cs="Arial"/>
                <w:sz w:val="20"/>
                <w:szCs w:val="20"/>
              </w:rPr>
              <w:t>Income Vs plan.</w:t>
            </w:r>
          </w:p>
          <w:p w14:paraId="293A2363" w14:textId="77777777" w:rsidR="00E17CA6" w:rsidRPr="005C5F61" w:rsidRDefault="00E17CA6" w:rsidP="005C5F61">
            <w:pPr>
              <w:pStyle w:val="ListParagraph"/>
              <w:numPr>
                <w:ilvl w:val="0"/>
                <w:numId w:val="3"/>
              </w:numPr>
              <w:spacing w:after="0"/>
              <w:rPr>
                <w:rFonts w:ascii="Arial" w:hAnsi="Arial" w:cs="Arial"/>
                <w:sz w:val="20"/>
                <w:szCs w:val="20"/>
              </w:rPr>
            </w:pPr>
            <w:r w:rsidRPr="005C5F61">
              <w:rPr>
                <w:rFonts w:ascii="Arial" w:hAnsi="Arial" w:cs="Arial"/>
                <w:sz w:val="20"/>
                <w:szCs w:val="20"/>
              </w:rPr>
              <w:t>Retention targets delivered Vs plan.</w:t>
            </w:r>
          </w:p>
          <w:p w14:paraId="16D8C145" w14:textId="7BC3372B" w:rsidR="009E22D0" w:rsidRPr="005C5F61" w:rsidRDefault="00E17CA6" w:rsidP="005C5F61">
            <w:pPr>
              <w:pStyle w:val="ListParagraph"/>
              <w:numPr>
                <w:ilvl w:val="0"/>
                <w:numId w:val="3"/>
              </w:numPr>
              <w:spacing w:after="0"/>
              <w:rPr>
                <w:rFonts w:ascii="Arial" w:hAnsi="Arial" w:cs="Arial"/>
                <w:sz w:val="20"/>
                <w:szCs w:val="20"/>
              </w:rPr>
            </w:pPr>
            <w:r w:rsidRPr="005C5F61">
              <w:rPr>
                <w:rFonts w:ascii="Arial" w:hAnsi="Arial" w:cs="Arial"/>
                <w:sz w:val="20"/>
                <w:szCs w:val="20"/>
              </w:rPr>
              <w:t>Reports communicated on supplier divisional compliance.</w:t>
            </w:r>
          </w:p>
        </w:tc>
      </w:tr>
      <w:tr w:rsidR="009E22D0" w:rsidRPr="005C5F61" w14:paraId="5184BD5A" w14:textId="77777777" w:rsidTr="00DA5A60">
        <w:trPr>
          <w:trHeight w:val="578"/>
        </w:trPr>
        <w:tc>
          <w:tcPr>
            <w:tcW w:w="6913" w:type="dxa"/>
          </w:tcPr>
          <w:p w14:paraId="55C5F0D2" w14:textId="77777777" w:rsidR="009E22D0" w:rsidRPr="005C5F61" w:rsidRDefault="009E22D0" w:rsidP="005C5F61">
            <w:pPr>
              <w:spacing w:line="240" w:lineRule="auto"/>
              <w:rPr>
                <w:rFonts w:ascii="Arial" w:hAnsi="Arial" w:cs="Arial"/>
                <w:b/>
                <w:sz w:val="20"/>
                <w:szCs w:val="20"/>
              </w:rPr>
            </w:pPr>
            <w:r w:rsidRPr="005C5F61">
              <w:rPr>
                <w:rFonts w:ascii="Arial" w:hAnsi="Arial" w:cs="Arial"/>
                <w:b/>
                <w:sz w:val="20"/>
                <w:szCs w:val="20"/>
              </w:rPr>
              <w:t>Member</w:t>
            </w:r>
          </w:p>
          <w:p w14:paraId="71DCD5D2" w14:textId="11B2EF94" w:rsidR="00092EDF" w:rsidRPr="005C5F61" w:rsidRDefault="00092EDF" w:rsidP="005C5F61">
            <w:pPr>
              <w:pStyle w:val="ListParagraph"/>
              <w:numPr>
                <w:ilvl w:val="0"/>
                <w:numId w:val="17"/>
              </w:numPr>
              <w:spacing w:before="0" w:beforeAutospacing="0" w:after="0" w:afterAutospacing="0"/>
              <w:rPr>
                <w:rFonts w:ascii="Arial" w:hAnsi="Arial" w:cs="Arial"/>
                <w:sz w:val="20"/>
                <w:szCs w:val="20"/>
              </w:rPr>
            </w:pPr>
            <w:r w:rsidRPr="005C5F61">
              <w:rPr>
                <w:rFonts w:ascii="Arial" w:hAnsi="Arial" w:cs="Arial"/>
                <w:sz w:val="20"/>
                <w:szCs w:val="20"/>
              </w:rPr>
              <w:t xml:space="preserve">Seek opportunities to continuously improve ways of working and contribute to team, department and divisional continuous improvement projects aimed to drive operational efficiency and great member experiences and outcomes </w:t>
            </w:r>
          </w:p>
          <w:p w14:paraId="48C86AD5" w14:textId="77777777" w:rsidR="00D93B03" w:rsidRPr="005C5F61" w:rsidRDefault="00D93B03" w:rsidP="005C5F61">
            <w:pPr>
              <w:pStyle w:val="ListParagraph"/>
              <w:numPr>
                <w:ilvl w:val="0"/>
                <w:numId w:val="17"/>
              </w:numPr>
              <w:spacing w:before="0" w:beforeAutospacing="0" w:after="0" w:afterAutospacing="0"/>
              <w:rPr>
                <w:rFonts w:ascii="Arial" w:eastAsia="Calibri" w:hAnsi="Arial" w:cs="Arial"/>
                <w:sz w:val="20"/>
                <w:szCs w:val="20"/>
              </w:rPr>
            </w:pPr>
            <w:r w:rsidRPr="005C5F61">
              <w:rPr>
                <w:rFonts w:ascii="Arial" w:eastAsia="Calibri" w:hAnsi="Arial" w:cs="Arial"/>
                <w:sz w:val="20"/>
                <w:szCs w:val="20"/>
              </w:rPr>
              <w:t xml:space="preserve">Deliver on KPIs, financial targets and great member experience and outcome. </w:t>
            </w:r>
          </w:p>
          <w:p w14:paraId="4BB74C2A" w14:textId="77777777" w:rsidR="00D93B03" w:rsidRPr="005C5F61" w:rsidRDefault="00D93B03" w:rsidP="005C5F61">
            <w:pPr>
              <w:pStyle w:val="ListParagraph"/>
              <w:numPr>
                <w:ilvl w:val="0"/>
                <w:numId w:val="17"/>
              </w:numPr>
              <w:rPr>
                <w:rFonts w:ascii="Arial" w:hAnsi="Arial" w:cs="Arial"/>
                <w:sz w:val="20"/>
                <w:szCs w:val="20"/>
              </w:rPr>
            </w:pPr>
            <w:r w:rsidRPr="005C5F61">
              <w:rPr>
                <w:rFonts w:ascii="Arial" w:hAnsi="Arial" w:cs="Arial"/>
                <w:sz w:val="20"/>
                <w:szCs w:val="20"/>
              </w:rPr>
              <w:t>Always deliver fair treatment and outcomes for Members and compliance with associated policies and standards set out by Council, its committees, and delegated authorities.</w:t>
            </w:r>
          </w:p>
          <w:p w14:paraId="1BE89378" w14:textId="0D1042E1" w:rsidR="00E17CA6" w:rsidRPr="005C5F61" w:rsidRDefault="00E17CA6" w:rsidP="005C5F61">
            <w:pPr>
              <w:pStyle w:val="ListParagraph"/>
              <w:rPr>
                <w:rFonts w:ascii="Arial" w:hAnsi="Arial" w:cs="Arial"/>
                <w:sz w:val="20"/>
                <w:szCs w:val="20"/>
              </w:rPr>
            </w:pPr>
          </w:p>
        </w:tc>
        <w:tc>
          <w:tcPr>
            <w:tcW w:w="3574" w:type="dxa"/>
          </w:tcPr>
          <w:p w14:paraId="370D7E58" w14:textId="77777777" w:rsidR="00D93B03" w:rsidRPr="005C5F61" w:rsidRDefault="00D93B03" w:rsidP="005C5F61">
            <w:pPr>
              <w:pStyle w:val="ListParagraph"/>
              <w:numPr>
                <w:ilvl w:val="0"/>
                <w:numId w:val="4"/>
              </w:numPr>
              <w:rPr>
                <w:rFonts w:ascii="Arial" w:hAnsi="Arial" w:cs="Arial"/>
                <w:sz w:val="20"/>
                <w:szCs w:val="20"/>
              </w:rPr>
            </w:pPr>
            <w:r w:rsidRPr="005C5F61">
              <w:rPr>
                <w:rFonts w:ascii="Arial" w:hAnsi="Arial" w:cs="Arial"/>
                <w:sz w:val="20"/>
                <w:szCs w:val="20"/>
              </w:rPr>
              <w:t>Net Promoter Score</w:t>
            </w:r>
          </w:p>
          <w:p w14:paraId="1BB4BB0E" w14:textId="77777777" w:rsidR="00D93B03" w:rsidRPr="005C5F61" w:rsidRDefault="00D93B03" w:rsidP="005C5F61">
            <w:pPr>
              <w:pStyle w:val="ListParagraph"/>
              <w:numPr>
                <w:ilvl w:val="0"/>
                <w:numId w:val="4"/>
              </w:numPr>
              <w:rPr>
                <w:rFonts w:ascii="Arial" w:hAnsi="Arial" w:cs="Arial"/>
                <w:sz w:val="20"/>
                <w:szCs w:val="20"/>
              </w:rPr>
            </w:pPr>
            <w:r w:rsidRPr="005C5F61">
              <w:rPr>
                <w:rFonts w:ascii="Arial" w:hAnsi="Arial" w:cs="Arial"/>
                <w:sz w:val="20"/>
                <w:szCs w:val="20"/>
              </w:rPr>
              <w:t>Member satisfaction survey results Vs plan</w:t>
            </w:r>
          </w:p>
          <w:p w14:paraId="7F78CDB1" w14:textId="77777777" w:rsidR="00D93B03" w:rsidRPr="005C5F61" w:rsidRDefault="00D93B03" w:rsidP="005C5F61">
            <w:pPr>
              <w:pStyle w:val="ListParagraph"/>
              <w:numPr>
                <w:ilvl w:val="0"/>
                <w:numId w:val="4"/>
              </w:numPr>
              <w:rPr>
                <w:rFonts w:ascii="Arial" w:hAnsi="Arial" w:cs="Arial"/>
                <w:sz w:val="20"/>
                <w:szCs w:val="20"/>
              </w:rPr>
            </w:pPr>
            <w:r w:rsidRPr="005C5F61">
              <w:rPr>
                <w:rFonts w:ascii="Arial" w:hAnsi="Arial" w:cs="Arial"/>
                <w:sz w:val="20"/>
                <w:szCs w:val="20"/>
              </w:rPr>
              <w:t>Stakeholder feedback</w:t>
            </w:r>
          </w:p>
          <w:p w14:paraId="5877F5B0" w14:textId="77777777" w:rsidR="00D93B03" w:rsidRPr="005C5F61" w:rsidRDefault="00D93B03" w:rsidP="005C5F61">
            <w:pPr>
              <w:pStyle w:val="ListParagraph"/>
              <w:numPr>
                <w:ilvl w:val="0"/>
                <w:numId w:val="4"/>
              </w:numPr>
              <w:rPr>
                <w:rFonts w:ascii="Arial" w:hAnsi="Arial" w:cs="Arial"/>
                <w:sz w:val="20"/>
                <w:szCs w:val="20"/>
              </w:rPr>
            </w:pPr>
            <w:r w:rsidRPr="005C5F61">
              <w:rPr>
                <w:rFonts w:ascii="Arial" w:hAnsi="Arial" w:cs="Arial"/>
                <w:sz w:val="20"/>
                <w:szCs w:val="20"/>
              </w:rPr>
              <w:t xml:space="preserve">Operational Metrics Vs SLAs </w:t>
            </w:r>
          </w:p>
          <w:p w14:paraId="0D193A7B" w14:textId="77777777" w:rsidR="00D93B03" w:rsidRPr="005C5F61" w:rsidRDefault="00D93B03" w:rsidP="005C5F61">
            <w:pPr>
              <w:pStyle w:val="ListParagraph"/>
              <w:numPr>
                <w:ilvl w:val="0"/>
                <w:numId w:val="4"/>
              </w:numPr>
              <w:rPr>
                <w:rFonts w:ascii="Arial" w:hAnsi="Arial" w:cs="Arial"/>
                <w:sz w:val="20"/>
                <w:szCs w:val="20"/>
              </w:rPr>
            </w:pPr>
            <w:r w:rsidRPr="005C5F61">
              <w:rPr>
                <w:rFonts w:ascii="Arial" w:hAnsi="Arial" w:cs="Arial"/>
                <w:sz w:val="20"/>
                <w:szCs w:val="20"/>
              </w:rPr>
              <w:t>Quality monitoring / outcomes testing scores / compliance testing and internal audit scores</w:t>
            </w:r>
          </w:p>
          <w:p w14:paraId="446E2B6D" w14:textId="51413981" w:rsidR="00E17CA6" w:rsidRPr="005C5F61" w:rsidRDefault="00E17CA6" w:rsidP="005C5F61">
            <w:pPr>
              <w:pStyle w:val="ListParagraph"/>
              <w:rPr>
                <w:rFonts w:ascii="Arial" w:hAnsi="Arial" w:cs="Arial"/>
                <w:sz w:val="20"/>
                <w:szCs w:val="20"/>
              </w:rPr>
            </w:pPr>
          </w:p>
        </w:tc>
      </w:tr>
      <w:tr w:rsidR="009E22D0" w:rsidRPr="005C5F61" w14:paraId="04AF2500" w14:textId="77777777" w:rsidTr="00DA5A60">
        <w:trPr>
          <w:trHeight w:val="591"/>
        </w:trPr>
        <w:tc>
          <w:tcPr>
            <w:tcW w:w="6913" w:type="dxa"/>
          </w:tcPr>
          <w:p w14:paraId="322F1B4B" w14:textId="38D6AA08" w:rsidR="00B86FFD" w:rsidRPr="005C5F61" w:rsidRDefault="009E22D0" w:rsidP="005C5F61">
            <w:pPr>
              <w:spacing w:line="240" w:lineRule="auto"/>
              <w:rPr>
                <w:rFonts w:ascii="Arial" w:hAnsi="Arial" w:cs="Arial"/>
                <w:b/>
                <w:sz w:val="20"/>
                <w:szCs w:val="20"/>
              </w:rPr>
            </w:pPr>
            <w:r w:rsidRPr="005C5F61">
              <w:rPr>
                <w:rFonts w:ascii="Arial" w:hAnsi="Arial" w:cs="Arial"/>
                <w:b/>
                <w:sz w:val="20"/>
                <w:szCs w:val="20"/>
              </w:rPr>
              <w:t>People</w:t>
            </w:r>
          </w:p>
          <w:p w14:paraId="2208B940" w14:textId="433D5AF9" w:rsidR="00543F38" w:rsidRPr="005C5F61" w:rsidRDefault="00543F38" w:rsidP="005C5F61">
            <w:pPr>
              <w:pStyle w:val="ListParagraph"/>
              <w:numPr>
                <w:ilvl w:val="0"/>
                <w:numId w:val="4"/>
              </w:numPr>
              <w:spacing w:after="0"/>
              <w:rPr>
                <w:rFonts w:ascii="Arial" w:eastAsia="Calibri" w:hAnsi="Arial" w:cs="Arial"/>
                <w:sz w:val="20"/>
                <w:szCs w:val="20"/>
              </w:rPr>
            </w:pPr>
            <w:r w:rsidRPr="005C5F61">
              <w:rPr>
                <w:rFonts w:ascii="Arial" w:eastAsia="Calibri" w:hAnsi="Arial" w:cs="Arial"/>
                <w:sz w:val="20"/>
                <w:szCs w:val="20"/>
              </w:rPr>
              <w:t>Maintain a strong culture of</w:t>
            </w:r>
            <w:r w:rsidR="00BE150C" w:rsidRPr="005C5F61">
              <w:rPr>
                <w:rFonts w:ascii="Arial" w:eastAsia="Calibri" w:hAnsi="Arial" w:cs="Arial"/>
                <w:sz w:val="20"/>
                <w:szCs w:val="20"/>
              </w:rPr>
              <w:t xml:space="preserve"> </w:t>
            </w:r>
            <w:r w:rsidRPr="005C5F61">
              <w:rPr>
                <w:rFonts w:ascii="Arial" w:eastAsia="Calibri" w:hAnsi="Arial" w:cs="Arial"/>
                <w:sz w:val="20"/>
                <w:szCs w:val="20"/>
              </w:rPr>
              <w:t>challenging if required to ensure processes are followed across the business</w:t>
            </w:r>
            <w:r w:rsidR="00273EF4" w:rsidRPr="005C5F61">
              <w:rPr>
                <w:rFonts w:ascii="Arial" w:eastAsia="Calibri" w:hAnsi="Arial" w:cs="Arial"/>
                <w:sz w:val="20"/>
                <w:szCs w:val="20"/>
              </w:rPr>
              <w:t xml:space="preserve"> and accurate data is maintained</w:t>
            </w:r>
            <w:r w:rsidR="00C90079" w:rsidRPr="005C5F61">
              <w:rPr>
                <w:rFonts w:ascii="Arial" w:eastAsia="Calibri" w:hAnsi="Arial" w:cs="Arial"/>
                <w:sz w:val="20"/>
                <w:szCs w:val="20"/>
              </w:rPr>
              <w:t>.</w:t>
            </w:r>
          </w:p>
          <w:p w14:paraId="4789B6B1" w14:textId="449A120A" w:rsidR="00280F4B" w:rsidRPr="005C5F61" w:rsidRDefault="00280F4B" w:rsidP="005C5F61">
            <w:pPr>
              <w:pStyle w:val="ListParagraph"/>
              <w:numPr>
                <w:ilvl w:val="0"/>
                <w:numId w:val="4"/>
              </w:numPr>
              <w:spacing w:after="0"/>
              <w:rPr>
                <w:rFonts w:ascii="Arial" w:eastAsia="Calibri" w:hAnsi="Arial" w:cs="Arial"/>
                <w:sz w:val="20"/>
                <w:szCs w:val="20"/>
              </w:rPr>
            </w:pPr>
            <w:r w:rsidRPr="005C5F61">
              <w:rPr>
                <w:rFonts w:ascii="Arial" w:eastAsia="Calibri" w:hAnsi="Arial" w:cs="Arial"/>
                <w:sz w:val="20"/>
                <w:szCs w:val="20"/>
              </w:rPr>
              <w:t>Build and maintain an effective team</w:t>
            </w:r>
          </w:p>
          <w:p w14:paraId="1BC2E8E4" w14:textId="19907110" w:rsidR="00543F38" w:rsidRPr="005C5F61" w:rsidRDefault="00543F38" w:rsidP="005C5F61">
            <w:pPr>
              <w:pStyle w:val="ListParagraph"/>
              <w:numPr>
                <w:ilvl w:val="0"/>
                <w:numId w:val="4"/>
              </w:numPr>
              <w:spacing w:before="0" w:beforeAutospacing="0" w:after="0" w:afterAutospacing="0"/>
              <w:rPr>
                <w:rFonts w:ascii="Arial" w:eastAsia="Calibri" w:hAnsi="Arial" w:cs="Arial"/>
                <w:sz w:val="20"/>
                <w:szCs w:val="20"/>
              </w:rPr>
            </w:pPr>
            <w:r w:rsidRPr="005C5F61">
              <w:rPr>
                <w:rFonts w:ascii="Arial" w:eastAsia="Calibri" w:hAnsi="Arial" w:cs="Arial"/>
                <w:sz w:val="20"/>
                <w:szCs w:val="20"/>
              </w:rPr>
              <w:t xml:space="preserve">Contribute to the development of </w:t>
            </w:r>
            <w:r w:rsidR="007F0C81" w:rsidRPr="005C5F61">
              <w:rPr>
                <w:rFonts w:ascii="Arial" w:eastAsia="Calibri" w:hAnsi="Arial" w:cs="Arial"/>
                <w:sz w:val="20"/>
                <w:szCs w:val="20"/>
              </w:rPr>
              <w:t xml:space="preserve">resource management </w:t>
            </w:r>
            <w:r w:rsidRPr="005C5F61">
              <w:rPr>
                <w:rFonts w:ascii="Arial" w:eastAsia="Calibri" w:hAnsi="Arial" w:cs="Arial"/>
                <w:sz w:val="20"/>
                <w:szCs w:val="20"/>
              </w:rPr>
              <w:t xml:space="preserve">within </w:t>
            </w:r>
            <w:r w:rsidR="007F0C81" w:rsidRPr="005C5F61">
              <w:rPr>
                <w:rFonts w:ascii="Arial" w:eastAsia="Calibri" w:hAnsi="Arial" w:cs="Arial"/>
                <w:sz w:val="20"/>
                <w:szCs w:val="20"/>
              </w:rPr>
              <w:t xml:space="preserve">the </w:t>
            </w:r>
            <w:r w:rsidR="00FC131E" w:rsidRPr="005C5F61">
              <w:rPr>
                <w:rFonts w:ascii="Arial" w:eastAsia="Calibri" w:hAnsi="Arial" w:cs="Arial"/>
                <w:sz w:val="20"/>
                <w:szCs w:val="20"/>
              </w:rPr>
              <w:t>E</w:t>
            </w:r>
            <w:r w:rsidR="007F0C81" w:rsidRPr="005C5F61">
              <w:rPr>
                <w:rFonts w:ascii="Arial" w:eastAsia="Calibri" w:hAnsi="Arial" w:cs="Arial"/>
                <w:sz w:val="20"/>
                <w:szCs w:val="20"/>
              </w:rPr>
              <w:t>PMO team</w:t>
            </w:r>
            <w:r w:rsidRPr="005C5F61">
              <w:rPr>
                <w:rFonts w:ascii="Arial" w:eastAsia="Calibri" w:hAnsi="Arial" w:cs="Arial"/>
                <w:sz w:val="20"/>
                <w:szCs w:val="20"/>
              </w:rPr>
              <w:t xml:space="preserve"> and the wider business</w:t>
            </w:r>
            <w:r w:rsidR="00C90079" w:rsidRPr="005C5F61">
              <w:rPr>
                <w:rFonts w:ascii="Arial" w:eastAsia="Calibri" w:hAnsi="Arial" w:cs="Arial"/>
                <w:sz w:val="20"/>
                <w:szCs w:val="20"/>
              </w:rPr>
              <w:t>.</w:t>
            </w:r>
            <w:r w:rsidRPr="005C5F61">
              <w:rPr>
                <w:rFonts w:ascii="Arial" w:eastAsia="Calibri" w:hAnsi="Arial" w:cs="Arial"/>
                <w:sz w:val="20"/>
                <w:szCs w:val="20"/>
              </w:rPr>
              <w:t xml:space="preserve">  </w:t>
            </w:r>
          </w:p>
          <w:p w14:paraId="10E4D1DD" w14:textId="18971B74" w:rsidR="00647262" w:rsidRPr="005C5F61" w:rsidRDefault="00647262" w:rsidP="005C5F61">
            <w:pPr>
              <w:pStyle w:val="ListParagraph"/>
              <w:numPr>
                <w:ilvl w:val="0"/>
                <w:numId w:val="4"/>
              </w:numPr>
              <w:rPr>
                <w:rFonts w:ascii="Arial" w:hAnsi="Arial" w:cs="Arial"/>
                <w:sz w:val="20"/>
                <w:szCs w:val="20"/>
              </w:rPr>
            </w:pPr>
            <w:r w:rsidRPr="005C5F61">
              <w:rPr>
                <w:rFonts w:ascii="Arial" w:hAnsi="Arial" w:cs="Arial"/>
                <w:color w:val="333333"/>
                <w:sz w:val="20"/>
                <w:szCs w:val="20"/>
                <w:shd w:val="clear" w:color="auto" w:fill="FFFFFF"/>
              </w:rPr>
              <w:t>Take an active role in promoting a more inclusive environment, which aligns with our commitment to celebrate and promote diversity.</w:t>
            </w:r>
          </w:p>
          <w:p w14:paraId="701963AE" w14:textId="2D2515FC" w:rsidR="00D93B03" w:rsidRPr="005C5F61" w:rsidRDefault="00D93B03" w:rsidP="005C5F61">
            <w:pPr>
              <w:pStyle w:val="Bullet-Table"/>
              <w:numPr>
                <w:ilvl w:val="0"/>
                <w:numId w:val="4"/>
              </w:numPr>
              <w:rPr>
                <w:rFonts w:ascii="Arial" w:eastAsia="Calibri" w:hAnsi="Arial"/>
                <w:szCs w:val="20"/>
              </w:rPr>
            </w:pPr>
            <w:r w:rsidRPr="005C5F61">
              <w:rPr>
                <w:rFonts w:ascii="Arial" w:eastAsia="Calibri" w:hAnsi="Arial"/>
                <w:szCs w:val="20"/>
              </w:rPr>
              <w:t>Build key relationships with internal and external stakeholders as necessary to ensure efficient and effective resource data and support decision making</w:t>
            </w:r>
            <w:r w:rsidR="00C90079" w:rsidRPr="005C5F61">
              <w:rPr>
                <w:rFonts w:ascii="Arial" w:eastAsia="Calibri" w:hAnsi="Arial"/>
                <w:szCs w:val="20"/>
              </w:rPr>
              <w:t>.</w:t>
            </w:r>
          </w:p>
          <w:p w14:paraId="715510FC" w14:textId="77777777" w:rsidR="00996B2C" w:rsidRPr="005C5F61" w:rsidRDefault="00996B2C" w:rsidP="005C5F61">
            <w:pPr>
              <w:pStyle w:val="ListParagraph"/>
              <w:numPr>
                <w:ilvl w:val="0"/>
                <w:numId w:val="4"/>
              </w:numPr>
              <w:rPr>
                <w:rFonts w:ascii="Arial" w:eastAsia="Calibri" w:hAnsi="Arial" w:cs="Arial"/>
                <w:sz w:val="20"/>
                <w:szCs w:val="20"/>
              </w:rPr>
            </w:pPr>
            <w:r w:rsidRPr="005C5F61">
              <w:rPr>
                <w:rFonts w:ascii="Arial" w:eastAsia="Calibri" w:hAnsi="Arial" w:cs="Arial"/>
                <w:sz w:val="20"/>
                <w:szCs w:val="20"/>
              </w:rPr>
              <w:t>Provide strong leadership to ensure the training, competence, performance and engagement, ensuring colleagues have clarity on their accountabilities and comply with all governance, policy standards and processes.</w:t>
            </w:r>
          </w:p>
          <w:p w14:paraId="677987B9" w14:textId="77777777" w:rsidR="00996B2C" w:rsidRPr="005C5F61" w:rsidRDefault="00996B2C" w:rsidP="005C5F61">
            <w:pPr>
              <w:pStyle w:val="ListParagraph"/>
              <w:numPr>
                <w:ilvl w:val="0"/>
                <w:numId w:val="4"/>
              </w:numPr>
              <w:rPr>
                <w:rFonts w:ascii="Arial" w:eastAsia="Calibri" w:hAnsi="Arial" w:cs="Arial"/>
                <w:sz w:val="20"/>
                <w:szCs w:val="20"/>
              </w:rPr>
            </w:pPr>
            <w:r w:rsidRPr="005C5F61">
              <w:rPr>
                <w:rFonts w:ascii="Arial" w:eastAsia="Calibri" w:hAnsi="Arial" w:cs="Arial"/>
                <w:sz w:val="20"/>
                <w:szCs w:val="20"/>
              </w:rPr>
              <w:t>Build a strong pipeline of talent and succession across for the benefit of MPS which will mitigate workforce planning risks and maximises the performance and potential of employees.</w:t>
            </w:r>
          </w:p>
          <w:p w14:paraId="7804ED88" w14:textId="77777777" w:rsidR="00D93B03" w:rsidRPr="005C5F61" w:rsidRDefault="00D93B03" w:rsidP="005C5F61">
            <w:pPr>
              <w:pStyle w:val="Bullet-Table"/>
              <w:numPr>
                <w:ilvl w:val="0"/>
                <w:numId w:val="0"/>
              </w:numPr>
              <w:rPr>
                <w:rFonts w:ascii="Arial" w:eastAsia="Calibri" w:hAnsi="Arial"/>
                <w:szCs w:val="20"/>
              </w:rPr>
            </w:pPr>
          </w:p>
          <w:p w14:paraId="103C25EB" w14:textId="4F9F5434" w:rsidR="00092EDF" w:rsidRPr="005C5F61" w:rsidRDefault="00092EDF" w:rsidP="005C5F61">
            <w:pPr>
              <w:pStyle w:val="ListParagraph"/>
              <w:spacing w:before="0" w:beforeAutospacing="0" w:after="0" w:afterAutospacing="0"/>
              <w:rPr>
                <w:rFonts w:ascii="Arial" w:eastAsia="Calibri" w:hAnsi="Arial" w:cs="Arial"/>
                <w:sz w:val="20"/>
                <w:szCs w:val="20"/>
              </w:rPr>
            </w:pPr>
          </w:p>
        </w:tc>
        <w:tc>
          <w:tcPr>
            <w:tcW w:w="3574" w:type="dxa"/>
          </w:tcPr>
          <w:p w14:paraId="599FE4AD" w14:textId="77777777" w:rsidR="00FD3AB2" w:rsidRPr="005C5F61" w:rsidRDefault="00FD3AB2" w:rsidP="005C5F61">
            <w:pPr>
              <w:pStyle w:val="ListParagraph"/>
              <w:numPr>
                <w:ilvl w:val="0"/>
                <w:numId w:val="4"/>
              </w:numPr>
              <w:tabs>
                <w:tab w:val="left" w:pos="3145"/>
              </w:tabs>
              <w:spacing w:after="0"/>
              <w:rPr>
                <w:rFonts w:ascii="Arial" w:hAnsi="Arial" w:cs="Arial"/>
                <w:sz w:val="20"/>
                <w:szCs w:val="20"/>
              </w:rPr>
            </w:pPr>
            <w:r w:rsidRPr="005C5F61">
              <w:rPr>
                <w:rFonts w:ascii="Arial" w:hAnsi="Arial" w:cs="Arial"/>
                <w:sz w:val="20"/>
                <w:szCs w:val="20"/>
              </w:rPr>
              <w:t>Compliance with Training and Competence Schemes</w:t>
            </w:r>
          </w:p>
          <w:p w14:paraId="6E875E2B" w14:textId="750E3E28" w:rsidR="00644BB2" w:rsidRPr="005C5F61" w:rsidRDefault="00644BB2" w:rsidP="005C5F61">
            <w:pPr>
              <w:pStyle w:val="ListParagraph"/>
              <w:numPr>
                <w:ilvl w:val="0"/>
                <w:numId w:val="4"/>
              </w:numPr>
              <w:tabs>
                <w:tab w:val="left" w:pos="3145"/>
              </w:tabs>
              <w:spacing w:after="0"/>
              <w:rPr>
                <w:rFonts w:ascii="Arial" w:hAnsi="Arial" w:cs="Arial"/>
                <w:sz w:val="20"/>
                <w:szCs w:val="20"/>
              </w:rPr>
            </w:pPr>
            <w:r w:rsidRPr="005C5F61">
              <w:rPr>
                <w:rFonts w:ascii="Arial" w:hAnsi="Arial" w:cs="Arial"/>
                <w:sz w:val="20"/>
                <w:szCs w:val="20"/>
              </w:rPr>
              <w:t>Delivery of Personal Development Plan</w:t>
            </w:r>
            <w:r w:rsidR="0023434D" w:rsidRPr="005C5F61">
              <w:rPr>
                <w:rFonts w:ascii="Arial" w:hAnsi="Arial" w:cs="Arial"/>
                <w:sz w:val="20"/>
                <w:szCs w:val="20"/>
              </w:rPr>
              <w:t>s</w:t>
            </w:r>
            <w:r w:rsidRPr="005C5F61">
              <w:rPr>
                <w:rFonts w:ascii="Arial" w:hAnsi="Arial" w:cs="Arial"/>
                <w:sz w:val="20"/>
                <w:szCs w:val="20"/>
              </w:rPr>
              <w:t xml:space="preserve"> to plan</w:t>
            </w:r>
          </w:p>
          <w:p w14:paraId="10BC850F" w14:textId="77777777" w:rsidR="00996B2C" w:rsidRPr="005C5F61" w:rsidRDefault="00996B2C" w:rsidP="005C5F61">
            <w:pPr>
              <w:pStyle w:val="ListParagraph"/>
              <w:numPr>
                <w:ilvl w:val="0"/>
                <w:numId w:val="4"/>
              </w:numPr>
              <w:spacing w:after="0"/>
              <w:rPr>
                <w:rFonts w:ascii="Arial" w:hAnsi="Arial" w:cs="Arial"/>
                <w:sz w:val="20"/>
                <w:szCs w:val="20"/>
              </w:rPr>
            </w:pPr>
            <w:r w:rsidRPr="005C5F61">
              <w:rPr>
                <w:rFonts w:ascii="Arial" w:hAnsi="Arial" w:cs="Arial"/>
                <w:sz w:val="20"/>
                <w:szCs w:val="20"/>
              </w:rPr>
              <w:t>Strong Talent and Succession Plans</w:t>
            </w:r>
          </w:p>
          <w:p w14:paraId="368E77F3" w14:textId="77777777" w:rsidR="00996B2C" w:rsidRPr="005C5F61" w:rsidRDefault="00996B2C" w:rsidP="005C5F61">
            <w:pPr>
              <w:pStyle w:val="ListParagraph"/>
              <w:numPr>
                <w:ilvl w:val="0"/>
                <w:numId w:val="4"/>
              </w:numPr>
              <w:tabs>
                <w:tab w:val="left" w:pos="3145"/>
              </w:tabs>
              <w:spacing w:after="0"/>
              <w:rPr>
                <w:rFonts w:ascii="Arial" w:hAnsi="Arial" w:cs="Arial"/>
                <w:sz w:val="20"/>
                <w:szCs w:val="20"/>
              </w:rPr>
            </w:pPr>
            <w:r w:rsidRPr="005C5F61">
              <w:rPr>
                <w:rFonts w:ascii="Arial" w:hAnsi="Arial" w:cs="Arial"/>
                <w:sz w:val="20"/>
                <w:szCs w:val="20"/>
              </w:rPr>
              <w:t>HR Metrics – attrition, absence</w:t>
            </w:r>
            <w:r w:rsidRPr="005C5F61">
              <w:rPr>
                <w:rFonts w:ascii="Arial" w:hAnsi="Arial" w:cs="Arial"/>
                <w:sz w:val="20"/>
                <w:szCs w:val="20"/>
              </w:rPr>
              <w:tab/>
            </w:r>
          </w:p>
          <w:p w14:paraId="2E8072B0" w14:textId="129C735B" w:rsidR="00996B2C" w:rsidRPr="005C5F61" w:rsidRDefault="00996B2C" w:rsidP="005C5F61">
            <w:pPr>
              <w:pStyle w:val="ListParagraph"/>
              <w:numPr>
                <w:ilvl w:val="0"/>
                <w:numId w:val="4"/>
              </w:numPr>
              <w:tabs>
                <w:tab w:val="left" w:pos="3145"/>
              </w:tabs>
              <w:spacing w:after="0"/>
              <w:rPr>
                <w:rFonts w:ascii="Arial" w:hAnsi="Arial" w:cs="Arial"/>
                <w:sz w:val="20"/>
                <w:szCs w:val="20"/>
              </w:rPr>
            </w:pPr>
            <w:r w:rsidRPr="005C5F61">
              <w:rPr>
                <w:rFonts w:ascii="Arial" w:hAnsi="Arial" w:cs="Arial"/>
                <w:sz w:val="20"/>
                <w:szCs w:val="20"/>
              </w:rPr>
              <w:t>Delivery of People Plans</w:t>
            </w:r>
          </w:p>
          <w:p w14:paraId="25EFA274" w14:textId="47687E0E" w:rsidR="00996B2C" w:rsidRPr="005C5F61" w:rsidRDefault="00996B2C" w:rsidP="005C5F61">
            <w:pPr>
              <w:pStyle w:val="ListParagraph"/>
              <w:numPr>
                <w:ilvl w:val="0"/>
                <w:numId w:val="4"/>
              </w:numPr>
              <w:tabs>
                <w:tab w:val="left" w:pos="3145"/>
              </w:tabs>
              <w:spacing w:after="0"/>
              <w:rPr>
                <w:rFonts w:ascii="Arial" w:hAnsi="Arial" w:cs="Arial"/>
                <w:sz w:val="20"/>
                <w:szCs w:val="20"/>
              </w:rPr>
            </w:pPr>
            <w:r w:rsidRPr="005C5F61">
              <w:rPr>
                <w:rFonts w:ascii="Arial" w:hAnsi="Arial" w:cs="Arial"/>
                <w:sz w:val="20"/>
                <w:szCs w:val="20"/>
              </w:rPr>
              <w:t>Stakeholder feedback</w:t>
            </w:r>
          </w:p>
          <w:p w14:paraId="225E7DDD" w14:textId="77777777" w:rsidR="00D93B03" w:rsidRPr="005C5F61" w:rsidRDefault="00D93B03" w:rsidP="005C5F61">
            <w:pPr>
              <w:pStyle w:val="ListParagraph"/>
              <w:tabs>
                <w:tab w:val="left" w:pos="3145"/>
              </w:tabs>
              <w:spacing w:after="0"/>
              <w:rPr>
                <w:rFonts w:ascii="Arial" w:hAnsi="Arial" w:cs="Arial"/>
                <w:sz w:val="20"/>
                <w:szCs w:val="20"/>
              </w:rPr>
            </w:pPr>
          </w:p>
          <w:p w14:paraId="2B58B1F1" w14:textId="2E3DA116" w:rsidR="009E22D0" w:rsidRPr="005C5F61" w:rsidRDefault="009E22D0" w:rsidP="005C5F61">
            <w:pPr>
              <w:pStyle w:val="ListParagraph"/>
              <w:tabs>
                <w:tab w:val="left" w:pos="3145"/>
              </w:tabs>
              <w:spacing w:after="0"/>
              <w:rPr>
                <w:rFonts w:ascii="Arial" w:hAnsi="Arial" w:cs="Arial"/>
                <w:sz w:val="20"/>
                <w:szCs w:val="20"/>
              </w:rPr>
            </w:pPr>
          </w:p>
        </w:tc>
      </w:tr>
      <w:tr w:rsidR="009E22D0" w:rsidRPr="005C5F61" w14:paraId="4A7033C9" w14:textId="77777777" w:rsidTr="00DA5A60">
        <w:trPr>
          <w:trHeight w:val="591"/>
        </w:trPr>
        <w:tc>
          <w:tcPr>
            <w:tcW w:w="6913" w:type="dxa"/>
          </w:tcPr>
          <w:p w14:paraId="4E2B1830" w14:textId="77777777" w:rsidR="009E22D0" w:rsidRPr="005C5F61" w:rsidRDefault="009E22D0" w:rsidP="005C5F61">
            <w:pPr>
              <w:spacing w:line="240" w:lineRule="auto"/>
              <w:rPr>
                <w:rFonts w:ascii="Arial" w:hAnsi="Arial" w:cs="Arial"/>
                <w:b/>
                <w:sz w:val="20"/>
                <w:szCs w:val="20"/>
              </w:rPr>
            </w:pPr>
            <w:r w:rsidRPr="005C5F61">
              <w:rPr>
                <w:rFonts w:ascii="Arial" w:hAnsi="Arial" w:cs="Arial"/>
                <w:b/>
                <w:sz w:val="20"/>
                <w:szCs w:val="20"/>
              </w:rPr>
              <w:t>Risk</w:t>
            </w:r>
          </w:p>
          <w:p w14:paraId="31A0E415" w14:textId="2BC81DA8" w:rsidR="00FD3AB2" w:rsidRPr="005C5F61" w:rsidRDefault="00FD3AB2" w:rsidP="005C5F61">
            <w:pPr>
              <w:pStyle w:val="ListParagraph"/>
              <w:numPr>
                <w:ilvl w:val="0"/>
                <w:numId w:val="14"/>
              </w:numPr>
              <w:spacing w:before="0" w:beforeAutospacing="0" w:after="0" w:afterAutospacing="0"/>
              <w:rPr>
                <w:rFonts w:ascii="Arial" w:hAnsi="Arial" w:cs="Arial"/>
                <w:sz w:val="20"/>
                <w:szCs w:val="20"/>
              </w:rPr>
            </w:pPr>
            <w:r w:rsidRPr="005C5F61">
              <w:rPr>
                <w:rFonts w:ascii="Arial" w:hAnsi="Arial" w:cs="Arial"/>
                <w:sz w:val="20"/>
                <w:szCs w:val="20"/>
              </w:rPr>
              <w:t xml:space="preserve">Identify and report risks and issues identified within </w:t>
            </w:r>
            <w:r w:rsidR="00647262" w:rsidRPr="005C5F61">
              <w:rPr>
                <w:rFonts w:ascii="Arial" w:hAnsi="Arial" w:cs="Arial"/>
                <w:sz w:val="20"/>
                <w:szCs w:val="20"/>
              </w:rPr>
              <w:t>the Division</w:t>
            </w:r>
            <w:r w:rsidRPr="005C5F61">
              <w:rPr>
                <w:rFonts w:ascii="Arial" w:hAnsi="Arial" w:cs="Arial"/>
                <w:sz w:val="20"/>
                <w:szCs w:val="20"/>
              </w:rPr>
              <w:t xml:space="preserve"> and across MPS to enable resolution and mitigation of potential impact on MPS, members and colleagues. </w:t>
            </w:r>
          </w:p>
          <w:p w14:paraId="045AC875" w14:textId="77777777" w:rsidR="00FD3AB2" w:rsidRPr="005C5F61" w:rsidRDefault="00FD3AB2" w:rsidP="005C5F61">
            <w:pPr>
              <w:pStyle w:val="ListParagraph"/>
              <w:numPr>
                <w:ilvl w:val="0"/>
                <w:numId w:val="14"/>
              </w:numPr>
              <w:spacing w:before="0" w:beforeAutospacing="0" w:after="0" w:afterAutospacing="0"/>
              <w:rPr>
                <w:rFonts w:ascii="Arial" w:hAnsi="Arial" w:cs="Arial"/>
                <w:sz w:val="20"/>
                <w:szCs w:val="20"/>
              </w:rPr>
            </w:pPr>
            <w:r w:rsidRPr="005C5F61">
              <w:rPr>
                <w:rFonts w:ascii="Arial" w:hAnsi="Arial" w:cs="Arial"/>
                <w:sz w:val="20"/>
                <w:szCs w:val="20"/>
              </w:rPr>
              <w:t>Adhere to business processes and controls which are in place to manage the Department within risk appetite; comply with policies and regulatory requirements (as applicable)</w:t>
            </w:r>
          </w:p>
          <w:p w14:paraId="664BC333" w14:textId="2B8618CD" w:rsidR="009E22D0" w:rsidRPr="005C5F61" w:rsidRDefault="00FD3AB2" w:rsidP="005C5F61">
            <w:pPr>
              <w:pStyle w:val="ListParagraph"/>
              <w:numPr>
                <w:ilvl w:val="0"/>
                <w:numId w:val="14"/>
              </w:numPr>
              <w:spacing w:before="0" w:beforeAutospacing="0" w:after="0" w:afterAutospacing="0"/>
              <w:rPr>
                <w:rFonts w:ascii="Arial" w:hAnsi="Arial" w:cs="Arial"/>
                <w:sz w:val="20"/>
                <w:szCs w:val="20"/>
              </w:rPr>
            </w:pPr>
            <w:r w:rsidRPr="005C5F61">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tc>
        <w:tc>
          <w:tcPr>
            <w:tcW w:w="3574" w:type="dxa"/>
          </w:tcPr>
          <w:p w14:paraId="45E29B94" w14:textId="77777777" w:rsidR="00FD3AB2" w:rsidRPr="005C5F61" w:rsidRDefault="00FD3AB2" w:rsidP="005C5F61">
            <w:pPr>
              <w:pStyle w:val="ListParagraph"/>
              <w:numPr>
                <w:ilvl w:val="0"/>
                <w:numId w:val="14"/>
              </w:numPr>
              <w:spacing w:after="0"/>
              <w:rPr>
                <w:rFonts w:ascii="Arial" w:hAnsi="Arial" w:cs="Arial"/>
                <w:sz w:val="20"/>
                <w:szCs w:val="20"/>
              </w:rPr>
            </w:pPr>
            <w:r w:rsidRPr="005C5F61">
              <w:rPr>
                <w:rFonts w:ascii="Arial" w:eastAsia="Calibri" w:hAnsi="Arial" w:cs="Arial"/>
                <w:sz w:val="20"/>
                <w:szCs w:val="20"/>
              </w:rPr>
              <w:t>Compliance with organisational Risk &amp; Control policies and processes</w:t>
            </w:r>
          </w:p>
          <w:p w14:paraId="4CF3565E" w14:textId="405DB442" w:rsidR="00543F38" w:rsidRPr="005C5F61" w:rsidRDefault="00543F38" w:rsidP="005C5F61">
            <w:pPr>
              <w:pStyle w:val="ListParagraph"/>
              <w:numPr>
                <w:ilvl w:val="0"/>
                <w:numId w:val="14"/>
              </w:numPr>
              <w:spacing w:after="0"/>
              <w:rPr>
                <w:rFonts w:ascii="Arial" w:hAnsi="Arial" w:cs="Arial"/>
                <w:sz w:val="20"/>
                <w:szCs w:val="20"/>
              </w:rPr>
            </w:pPr>
            <w:r w:rsidRPr="005C5F61">
              <w:rPr>
                <w:rFonts w:ascii="Arial" w:eastAsia="Calibri" w:hAnsi="Arial" w:cs="Arial"/>
                <w:sz w:val="20"/>
                <w:szCs w:val="20"/>
              </w:rPr>
              <w:t>Risk &amp; Control Self- Assessments</w:t>
            </w:r>
          </w:p>
          <w:p w14:paraId="2131FDCF" w14:textId="28F6A1C0" w:rsidR="00543F38" w:rsidRPr="005C5F61" w:rsidRDefault="00FD3AB2" w:rsidP="005C5F61">
            <w:pPr>
              <w:pStyle w:val="ListParagraph"/>
              <w:numPr>
                <w:ilvl w:val="0"/>
                <w:numId w:val="14"/>
              </w:numPr>
              <w:spacing w:after="0"/>
              <w:rPr>
                <w:rFonts w:ascii="Arial" w:hAnsi="Arial" w:cs="Arial"/>
                <w:sz w:val="20"/>
                <w:szCs w:val="20"/>
              </w:rPr>
            </w:pPr>
            <w:r w:rsidRPr="005C5F61">
              <w:rPr>
                <w:rFonts w:ascii="Arial" w:eastAsia="Calibri" w:hAnsi="Arial" w:cs="Arial"/>
                <w:sz w:val="20"/>
                <w:szCs w:val="20"/>
              </w:rPr>
              <w:t xml:space="preserve">Audit Actions </w:t>
            </w:r>
            <w:r w:rsidR="00543F38" w:rsidRPr="005C5F61">
              <w:rPr>
                <w:rFonts w:ascii="Arial" w:eastAsia="Calibri" w:hAnsi="Arial" w:cs="Arial"/>
                <w:sz w:val="20"/>
                <w:szCs w:val="20"/>
              </w:rPr>
              <w:t>Internal and External audit outcomes</w:t>
            </w:r>
          </w:p>
          <w:p w14:paraId="3D2EE0BB" w14:textId="3ACF8308" w:rsidR="009E22D0" w:rsidRPr="005C5F61" w:rsidRDefault="009E22D0" w:rsidP="005C5F61">
            <w:pPr>
              <w:pStyle w:val="ListParagraph"/>
              <w:spacing w:after="0"/>
              <w:rPr>
                <w:rFonts w:ascii="Arial" w:hAnsi="Arial" w:cs="Arial"/>
                <w:sz w:val="20"/>
                <w:szCs w:val="20"/>
              </w:rPr>
            </w:pPr>
          </w:p>
        </w:tc>
      </w:tr>
    </w:tbl>
    <w:p w14:paraId="5F2521CC" w14:textId="77777777" w:rsidR="00950C70" w:rsidRPr="005C5F61" w:rsidRDefault="00950C70" w:rsidP="005C5F61">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5C5F61" w14:paraId="56DA6E4E" w14:textId="77777777" w:rsidTr="00FF16B8">
        <w:trPr>
          <w:trHeight w:val="456"/>
        </w:trPr>
        <w:tc>
          <w:tcPr>
            <w:tcW w:w="10490" w:type="dxa"/>
            <w:shd w:val="clear" w:color="auto" w:fill="D9D9D9" w:themeFill="background1" w:themeFillShade="D9"/>
          </w:tcPr>
          <w:p w14:paraId="2DC39ED5"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p>
          <w:p w14:paraId="44B10A06" w14:textId="77777777" w:rsidR="009E22D0" w:rsidRPr="005C5F61" w:rsidRDefault="009E22D0"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Responsibilities (</w:t>
            </w:r>
            <w:r w:rsidRPr="005C5F61">
              <w:rPr>
                <w:rFonts w:ascii="Arial" w:hAnsi="Arial" w:cs="Arial"/>
                <w:b/>
                <w:sz w:val="20"/>
                <w:szCs w:val="20"/>
                <w:u w:val="single"/>
              </w:rPr>
              <w:t>R</w:t>
            </w:r>
            <w:r w:rsidRPr="005C5F61">
              <w:rPr>
                <w:rFonts w:ascii="Arial" w:hAnsi="Arial" w:cs="Arial"/>
                <w:b/>
                <w:sz w:val="20"/>
                <w:szCs w:val="20"/>
              </w:rPr>
              <w:t>ACI)</w:t>
            </w:r>
          </w:p>
        </w:tc>
      </w:tr>
      <w:tr w:rsidR="009E22D0" w:rsidRPr="005C5F61" w14:paraId="58AEC410" w14:textId="77777777" w:rsidTr="006E057D">
        <w:trPr>
          <w:trHeight w:val="693"/>
        </w:trPr>
        <w:tc>
          <w:tcPr>
            <w:tcW w:w="10490" w:type="dxa"/>
            <w:shd w:val="clear" w:color="auto" w:fill="auto"/>
          </w:tcPr>
          <w:p w14:paraId="64EC31BE" w14:textId="4473308D" w:rsidR="0085679A" w:rsidRPr="005C5F61" w:rsidRDefault="0085679A" w:rsidP="005C5F61">
            <w:pPr>
              <w:pStyle w:val="Bullet-Table"/>
              <w:numPr>
                <w:ilvl w:val="0"/>
                <w:numId w:val="39"/>
              </w:numPr>
              <w:rPr>
                <w:rFonts w:ascii="Arial" w:hAnsi="Arial"/>
                <w:szCs w:val="20"/>
              </w:rPr>
            </w:pPr>
            <w:r w:rsidRPr="005C5F61">
              <w:rPr>
                <w:rFonts w:ascii="Arial" w:hAnsi="Arial"/>
                <w:szCs w:val="20"/>
              </w:rPr>
              <w:t>Develops the long term strategy and annual operating plan.</w:t>
            </w:r>
          </w:p>
          <w:p w14:paraId="543D373D" w14:textId="3EC77DE7" w:rsidR="0085679A" w:rsidRPr="005C5F61" w:rsidRDefault="0085679A" w:rsidP="005C5F61">
            <w:pPr>
              <w:pStyle w:val="Bullet-Table"/>
              <w:numPr>
                <w:ilvl w:val="0"/>
                <w:numId w:val="39"/>
              </w:numPr>
              <w:rPr>
                <w:rFonts w:ascii="Arial" w:hAnsi="Arial"/>
                <w:szCs w:val="20"/>
              </w:rPr>
            </w:pPr>
            <w:r w:rsidRPr="005C5F61">
              <w:rPr>
                <w:rFonts w:ascii="Arial" w:hAnsi="Arial"/>
                <w:szCs w:val="20"/>
              </w:rPr>
              <w:t xml:space="preserve">Collects and evaluates internal and external information that may affect the organization’s present and future state </w:t>
            </w:r>
          </w:p>
          <w:p w14:paraId="4B7D0A9B" w14:textId="5986C078" w:rsidR="0085679A" w:rsidRPr="005C5F61" w:rsidRDefault="0085679A" w:rsidP="005C5F61">
            <w:pPr>
              <w:pStyle w:val="Bullet-Table"/>
              <w:numPr>
                <w:ilvl w:val="0"/>
                <w:numId w:val="39"/>
              </w:numPr>
              <w:rPr>
                <w:rFonts w:ascii="Arial" w:hAnsi="Arial"/>
                <w:szCs w:val="20"/>
              </w:rPr>
            </w:pPr>
            <w:r w:rsidRPr="005C5F61">
              <w:rPr>
                <w:rFonts w:ascii="Arial" w:hAnsi="Arial"/>
                <w:szCs w:val="20"/>
              </w:rPr>
              <w:t>Coordinates the development of annual departmental operating targets and business plans.</w:t>
            </w:r>
          </w:p>
          <w:p w14:paraId="606C422E" w14:textId="16B10233" w:rsidR="0085679A" w:rsidRPr="005C5F61" w:rsidRDefault="0085679A" w:rsidP="005C5F61">
            <w:pPr>
              <w:pStyle w:val="Bullet-Table"/>
              <w:numPr>
                <w:ilvl w:val="0"/>
                <w:numId w:val="39"/>
              </w:numPr>
              <w:rPr>
                <w:rFonts w:ascii="Arial" w:hAnsi="Arial"/>
                <w:szCs w:val="20"/>
              </w:rPr>
            </w:pPr>
            <w:r w:rsidRPr="005C5F61">
              <w:rPr>
                <w:rFonts w:ascii="Arial" w:hAnsi="Arial"/>
                <w:szCs w:val="20"/>
              </w:rPr>
              <w:t xml:space="preserve">Leads and develops in coordination with Finance the </w:t>
            </w:r>
            <w:r w:rsidR="00FC131E" w:rsidRPr="005C5F61">
              <w:rPr>
                <w:rFonts w:ascii="Arial" w:hAnsi="Arial"/>
                <w:szCs w:val="20"/>
              </w:rPr>
              <w:t>MPS</w:t>
            </w:r>
            <w:r w:rsidRPr="005C5F61">
              <w:rPr>
                <w:rFonts w:ascii="Arial" w:hAnsi="Arial"/>
                <w:szCs w:val="20"/>
              </w:rPr>
              <w:t xml:space="preserve"> wide annual budget and any other projections as required by Executive Management and/or relevant </w:t>
            </w:r>
            <w:r w:rsidR="003509E3" w:rsidRPr="005C5F61">
              <w:rPr>
                <w:rFonts w:ascii="Arial" w:hAnsi="Arial"/>
                <w:szCs w:val="20"/>
              </w:rPr>
              <w:t>Management</w:t>
            </w:r>
          </w:p>
          <w:p w14:paraId="6B6D3C4A" w14:textId="2BC59BC5" w:rsidR="003B7CB4" w:rsidRPr="005C5F61" w:rsidRDefault="0085679A" w:rsidP="005C5F61">
            <w:pPr>
              <w:pStyle w:val="Bullet-Table"/>
              <w:numPr>
                <w:ilvl w:val="0"/>
                <w:numId w:val="39"/>
              </w:numPr>
              <w:rPr>
                <w:rFonts w:ascii="Arial" w:hAnsi="Arial"/>
                <w:szCs w:val="20"/>
              </w:rPr>
            </w:pPr>
            <w:r w:rsidRPr="005C5F61">
              <w:rPr>
                <w:rFonts w:ascii="Arial" w:hAnsi="Arial"/>
                <w:szCs w:val="20"/>
              </w:rPr>
              <w:t xml:space="preserve">Develop project prioritization in coordination with </w:t>
            </w:r>
            <w:r w:rsidR="006E31F6" w:rsidRPr="005C5F61">
              <w:rPr>
                <w:rFonts w:ascii="Arial" w:hAnsi="Arial"/>
                <w:szCs w:val="20"/>
              </w:rPr>
              <w:t>E</w:t>
            </w:r>
            <w:r w:rsidRPr="005C5F61">
              <w:rPr>
                <w:rFonts w:ascii="Arial" w:hAnsi="Arial"/>
                <w:szCs w:val="20"/>
              </w:rPr>
              <w:t xml:space="preserve">PMO based on management priority </w:t>
            </w:r>
            <w:r w:rsidR="006E31F6" w:rsidRPr="005C5F61">
              <w:rPr>
                <w:rFonts w:ascii="Arial" w:hAnsi="Arial"/>
                <w:szCs w:val="20"/>
              </w:rPr>
              <w:t>in</w:t>
            </w:r>
            <w:r w:rsidRPr="005C5F61">
              <w:rPr>
                <w:rFonts w:ascii="Arial" w:hAnsi="Arial"/>
                <w:szCs w:val="20"/>
              </w:rPr>
              <w:t xml:space="preserve"> </w:t>
            </w:r>
            <w:r w:rsidR="006E31F6" w:rsidRPr="005C5F61">
              <w:rPr>
                <w:rFonts w:ascii="Arial" w:hAnsi="Arial"/>
                <w:szCs w:val="20"/>
              </w:rPr>
              <w:t>MPS</w:t>
            </w:r>
          </w:p>
        </w:tc>
      </w:tr>
    </w:tbl>
    <w:p w14:paraId="43A48A48" w14:textId="77777777" w:rsidR="009E22D0" w:rsidRPr="005C5F61" w:rsidRDefault="009E22D0" w:rsidP="005C5F61">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5C5F61" w14:paraId="2D699319" w14:textId="77777777" w:rsidTr="00051E1B">
        <w:trPr>
          <w:trHeight w:val="456"/>
        </w:trPr>
        <w:tc>
          <w:tcPr>
            <w:tcW w:w="10490" w:type="dxa"/>
            <w:shd w:val="clear" w:color="auto" w:fill="D9D9D9" w:themeFill="background1" w:themeFillShade="D9"/>
          </w:tcPr>
          <w:p w14:paraId="1A59B849" w14:textId="77777777" w:rsidR="005542D1" w:rsidRPr="005C5F61" w:rsidRDefault="005542D1" w:rsidP="005C5F61">
            <w:pPr>
              <w:widowControl w:val="0"/>
              <w:autoSpaceDE w:val="0"/>
              <w:autoSpaceDN w:val="0"/>
              <w:adjustRightInd w:val="0"/>
              <w:spacing w:before="3" w:after="0" w:line="240" w:lineRule="auto"/>
              <w:rPr>
                <w:rFonts w:ascii="Arial" w:hAnsi="Arial" w:cs="Arial"/>
                <w:b/>
                <w:sz w:val="20"/>
                <w:szCs w:val="20"/>
              </w:rPr>
            </w:pPr>
          </w:p>
          <w:p w14:paraId="7EFF90F9" w14:textId="77777777" w:rsidR="005542D1" w:rsidRPr="005C5F61" w:rsidRDefault="005542D1"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Key Governance Responsibilities</w:t>
            </w:r>
          </w:p>
        </w:tc>
      </w:tr>
      <w:tr w:rsidR="005542D1" w:rsidRPr="005C5F61" w14:paraId="1DA485FC" w14:textId="77777777" w:rsidTr="00B86FFD">
        <w:trPr>
          <w:trHeight w:val="389"/>
        </w:trPr>
        <w:tc>
          <w:tcPr>
            <w:tcW w:w="10490" w:type="dxa"/>
          </w:tcPr>
          <w:p w14:paraId="5826745F" w14:textId="77777777" w:rsidR="0099218E" w:rsidRPr="005C5F61" w:rsidRDefault="0099218E" w:rsidP="005C5F61">
            <w:pPr>
              <w:pStyle w:val="ListParagraph"/>
              <w:numPr>
                <w:ilvl w:val="0"/>
                <w:numId w:val="23"/>
              </w:numPr>
              <w:rPr>
                <w:rFonts w:ascii="Arial" w:hAnsi="Arial" w:cs="Arial"/>
                <w:sz w:val="20"/>
                <w:szCs w:val="20"/>
              </w:rPr>
            </w:pPr>
            <w:r w:rsidRPr="005C5F61">
              <w:rPr>
                <w:rFonts w:ascii="Arial" w:hAnsi="Arial" w:cs="Arial"/>
                <w:sz w:val="20"/>
                <w:szCs w:val="20"/>
              </w:rPr>
              <w:t>Participate in MPS Committees and sub-groups</w:t>
            </w:r>
            <w:r w:rsidR="00AF0C91" w:rsidRPr="005C5F61">
              <w:rPr>
                <w:rFonts w:ascii="Arial" w:hAnsi="Arial" w:cs="Arial"/>
                <w:sz w:val="20"/>
                <w:szCs w:val="20"/>
              </w:rPr>
              <w:t xml:space="preserve"> (where required)</w:t>
            </w:r>
          </w:p>
          <w:p w14:paraId="603E03D9" w14:textId="77777777" w:rsidR="00F7738E" w:rsidRPr="005C5F61" w:rsidRDefault="00F7738E" w:rsidP="005C5F61">
            <w:pPr>
              <w:pStyle w:val="ListParagraph"/>
              <w:numPr>
                <w:ilvl w:val="0"/>
                <w:numId w:val="23"/>
              </w:numPr>
              <w:autoSpaceDE w:val="0"/>
              <w:autoSpaceDN w:val="0"/>
              <w:adjustRightInd w:val="0"/>
              <w:spacing w:before="0" w:beforeAutospacing="0" w:after="0"/>
              <w:rPr>
                <w:rFonts w:ascii="Arial" w:hAnsi="Arial" w:cs="Arial"/>
                <w:sz w:val="20"/>
                <w:szCs w:val="20"/>
              </w:rPr>
            </w:pPr>
            <w:r w:rsidRPr="005C5F61">
              <w:rPr>
                <w:rFonts w:ascii="Arial" w:hAnsi="Arial" w:cs="Arial"/>
                <w:sz w:val="20"/>
                <w:szCs w:val="20"/>
              </w:rPr>
              <w:t>Offer meaningful decision points and insight to MPS forums to ensure that the business operates within risk appetite, and decision makers are fully informed and equipped.</w:t>
            </w:r>
          </w:p>
          <w:p w14:paraId="462696DD" w14:textId="77777777" w:rsidR="00F7738E" w:rsidRPr="005C5F61" w:rsidRDefault="00F7738E" w:rsidP="005C5F61">
            <w:pPr>
              <w:pStyle w:val="ListParagraph"/>
              <w:numPr>
                <w:ilvl w:val="0"/>
                <w:numId w:val="23"/>
              </w:numPr>
              <w:autoSpaceDE w:val="0"/>
              <w:autoSpaceDN w:val="0"/>
              <w:adjustRightInd w:val="0"/>
              <w:spacing w:before="0" w:beforeAutospacing="0" w:after="0"/>
              <w:rPr>
                <w:rFonts w:ascii="Arial" w:hAnsi="Arial" w:cs="Arial"/>
                <w:sz w:val="20"/>
                <w:szCs w:val="20"/>
              </w:rPr>
            </w:pPr>
            <w:r w:rsidRPr="005C5F61">
              <w:rPr>
                <w:rFonts w:ascii="Arial" w:hAnsi="Arial" w:cs="Arial"/>
                <w:sz w:val="20"/>
                <w:szCs w:val="20"/>
              </w:rPr>
              <w:t>Keep abreast of evolving legislation and best practice; identify and recommend opportunities for MPS to become more efficient and effective.</w:t>
            </w:r>
          </w:p>
          <w:p w14:paraId="51767FDD" w14:textId="77777777" w:rsidR="00F7738E" w:rsidRPr="005C5F61" w:rsidRDefault="00F7738E" w:rsidP="005C5F61">
            <w:pPr>
              <w:pStyle w:val="ListParagraph"/>
              <w:numPr>
                <w:ilvl w:val="0"/>
                <w:numId w:val="23"/>
              </w:numPr>
              <w:rPr>
                <w:rFonts w:ascii="Arial" w:hAnsi="Arial" w:cs="Arial"/>
                <w:sz w:val="20"/>
                <w:szCs w:val="20"/>
              </w:rPr>
            </w:pPr>
            <w:r w:rsidRPr="005C5F61">
              <w:rPr>
                <w:rFonts w:ascii="Arial" w:hAnsi="Arial" w:cs="Arial"/>
                <w:sz w:val="20"/>
                <w:szCs w:val="20"/>
              </w:rPr>
              <w:t>Lead individual projects and change or delivery activities as required.</w:t>
            </w:r>
          </w:p>
          <w:p w14:paraId="4A142A7C" w14:textId="77777777" w:rsidR="00F7738E" w:rsidRPr="005C5F61" w:rsidRDefault="00F7738E" w:rsidP="005C5F61">
            <w:pPr>
              <w:pStyle w:val="ListParagraph"/>
              <w:numPr>
                <w:ilvl w:val="0"/>
                <w:numId w:val="23"/>
              </w:numPr>
              <w:rPr>
                <w:rFonts w:ascii="Arial" w:hAnsi="Arial" w:cs="Arial"/>
                <w:sz w:val="20"/>
                <w:szCs w:val="20"/>
              </w:rPr>
            </w:pPr>
            <w:r w:rsidRPr="005C5F61">
              <w:rPr>
                <w:rFonts w:ascii="Arial" w:hAnsi="Arial" w:cs="Arial"/>
                <w:sz w:val="20"/>
                <w:szCs w:val="20"/>
              </w:rPr>
              <w:t>Role model MPS values and behaviours.</w:t>
            </w:r>
          </w:p>
          <w:p w14:paraId="02AEB1CA" w14:textId="77777777" w:rsidR="00F7738E" w:rsidRPr="005C5F61" w:rsidRDefault="00F7738E" w:rsidP="005C5F61">
            <w:pPr>
              <w:pStyle w:val="ListParagraph"/>
              <w:numPr>
                <w:ilvl w:val="0"/>
                <w:numId w:val="23"/>
              </w:numPr>
              <w:autoSpaceDE w:val="0"/>
              <w:autoSpaceDN w:val="0"/>
              <w:adjustRightInd w:val="0"/>
              <w:spacing w:before="0" w:beforeAutospacing="0" w:after="0"/>
              <w:rPr>
                <w:rFonts w:ascii="Arial" w:hAnsi="Arial" w:cs="Arial"/>
                <w:sz w:val="20"/>
                <w:szCs w:val="20"/>
              </w:rPr>
            </w:pPr>
            <w:r w:rsidRPr="005C5F61">
              <w:rPr>
                <w:rFonts w:ascii="Arial" w:hAnsi="Arial" w:cs="Arial"/>
                <w:sz w:val="20"/>
                <w:szCs w:val="20"/>
              </w:rPr>
              <w:t>Manage the impact of change initiatives, leading implementation projects, communicating and championing change to the department, and ensuring effective transitions to new ways of working</w:t>
            </w:r>
          </w:p>
          <w:p w14:paraId="2CB45819" w14:textId="02E74497" w:rsidR="00F7738E" w:rsidRPr="005C5F61" w:rsidRDefault="00F7738E" w:rsidP="005C5F61">
            <w:pPr>
              <w:pStyle w:val="ListParagraph"/>
              <w:numPr>
                <w:ilvl w:val="0"/>
                <w:numId w:val="23"/>
              </w:numPr>
              <w:rPr>
                <w:rFonts w:ascii="Arial" w:hAnsi="Arial" w:cs="Arial"/>
                <w:sz w:val="20"/>
                <w:szCs w:val="20"/>
              </w:rPr>
            </w:pPr>
            <w:r w:rsidRPr="005C5F61">
              <w:rPr>
                <w:rFonts w:ascii="Arial" w:hAnsi="Arial" w:cs="Arial"/>
                <w:sz w:val="20"/>
                <w:szCs w:val="20"/>
              </w:rPr>
              <w:t>Undertake other duties and tasks that from time to time may be allocated that are appropriate to the level or role.</w:t>
            </w:r>
          </w:p>
        </w:tc>
      </w:tr>
    </w:tbl>
    <w:p w14:paraId="4BB4D24A" w14:textId="77777777" w:rsidR="005542D1" w:rsidRPr="005C5F61" w:rsidRDefault="005542D1" w:rsidP="005C5F61">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5C5F61" w14:paraId="0AD6A624" w14:textId="77777777" w:rsidTr="00FF16B8">
        <w:trPr>
          <w:trHeight w:val="310"/>
        </w:trPr>
        <w:tc>
          <w:tcPr>
            <w:tcW w:w="6008" w:type="dxa"/>
            <w:shd w:val="clear" w:color="auto" w:fill="D9D9D9" w:themeFill="background1" w:themeFillShade="D9"/>
          </w:tcPr>
          <w:p w14:paraId="72F42E22" w14:textId="77777777" w:rsidR="0056188D" w:rsidRPr="005C5F61" w:rsidRDefault="0056188D" w:rsidP="005C5F61">
            <w:pPr>
              <w:widowControl w:val="0"/>
              <w:autoSpaceDE w:val="0"/>
              <w:autoSpaceDN w:val="0"/>
              <w:adjustRightInd w:val="0"/>
              <w:spacing w:before="3" w:after="0" w:line="240" w:lineRule="auto"/>
              <w:rPr>
                <w:rFonts w:ascii="Arial" w:hAnsi="Arial" w:cs="Arial"/>
                <w:b/>
                <w:sz w:val="20"/>
                <w:szCs w:val="20"/>
              </w:rPr>
            </w:pPr>
          </w:p>
          <w:p w14:paraId="1C9AB29C" w14:textId="77777777" w:rsidR="0056188D" w:rsidRPr="005C5F61" w:rsidRDefault="00C91CFA"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Leadership Framework Competencies</w:t>
            </w:r>
          </w:p>
        </w:tc>
        <w:tc>
          <w:tcPr>
            <w:tcW w:w="4482" w:type="dxa"/>
            <w:shd w:val="clear" w:color="auto" w:fill="D9D9D9" w:themeFill="background1" w:themeFillShade="D9"/>
          </w:tcPr>
          <w:p w14:paraId="75C2BFA5" w14:textId="77777777" w:rsidR="0056188D" w:rsidRPr="005C5F61" w:rsidRDefault="0056188D" w:rsidP="005C5F61">
            <w:pPr>
              <w:widowControl w:val="0"/>
              <w:autoSpaceDE w:val="0"/>
              <w:autoSpaceDN w:val="0"/>
              <w:adjustRightInd w:val="0"/>
              <w:spacing w:before="3" w:after="0" w:line="240" w:lineRule="auto"/>
              <w:rPr>
                <w:rFonts w:ascii="Arial" w:hAnsi="Arial" w:cs="Arial"/>
                <w:b/>
                <w:sz w:val="20"/>
                <w:szCs w:val="20"/>
              </w:rPr>
            </w:pPr>
          </w:p>
          <w:p w14:paraId="4BF82CAC" w14:textId="43CEECB2" w:rsidR="0056188D" w:rsidRPr="005C5F61" w:rsidRDefault="00C91CFA" w:rsidP="005C5F61">
            <w:pPr>
              <w:widowControl w:val="0"/>
              <w:autoSpaceDE w:val="0"/>
              <w:autoSpaceDN w:val="0"/>
              <w:adjustRightInd w:val="0"/>
              <w:spacing w:before="3" w:after="0" w:line="240" w:lineRule="auto"/>
              <w:rPr>
                <w:rFonts w:ascii="Arial" w:hAnsi="Arial" w:cs="Arial"/>
                <w:b/>
                <w:sz w:val="20"/>
                <w:szCs w:val="20"/>
              </w:rPr>
            </w:pPr>
            <w:r w:rsidRPr="005C5F61">
              <w:rPr>
                <w:rFonts w:ascii="Arial" w:hAnsi="Arial" w:cs="Arial"/>
                <w:b/>
                <w:sz w:val="20"/>
                <w:szCs w:val="20"/>
              </w:rPr>
              <w:t>Level</w:t>
            </w:r>
          </w:p>
        </w:tc>
      </w:tr>
      <w:tr w:rsidR="0056188D" w:rsidRPr="005C5F61" w14:paraId="22F52BC9" w14:textId="77777777" w:rsidTr="00FF16B8">
        <w:trPr>
          <w:trHeight w:val="211"/>
        </w:trPr>
        <w:tc>
          <w:tcPr>
            <w:tcW w:w="6008" w:type="dxa"/>
          </w:tcPr>
          <w:p w14:paraId="67B07CE1" w14:textId="77777777" w:rsidR="0056188D" w:rsidRPr="005C5F61" w:rsidRDefault="0056188D" w:rsidP="005C5F61">
            <w:pPr>
              <w:spacing w:after="0" w:line="240" w:lineRule="auto"/>
              <w:rPr>
                <w:rFonts w:ascii="Arial" w:hAnsi="Arial" w:cs="Arial"/>
                <w:sz w:val="20"/>
                <w:szCs w:val="20"/>
              </w:rPr>
            </w:pPr>
            <w:r w:rsidRPr="005C5F61">
              <w:rPr>
                <w:rFonts w:ascii="Arial" w:hAnsi="Arial" w:cs="Arial"/>
                <w:sz w:val="20"/>
                <w:szCs w:val="20"/>
              </w:rPr>
              <w:t>Fresh Thinking</w:t>
            </w:r>
          </w:p>
        </w:tc>
        <w:tc>
          <w:tcPr>
            <w:tcW w:w="4482" w:type="dxa"/>
          </w:tcPr>
          <w:p w14:paraId="78B3C0B7" w14:textId="718BECEE" w:rsidR="0056188D" w:rsidRPr="005C5F61" w:rsidRDefault="00FD3AB2" w:rsidP="005C5F61">
            <w:pPr>
              <w:spacing w:after="0" w:line="240" w:lineRule="auto"/>
              <w:rPr>
                <w:rFonts w:ascii="Arial" w:hAnsi="Arial" w:cs="Arial"/>
                <w:sz w:val="20"/>
                <w:szCs w:val="20"/>
              </w:rPr>
            </w:pPr>
            <w:r w:rsidRPr="005C5F61">
              <w:rPr>
                <w:rFonts w:ascii="Arial" w:hAnsi="Arial" w:cs="Arial"/>
                <w:sz w:val="20"/>
                <w:szCs w:val="20"/>
              </w:rPr>
              <w:t xml:space="preserve">Leading </w:t>
            </w:r>
            <w:r w:rsidR="00A34C08" w:rsidRPr="005C5F61">
              <w:rPr>
                <w:rFonts w:ascii="Arial" w:hAnsi="Arial" w:cs="Arial"/>
                <w:sz w:val="20"/>
                <w:szCs w:val="20"/>
              </w:rPr>
              <w:t>Self</w:t>
            </w:r>
          </w:p>
        </w:tc>
      </w:tr>
      <w:tr w:rsidR="004D18E8" w:rsidRPr="005C5F61" w14:paraId="5ECF7A79" w14:textId="77777777" w:rsidTr="00FF16B8">
        <w:trPr>
          <w:trHeight w:val="211"/>
        </w:trPr>
        <w:tc>
          <w:tcPr>
            <w:tcW w:w="6008" w:type="dxa"/>
          </w:tcPr>
          <w:p w14:paraId="329D88E0" w14:textId="77777777" w:rsidR="004D18E8" w:rsidRPr="005C5F61" w:rsidRDefault="004D18E8" w:rsidP="005C5F61">
            <w:pPr>
              <w:spacing w:after="0" w:line="240" w:lineRule="auto"/>
              <w:rPr>
                <w:rFonts w:ascii="Arial" w:hAnsi="Arial" w:cs="Arial"/>
                <w:sz w:val="20"/>
                <w:szCs w:val="20"/>
              </w:rPr>
            </w:pPr>
            <w:r w:rsidRPr="005C5F61">
              <w:rPr>
                <w:rFonts w:ascii="Arial" w:hAnsi="Arial" w:cs="Arial"/>
                <w:sz w:val="20"/>
                <w:szCs w:val="20"/>
              </w:rPr>
              <w:t>Building Capability</w:t>
            </w:r>
            <w:r w:rsidR="00711E46" w:rsidRPr="005C5F61">
              <w:rPr>
                <w:rFonts w:ascii="Arial" w:hAnsi="Arial" w:cs="Arial"/>
                <w:sz w:val="20"/>
                <w:szCs w:val="20"/>
              </w:rPr>
              <w:t xml:space="preserve"> in Self and Others</w:t>
            </w:r>
          </w:p>
        </w:tc>
        <w:tc>
          <w:tcPr>
            <w:tcW w:w="4482" w:type="dxa"/>
          </w:tcPr>
          <w:p w14:paraId="6098BE75" w14:textId="300F2615" w:rsidR="004D18E8" w:rsidRPr="005C5F61" w:rsidRDefault="0099218E" w:rsidP="005C5F61">
            <w:pPr>
              <w:spacing w:after="0" w:line="240" w:lineRule="auto"/>
              <w:rPr>
                <w:rFonts w:ascii="Arial" w:hAnsi="Arial" w:cs="Arial"/>
                <w:sz w:val="20"/>
                <w:szCs w:val="20"/>
              </w:rPr>
            </w:pPr>
            <w:r w:rsidRPr="005C5F61">
              <w:rPr>
                <w:rFonts w:ascii="Arial" w:hAnsi="Arial" w:cs="Arial"/>
                <w:sz w:val="20"/>
                <w:szCs w:val="20"/>
              </w:rPr>
              <w:t>Leading Self</w:t>
            </w:r>
          </w:p>
        </w:tc>
      </w:tr>
      <w:tr w:rsidR="0099218E" w:rsidRPr="005C5F61" w14:paraId="786AD663" w14:textId="77777777" w:rsidTr="00FF16B8">
        <w:trPr>
          <w:trHeight w:val="211"/>
        </w:trPr>
        <w:tc>
          <w:tcPr>
            <w:tcW w:w="6008" w:type="dxa"/>
          </w:tcPr>
          <w:p w14:paraId="589A6A58" w14:textId="77777777"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Influencing Others</w:t>
            </w:r>
          </w:p>
        </w:tc>
        <w:tc>
          <w:tcPr>
            <w:tcW w:w="4482" w:type="dxa"/>
          </w:tcPr>
          <w:p w14:paraId="36EE8B82" w14:textId="5034C081"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Leading Self</w:t>
            </w:r>
          </w:p>
        </w:tc>
      </w:tr>
      <w:tr w:rsidR="0099218E" w:rsidRPr="005C5F61" w14:paraId="22343E17" w14:textId="77777777" w:rsidTr="00FF16B8">
        <w:trPr>
          <w:trHeight w:val="211"/>
        </w:trPr>
        <w:tc>
          <w:tcPr>
            <w:tcW w:w="6008" w:type="dxa"/>
          </w:tcPr>
          <w:p w14:paraId="35AF7DD7" w14:textId="77777777"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Collaborating for Results</w:t>
            </w:r>
          </w:p>
        </w:tc>
        <w:tc>
          <w:tcPr>
            <w:tcW w:w="4482" w:type="dxa"/>
          </w:tcPr>
          <w:p w14:paraId="287B6DE9" w14:textId="12C9FCA4"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Leading Self</w:t>
            </w:r>
          </w:p>
        </w:tc>
      </w:tr>
      <w:tr w:rsidR="0099218E" w:rsidRPr="005C5F61" w14:paraId="6188AA10" w14:textId="77777777" w:rsidTr="00FF16B8">
        <w:trPr>
          <w:trHeight w:val="211"/>
        </w:trPr>
        <w:tc>
          <w:tcPr>
            <w:tcW w:w="6008" w:type="dxa"/>
          </w:tcPr>
          <w:p w14:paraId="493EC5E8" w14:textId="77777777"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Leading Self and Others</w:t>
            </w:r>
          </w:p>
        </w:tc>
        <w:tc>
          <w:tcPr>
            <w:tcW w:w="4482" w:type="dxa"/>
          </w:tcPr>
          <w:p w14:paraId="083B2F0D" w14:textId="69EDE901"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Leading Self</w:t>
            </w:r>
          </w:p>
        </w:tc>
      </w:tr>
      <w:tr w:rsidR="0099218E" w:rsidRPr="005C5F61" w14:paraId="7D5A68A2" w14:textId="77777777" w:rsidTr="00FF16B8">
        <w:trPr>
          <w:trHeight w:val="211"/>
        </w:trPr>
        <w:tc>
          <w:tcPr>
            <w:tcW w:w="6008" w:type="dxa"/>
          </w:tcPr>
          <w:p w14:paraId="52F10552" w14:textId="77777777"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 xml:space="preserve">Commercial and Risk Thinking </w:t>
            </w:r>
          </w:p>
        </w:tc>
        <w:tc>
          <w:tcPr>
            <w:tcW w:w="4482" w:type="dxa"/>
          </w:tcPr>
          <w:p w14:paraId="03660F02" w14:textId="572280A6" w:rsidR="0099218E" w:rsidRPr="005C5F61" w:rsidRDefault="0099218E" w:rsidP="005C5F61">
            <w:pPr>
              <w:spacing w:after="0" w:line="240" w:lineRule="auto"/>
              <w:rPr>
                <w:rFonts w:ascii="Arial" w:hAnsi="Arial" w:cs="Arial"/>
                <w:sz w:val="20"/>
                <w:szCs w:val="20"/>
              </w:rPr>
            </w:pPr>
            <w:r w:rsidRPr="005C5F61">
              <w:rPr>
                <w:rFonts w:ascii="Arial" w:hAnsi="Arial" w:cs="Arial"/>
                <w:sz w:val="20"/>
                <w:szCs w:val="20"/>
              </w:rPr>
              <w:t xml:space="preserve">Leading </w:t>
            </w:r>
            <w:r w:rsidR="00210B50" w:rsidRPr="005C5F61">
              <w:rPr>
                <w:rFonts w:ascii="Arial" w:hAnsi="Arial" w:cs="Arial"/>
                <w:sz w:val="20"/>
                <w:szCs w:val="20"/>
              </w:rPr>
              <w:t xml:space="preserve">Others </w:t>
            </w:r>
          </w:p>
        </w:tc>
      </w:tr>
    </w:tbl>
    <w:p w14:paraId="0492C4CD" w14:textId="77777777" w:rsidR="0056188D" w:rsidRPr="005C5F61" w:rsidRDefault="0056188D" w:rsidP="005C5F61">
      <w:pPr>
        <w:spacing w:line="240" w:lineRule="auto"/>
        <w:rPr>
          <w:rFonts w:ascii="Arial" w:hAnsi="Arial" w:cs="Arial"/>
          <w:sz w:val="20"/>
          <w:szCs w:val="20"/>
        </w:rPr>
      </w:pPr>
    </w:p>
    <w:p w14:paraId="0C2A658B" w14:textId="77777777" w:rsidR="005C5F61" w:rsidRPr="005C5F61" w:rsidRDefault="005C5F61" w:rsidP="005C5F61">
      <w:pPr>
        <w:spacing w:line="240" w:lineRule="auto"/>
        <w:rPr>
          <w:rFonts w:ascii="Arial" w:hAnsi="Arial" w:cs="Arial"/>
          <w:sz w:val="20"/>
          <w:szCs w:val="20"/>
        </w:rPr>
      </w:pPr>
    </w:p>
    <w:p w14:paraId="269D6A9D" w14:textId="77777777" w:rsidR="005C5F61" w:rsidRPr="005C5F61" w:rsidRDefault="005C5F61" w:rsidP="005C5F61">
      <w:pPr>
        <w:spacing w:line="240" w:lineRule="auto"/>
        <w:rPr>
          <w:rFonts w:ascii="Arial" w:hAnsi="Arial" w:cs="Arial"/>
          <w:sz w:val="20"/>
          <w:szCs w:val="20"/>
        </w:rPr>
      </w:pPr>
    </w:p>
    <w:p w14:paraId="774F78CB" w14:textId="77777777" w:rsidR="005C5F61" w:rsidRPr="005C5F61" w:rsidRDefault="005C5F61" w:rsidP="005C5F61">
      <w:pPr>
        <w:spacing w:line="240" w:lineRule="auto"/>
        <w:rPr>
          <w:rFonts w:ascii="Arial" w:hAnsi="Arial" w:cs="Arial"/>
          <w:sz w:val="20"/>
          <w:szCs w:val="20"/>
        </w:rPr>
      </w:pPr>
    </w:p>
    <w:p w14:paraId="4AA2FA02" w14:textId="77777777" w:rsidR="005C5F61" w:rsidRPr="005C5F61" w:rsidRDefault="005C5F61" w:rsidP="005C5F61">
      <w:pPr>
        <w:spacing w:line="240" w:lineRule="auto"/>
        <w:rPr>
          <w:rFonts w:ascii="Arial" w:hAnsi="Arial" w:cs="Arial"/>
          <w:sz w:val="20"/>
          <w:szCs w:val="20"/>
        </w:rPr>
      </w:pPr>
    </w:p>
    <w:p w14:paraId="56B67198" w14:textId="77777777" w:rsidR="005C5F61" w:rsidRPr="005C5F61" w:rsidRDefault="005C5F61" w:rsidP="005C5F61">
      <w:pPr>
        <w:spacing w:line="240" w:lineRule="auto"/>
        <w:rPr>
          <w:rFonts w:ascii="Arial" w:hAnsi="Arial" w:cs="Arial"/>
          <w:sz w:val="20"/>
          <w:szCs w:val="20"/>
        </w:rPr>
      </w:pPr>
    </w:p>
    <w:p w14:paraId="58F0CBD5" w14:textId="77777777" w:rsidR="005C5F61" w:rsidRPr="005C5F61" w:rsidRDefault="005C5F61" w:rsidP="005C5F61">
      <w:pPr>
        <w:spacing w:line="240" w:lineRule="auto"/>
        <w:rPr>
          <w:rFonts w:ascii="Arial" w:hAnsi="Arial" w:cs="Arial"/>
          <w:sz w:val="20"/>
          <w:szCs w:val="20"/>
        </w:rPr>
      </w:pPr>
    </w:p>
    <w:p w14:paraId="315F74AE" w14:textId="77777777" w:rsidR="005C5F61" w:rsidRPr="005C5F61" w:rsidRDefault="005C5F61" w:rsidP="005C5F61">
      <w:pPr>
        <w:spacing w:line="240" w:lineRule="auto"/>
        <w:rPr>
          <w:rFonts w:ascii="Arial" w:hAnsi="Arial" w:cs="Arial"/>
          <w:sz w:val="20"/>
          <w:szCs w:val="20"/>
        </w:rPr>
      </w:pPr>
    </w:p>
    <w:p w14:paraId="03BB4228" w14:textId="77777777" w:rsidR="005C5F61" w:rsidRPr="005C5F61" w:rsidRDefault="005C5F61" w:rsidP="005C5F61">
      <w:pPr>
        <w:spacing w:line="240" w:lineRule="auto"/>
        <w:rPr>
          <w:rFonts w:ascii="Arial" w:hAnsi="Arial" w:cs="Arial"/>
          <w:sz w:val="20"/>
          <w:szCs w:val="20"/>
        </w:rPr>
      </w:pPr>
    </w:p>
    <w:p w14:paraId="20109C6A" w14:textId="77777777" w:rsidR="005C5F61" w:rsidRPr="005C5F61" w:rsidRDefault="005C5F61" w:rsidP="005C5F61">
      <w:pPr>
        <w:spacing w:line="240" w:lineRule="auto"/>
        <w:rPr>
          <w:rFonts w:ascii="Arial" w:hAnsi="Arial" w:cs="Arial"/>
          <w:sz w:val="20"/>
          <w:szCs w:val="20"/>
        </w:rPr>
      </w:pPr>
    </w:p>
    <w:tbl>
      <w:tblPr>
        <w:tblStyle w:val="TableGrid1"/>
        <w:tblpPr w:leftFromText="180" w:rightFromText="180" w:vertAnchor="text" w:horzAnchor="page" w:tblpX="1120" w:tblpY="500"/>
        <w:tblW w:w="10343" w:type="dxa"/>
        <w:tblLook w:val="04A0" w:firstRow="1" w:lastRow="0" w:firstColumn="1" w:lastColumn="0" w:noHBand="0" w:noVBand="1"/>
      </w:tblPr>
      <w:tblGrid>
        <w:gridCol w:w="460"/>
        <w:gridCol w:w="2886"/>
        <w:gridCol w:w="3817"/>
        <w:gridCol w:w="62"/>
        <w:gridCol w:w="3118"/>
      </w:tblGrid>
      <w:tr w:rsidR="005C5F61" w:rsidRPr="005C5F61" w14:paraId="714152F3" w14:textId="77777777" w:rsidTr="005C5F61">
        <w:trPr>
          <w:trHeight w:val="222"/>
        </w:trPr>
        <w:tc>
          <w:tcPr>
            <w:tcW w:w="460" w:type="dxa"/>
            <w:shd w:val="clear" w:color="auto" w:fill="D9D9D9" w:themeFill="background1" w:themeFillShade="D9"/>
          </w:tcPr>
          <w:p w14:paraId="2BDF8CDB" w14:textId="77777777" w:rsidR="005C5F61" w:rsidRPr="005C5F61" w:rsidRDefault="005C5F61" w:rsidP="00D37374">
            <w:pPr>
              <w:spacing w:after="0" w:line="240" w:lineRule="auto"/>
              <w:rPr>
                <w:rFonts w:ascii="Arial" w:hAnsi="Arial" w:cs="Arial"/>
                <w:b/>
                <w:sz w:val="20"/>
                <w:szCs w:val="20"/>
              </w:rPr>
            </w:pPr>
          </w:p>
        </w:tc>
        <w:tc>
          <w:tcPr>
            <w:tcW w:w="2886" w:type="dxa"/>
            <w:shd w:val="clear" w:color="auto" w:fill="D9D9D9" w:themeFill="background1" w:themeFillShade="D9"/>
          </w:tcPr>
          <w:p w14:paraId="3A2B709F" w14:textId="77777777" w:rsidR="005C5F61" w:rsidRPr="005C5F61" w:rsidRDefault="005C5F61" w:rsidP="00D37374">
            <w:pPr>
              <w:spacing w:after="0" w:line="240" w:lineRule="auto"/>
              <w:rPr>
                <w:rFonts w:ascii="Arial" w:hAnsi="Arial" w:cs="Arial"/>
                <w:b/>
                <w:sz w:val="20"/>
                <w:szCs w:val="20"/>
              </w:rPr>
            </w:pPr>
            <w:r w:rsidRPr="005C5F61">
              <w:rPr>
                <w:rFonts w:ascii="Arial" w:hAnsi="Arial" w:cs="Arial"/>
                <w:b/>
                <w:sz w:val="20"/>
                <w:szCs w:val="20"/>
              </w:rPr>
              <w:t>Knowledge and Qualifications</w:t>
            </w:r>
          </w:p>
        </w:tc>
        <w:tc>
          <w:tcPr>
            <w:tcW w:w="3879" w:type="dxa"/>
            <w:gridSpan w:val="2"/>
            <w:shd w:val="clear" w:color="auto" w:fill="D9D9D9" w:themeFill="background1" w:themeFillShade="D9"/>
          </w:tcPr>
          <w:p w14:paraId="1293B8A3" w14:textId="77777777" w:rsidR="005C5F61" w:rsidRPr="005C5F61" w:rsidRDefault="005C5F61" w:rsidP="00D37374">
            <w:pPr>
              <w:tabs>
                <w:tab w:val="center" w:pos="1800"/>
              </w:tabs>
              <w:spacing w:after="0" w:line="240" w:lineRule="auto"/>
              <w:rPr>
                <w:rFonts w:ascii="Arial" w:hAnsi="Arial" w:cs="Arial"/>
                <w:b/>
                <w:sz w:val="20"/>
                <w:szCs w:val="20"/>
              </w:rPr>
            </w:pPr>
            <w:r w:rsidRPr="005C5F61">
              <w:rPr>
                <w:rFonts w:ascii="Arial" w:hAnsi="Arial" w:cs="Arial"/>
                <w:b/>
                <w:sz w:val="20"/>
                <w:szCs w:val="20"/>
              </w:rPr>
              <w:t>Skills</w:t>
            </w:r>
            <w:r w:rsidRPr="005C5F61">
              <w:rPr>
                <w:rFonts w:ascii="Arial" w:hAnsi="Arial" w:cs="Arial"/>
                <w:b/>
                <w:sz w:val="20"/>
                <w:szCs w:val="20"/>
              </w:rPr>
              <w:tab/>
            </w:r>
          </w:p>
        </w:tc>
        <w:tc>
          <w:tcPr>
            <w:tcW w:w="3118" w:type="dxa"/>
            <w:shd w:val="clear" w:color="auto" w:fill="D9D9D9" w:themeFill="background1" w:themeFillShade="D9"/>
          </w:tcPr>
          <w:p w14:paraId="34746B33" w14:textId="1C981CC0" w:rsidR="005C5F61" w:rsidRPr="005C5F61" w:rsidRDefault="005C5F61" w:rsidP="00D37374">
            <w:pPr>
              <w:spacing w:after="0" w:line="240" w:lineRule="auto"/>
              <w:rPr>
                <w:rFonts w:ascii="Arial" w:hAnsi="Arial" w:cs="Arial"/>
                <w:b/>
                <w:sz w:val="20"/>
                <w:szCs w:val="20"/>
              </w:rPr>
            </w:pPr>
            <w:r w:rsidRPr="005C5F61">
              <w:rPr>
                <w:rFonts w:ascii="Arial" w:hAnsi="Arial" w:cs="Arial"/>
                <w:b/>
                <w:sz w:val="20"/>
                <w:szCs w:val="20"/>
              </w:rPr>
              <w:t>Experience</w:t>
            </w:r>
          </w:p>
        </w:tc>
      </w:tr>
      <w:tr w:rsidR="005C5F61" w:rsidRPr="005C5F61" w14:paraId="79C61682" w14:textId="77777777" w:rsidTr="005C5F61">
        <w:trPr>
          <w:cantSplit/>
          <w:trHeight w:val="4906"/>
        </w:trPr>
        <w:tc>
          <w:tcPr>
            <w:tcW w:w="460" w:type="dxa"/>
            <w:shd w:val="clear" w:color="auto" w:fill="D9D9D9" w:themeFill="background1" w:themeFillShade="D9"/>
            <w:textDirection w:val="btLr"/>
          </w:tcPr>
          <w:p w14:paraId="721822CB" w14:textId="77777777" w:rsidR="005C5F61" w:rsidRPr="005C5F61" w:rsidRDefault="005C5F61" w:rsidP="00D37374">
            <w:pPr>
              <w:spacing w:after="0" w:line="240" w:lineRule="auto"/>
              <w:ind w:left="113" w:right="113"/>
              <w:rPr>
                <w:rFonts w:ascii="Arial" w:hAnsi="Arial" w:cs="Arial"/>
                <w:b/>
                <w:sz w:val="20"/>
                <w:szCs w:val="20"/>
              </w:rPr>
            </w:pPr>
            <w:r w:rsidRPr="005C5F61">
              <w:rPr>
                <w:rFonts w:ascii="Arial" w:hAnsi="Arial" w:cs="Arial"/>
                <w:b/>
                <w:sz w:val="20"/>
                <w:szCs w:val="20"/>
              </w:rPr>
              <w:t>Essential</w:t>
            </w:r>
          </w:p>
        </w:tc>
        <w:tc>
          <w:tcPr>
            <w:tcW w:w="2886" w:type="dxa"/>
          </w:tcPr>
          <w:p w14:paraId="22FBC2F4" w14:textId="77777777"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Provide planning and strategic advisory to Executive Management in the area of strategy, planning and projects.</w:t>
            </w:r>
          </w:p>
          <w:p w14:paraId="2F72D233" w14:textId="77777777"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Performance</w:t>
            </w:r>
            <w:r w:rsidRPr="005C5F61">
              <w:rPr>
                <w:rFonts w:ascii="Arial" w:hAnsi="Arial" w:cs="Arial"/>
                <w:color w:val="000000"/>
                <w:sz w:val="20"/>
                <w:szCs w:val="20"/>
              </w:rPr>
              <w:br/>
              <w:t xml:space="preserve">Develops, improves, and maintains MPS Performance Management Framework </w:t>
            </w:r>
          </w:p>
          <w:p w14:paraId="62F6B3E9" w14:textId="77777777"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Coordinates the development of the annual departmental and divisional performance plans and dashboards, cascading and translating the corporate goals and objectives into specific departmental and divisional performance targets.</w:t>
            </w:r>
          </w:p>
          <w:p w14:paraId="732073C1" w14:textId="77777777" w:rsidR="00EE2394" w:rsidRPr="00EE2394"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Generates monthly, quarterly, and annual performance reports for submission to the Secretary General.</w:t>
            </w:r>
          </w:p>
          <w:p w14:paraId="2D60D321" w14:textId="79920D98"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Develops performance action plans and monitors the same based on direction from MPS executive team with the support of the user Department/Division.</w:t>
            </w:r>
          </w:p>
          <w:p w14:paraId="76905886" w14:textId="77777777"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Conduct organizational assessments and develop organizational guidance to set forth the priority performance outcomes for the Department.</w:t>
            </w:r>
          </w:p>
          <w:p w14:paraId="1AA10E15" w14:textId="77777777" w:rsidR="005C5F61" w:rsidRPr="005C5F61" w:rsidRDefault="005C5F61" w:rsidP="00D37374">
            <w:pPr>
              <w:pStyle w:val="ListParagraph"/>
              <w:numPr>
                <w:ilvl w:val="0"/>
                <w:numId w:val="23"/>
              </w:numPr>
              <w:spacing w:after="0"/>
              <w:rPr>
                <w:rFonts w:ascii="Arial" w:eastAsia="Calibri" w:hAnsi="Arial" w:cs="Arial"/>
                <w:b/>
                <w:sz w:val="20"/>
                <w:szCs w:val="20"/>
              </w:rPr>
            </w:pPr>
            <w:r w:rsidRPr="005C5F61">
              <w:rPr>
                <w:rFonts w:ascii="Arial" w:hAnsi="Arial" w:cs="Arial"/>
                <w:color w:val="000000"/>
                <w:sz w:val="20"/>
                <w:szCs w:val="20"/>
              </w:rPr>
              <w:t xml:space="preserve">Improve performance management infrastructure that supports the </w:t>
            </w:r>
            <w:r w:rsidRPr="005C5F61">
              <w:rPr>
                <w:rFonts w:ascii="Arial" w:hAnsi="Arial" w:cs="Arial"/>
                <w:color w:val="000000"/>
                <w:sz w:val="20"/>
                <w:szCs w:val="20"/>
              </w:rPr>
              <w:lastRenderedPageBreak/>
              <w:t>operation of the Performance Management Framework and performance reporting activities</w:t>
            </w:r>
            <w:r w:rsidRPr="005C5F61">
              <w:rPr>
                <w:rFonts w:ascii="Arial" w:hAnsi="Arial" w:cs="Arial"/>
                <w:color w:val="000000"/>
                <w:sz w:val="20"/>
                <w:szCs w:val="20"/>
              </w:rPr>
              <w:br/>
            </w:r>
          </w:p>
        </w:tc>
        <w:tc>
          <w:tcPr>
            <w:tcW w:w="3817" w:type="dxa"/>
          </w:tcPr>
          <w:p w14:paraId="2FA609C8" w14:textId="77777777" w:rsidR="005C5F61" w:rsidRPr="005C5F61" w:rsidRDefault="005C5F61" w:rsidP="00D37374">
            <w:pPr>
              <w:numPr>
                <w:ilvl w:val="0"/>
                <w:numId w:val="23"/>
              </w:numPr>
              <w:spacing w:beforeAutospacing="0" w:after="0" w:afterAutospacing="0" w:line="240" w:lineRule="auto"/>
              <w:rPr>
                <w:rFonts w:ascii="Arial" w:hAnsi="Arial" w:cs="Arial"/>
                <w:sz w:val="20"/>
                <w:szCs w:val="20"/>
              </w:rPr>
            </w:pPr>
            <w:r w:rsidRPr="005C5F61">
              <w:rPr>
                <w:rFonts w:ascii="Arial" w:hAnsi="Arial" w:cs="Arial"/>
                <w:sz w:val="20"/>
                <w:szCs w:val="20"/>
              </w:rPr>
              <w:lastRenderedPageBreak/>
              <w:t>Good communicator – ability to communicate to a broad audience and converse with all levels</w:t>
            </w:r>
          </w:p>
          <w:p w14:paraId="0FD20272" w14:textId="77777777" w:rsidR="005C5F61" w:rsidRPr="005C5F61" w:rsidRDefault="005C5F61" w:rsidP="00D37374">
            <w:pPr>
              <w:numPr>
                <w:ilvl w:val="0"/>
                <w:numId w:val="23"/>
              </w:numPr>
              <w:spacing w:beforeAutospacing="0" w:after="0" w:afterAutospacing="0" w:line="240" w:lineRule="auto"/>
              <w:rPr>
                <w:rFonts w:ascii="Arial" w:hAnsi="Arial" w:cs="Arial"/>
                <w:sz w:val="20"/>
                <w:szCs w:val="20"/>
              </w:rPr>
            </w:pPr>
            <w:r w:rsidRPr="005C5F61">
              <w:rPr>
                <w:rFonts w:ascii="Arial" w:hAnsi="Arial" w:cs="Arial"/>
                <w:sz w:val="20"/>
                <w:szCs w:val="20"/>
              </w:rPr>
              <w:t>Strong organisational skills – organising self and balance of multiple activities / deliveries</w:t>
            </w:r>
          </w:p>
          <w:p w14:paraId="06B47927" w14:textId="77777777" w:rsidR="005C5F61" w:rsidRPr="005C5F61" w:rsidRDefault="005C5F61" w:rsidP="00D37374">
            <w:pPr>
              <w:numPr>
                <w:ilvl w:val="0"/>
                <w:numId w:val="23"/>
              </w:numPr>
              <w:spacing w:beforeAutospacing="0" w:after="0" w:afterAutospacing="0" w:line="240" w:lineRule="auto"/>
              <w:rPr>
                <w:rFonts w:ascii="Arial" w:hAnsi="Arial" w:cs="Arial"/>
                <w:sz w:val="20"/>
                <w:szCs w:val="20"/>
              </w:rPr>
            </w:pPr>
            <w:r w:rsidRPr="005C5F61">
              <w:rPr>
                <w:rFonts w:ascii="Arial" w:hAnsi="Arial" w:cs="Arial"/>
                <w:sz w:val="20"/>
                <w:szCs w:val="20"/>
              </w:rPr>
              <w:t>Can process, manipulate, analyse and interpret data</w:t>
            </w:r>
          </w:p>
          <w:p w14:paraId="54988750" w14:textId="77777777" w:rsidR="005C5F61" w:rsidRPr="005C5F61" w:rsidRDefault="005C5F61" w:rsidP="00D37374">
            <w:pPr>
              <w:numPr>
                <w:ilvl w:val="0"/>
                <w:numId w:val="23"/>
              </w:numPr>
              <w:spacing w:beforeAutospacing="0" w:after="0" w:afterAutospacing="0" w:line="240" w:lineRule="auto"/>
              <w:rPr>
                <w:rFonts w:ascii="Arial" w:hAnsi="Arial" w:cs="Arial"/>
                <w:sz w:val="20"/>
                <w:szCs w:val="20"/>
              </w:rPr>
            </w:pPr>
            <w:r w:rsidRPr="005C5F61">
              <w:rPr>
                <w:rFonts w:ascii="Arial" w:hAnsi="Arial" w:cs="Arial"/>
                <w:sz w:val="20"/>
                <w:szCs w:val="20"/>
              </w:rPr>
              <w:t>Can cope with the big picture and detail</w:t>
            </w:r>
          </w:p>
          <w:p w14:paraId="7A8BE01A" w14:textId="77777777" w:rsidR="005C5F61" w:rsidRPr="005C5F61" w:rsidRDefault="005C5F61" w:rsidP="00D37374">
            <w:pPr>
              <w:numPr>
                <w:ilvl w:val="0"/>
                <w:numId w:val="23"/>
              </w:numPr>
              <w:spacing w:beforeAutospacing="0" w:after="0" w:afterAutospacing="0" w:line="240" w:lineRule="auto"/>
              <w:rPr>
                <w:rFonts w:ascii="Arial" w:hAnsi="Arial" w:cs="Arial"/>
                <w:sz w:val="20"/>
                <w:szCs w:val="20"/>
              </w:rPr>
            </w:pPr>
            <w:r w:rsidRPr="005C5F61">
              <w:rPr>
                <w:rFonts w:ascii="Arial" w:hAnsi="Arial" w:cs="Arial"/>
                <w:sz w:val="20"/>
                <w:szCs w:val="20"/>
              </w:rPr>
              <w:t>Able to think cross-functionally (not just one discipline)</w:t>
            </w:r>
          </w:p>
          <w:p w14:paraId="6122C5CD" w14:textId="77777777" w:rsidR="00323B35" w:rsidRPr="00323B35" w:rsidRDefault="005C5F61" w:rsidP="00323B35">
            <w:pPr>
              <w:numPr>
                <w:ilvl w:val="0"/>
                <w:numId w:val="23"/>
              </w:numPr>
              <w:spacing w:beforeAutospacing="0" w:after="0" w:afterAutospacing="0" w:line="240" w:lineRule="auto"/>
              <w:rPr>
                <w:rFonts w:ascii="Arial" w:hAnsi="Arial" w:cs="Arial"/>
                <w:b/>
                <w:sz w:val="20"/>
                <w:szCs w:val="20"/>
              </w:rPr>
            </w:pPr>
            <w:r w:rsidRPr="005C5F61">
              <w:rPr>
                <w:rFonts w:ascii="Arial" w:hAnsi="Arial" w:cs="Arial"/>
                <w:sz w:val="20"/>
                <w:szCs w:val="20"/>
              </w:rPr>
              <w:t>Able to identify and remove barriers to change</w:t>
            </w:r>
          </w:p>
          <w:p w14:paraId="0B2F8906" w14:textId="3D34A8EE" w:rsidR="005C5F61" w:rsidRPr="005C5F61" w:rsidRDefault="005C5F61" w:rsidP="00323B35">
            <w:pPr>
              <w:numPr>
                <w:ilvl w:val="0"/>
                <w:numId w:val="23"/>
              </w:numPr>
              <w:spacing w:beforeAutospacing="0" w:after="0" w:afterAutospacing="0" w:line="240" w:lineRule="auto"/>
              <w:rPr>
                <w:rFonts w:ascii="Arial" w:hAnsi="Arial" w:cs="Arial"/>
                <w:b/>
                <w:sz w:val="20"/>
                <w:szCs w:val="20"/>
              </w:rPr>
            </w:pPr>
            <w:r w:rsidRPr="005C5F61">
              <w:rPr>
                <w:rFonts w:ascii="Arial" w:hAnsi="Arial" w:cs="Arial"/>
                <w:sz w:val="20"/>
                <w:szCs w:val="20"/>
              </w:rPr>
              <w:t xml:space="preserve">A good knowledge of customer </w:t>
            </w:r>
            <w:r w:rsidR="00323B35" w:rsidRPr="005C5F61">
              <w:rPr>
                <w:rFonts w:ascii="Arial" w:hAnsi="Arial" w:cs="Arial"/>
                <w:sz w:val="20"/>
                <w:szCs w:val="20"/>
              </w:rPr>
              <w:t>focused,</w:t>
            </w:r>
            <w:r w:rsidRPr="005C5F61">
              <w:rPr>
                <w:rFonts w:ascii="Arial" w:hAnsi="Arial" w:cs="Arial"/>
                <w:sz w:val="20"/>
                <w:szCs w:val="20"/>
              </w:rPr>
              <w:t xml:space="preserve"> and analysis led change methodology</w:t>
            </w:r>
            <w:r w:rsidRPr="005C5F61">
              <w:rPr>
                <w:rFonts w:ascii="Arial" w:hAnsi="Arial"/>
                <w:sz w:val="20"/>
                <w:szCs w:val="20"/>
              </w:rPr>
              <w:t xml:space="preserve">     </w:t>
            </w:r>
          </w:p>
        </w:tc>
        <w:tc>
          <w:tcPr>
            <w:tcW w:w="3180" w:type="dxa"/>
            <w:gridSpan w:val="2"/>
          </w:tcPr>
          <w:p w14:paraId="39A857FD" w14:textId="77777777" w:rsidR="005C5F61" w:rsidRPr="005C5F61" w:rsidRDefault="005C5F61" w:rsidP="00D37374">
            <w:pPr>
              <w:pStyle w:val="Bullet-Table"/>
              <w:numPr>
                <w:ilvl w:val="0"/>
                <w:numId w:val="5"/>
              </w:numPr>
              <w:rPr>
                <w:rFonts w:ascii="Arial" w:hAnsi="Arial"/>
                <w:szCs w:val="20"/>
              </w:rPr>
            </w:pPr>
            <w:r w:rsidRPr="005C5F61">
              <w:rPr>
                <w:rFonts w:ascii="Arial" w:hAnsi="Arial"/>
                <w:color w:val="000000"/>
                <w:szCs w:val="20"/>
              </w:rPr>
              <w:t>Experience with strategy, business planning, and the development of corporate Performance Management Frameworks, specifically Balanced Score Cards.</w:t>
            </w:r>
            <w:r w:rsidRPr="005C5F61">
              <w:rPr>
                <w:rFonts w:ascii="Arial" w:hAnsi="Arial"/>
                <w:color w:val="000000"/>
                <w:szCs w:val="20"/>
              </w:rPr>
              <w:br/>
              <w:t>Experience in project management and organisational change management.</w:t>
            </w:r>
          </w:p>
          <w:p w14:paraId="0A445037" w14:textId="77777777" w:rsidR="005C5F61" w:rsidRPr="005C5F61" w:rsidRDefault="005C5F61" w:rsidP="00D37374">
            <w:pPr>
              <w:pStyle w:val="Bullet-Table"/>
              <w:numPr>
                <w:ilvl w:val="0"/>
                <w:numId w:val="5"/>
              </w:numPr>
              <w:rPr>
                <w:rFonts w:ascii="Arial" w:hAnsi="Arial"/>
                <w:szCs w:val="20"/>
              </w:rPr>
            </w:pPr>
            <w:r w:rsidRPr="005C5F61">
              <w:rPr>
                <w:rFonts w:ascii="Arial" w:hAnsi="Arial"/>
                <w:color w:val="000000"/>
                <w:szCs w:val="20"/>
              </w:rPr>
              <w:t>Experience with performance management software/solutions is an advantage</w:t>
            </w:r>
            <w:r w:rsidRPr="005C5F61">
              <w:rPr>
                <w:rFonts w:ascii="Arial" w:hAnsi="Arial"/>
                <w:color w:val="000000"/>
                <w:szCs w:val="20"/>
              </w:rPr>
              <w:br/>
            </w:r>
          </w:p>
        </w:tc>
      </w:tr>
      <w:tr w:rsidR="005C5F61" w:rsidRPr="005C5F61" w14:paraId="470DDAF5" w14:textId="77777777" w:rsidTr="005C5F61">
        <w:trPr>
          <w:cantSplit/>
          <w:trHeight w:val="4906"/>
        </w:trPr>
        <w:tc>
          <w:tcPr>
            <w:tcW w:w="460" w:type="dxa"/>
            <w:shd w:val="clear" w:color="auto" w:fill="D9D9D9" w:themeFill="background1" w:themeFillShade="D9"/>
            <w:textDirection w:val="btLr"/>
          </w:tcPr>
          <w:p w14:paraId="5C734B6D" w14:textId="6CA0EA6B" w:rsidR="005C5F61" w:rsidRPr="005C5F61" w:rsidRDefault="005C5F61" w:rsidP="00D37374">
            <w:pPr>
              <w:spacing w:after="0" w:line="240" w:lineRule="auto"/>
              <w:ind w:left="113" w:right="113"/>
              <w:rPr>
                <w:rFonts w:ascii="Arial" w:hAnsi="Arial" w:cs="Arial"/>
                <w:b/>
                <w:sz w:val="20"/>
                <w:szCs w:val="20"/>
              </w:rPr>
            </w:pPr>
            <w:r w:rsidRPr="005C5F61">
              <w:rPr>
                <w:rFonts w:ascii="Arial" w:hAnsi="Arial" w:cs="Arial"/>
                <w:b/>
                <w:sz w:val="20"/>
                <w:szCs w:val="20"/>
              </w:rPr>
              <w:t>Desirable</w:t>
            </w:r>
          </w:p>
        </w:tc>
        <w:tc>
          <w:tcPr>
            <w:tcW w:w="2886" w:type="dxa"/>
          </w:tcPr>
          <w:p w14:paraId="7BD62F50" w14:textId="77777777" w:rsidR="005C5F61" w:rsidRPr="005C5F61" w:rsidRDefault="005C5F61" w:rsidP="005C5F61">
            <w:pPr>
              <w:pStyle w:val="Bullet-Table"/>
              <w:numPr>
                <w:ilvl w:val="0"/>
                <w:numId w:val="23"/>
              </w:numPr>
              <w:rPr>
                <w:rFonts w:ascii="Arial" w:hAnsi="Arial"/>
                <w:szCs w:val="20"/>
              </w:rPr>
            </w:pPr>
            <w:r w:rsidRPr="005C5F61">
              <w:rPr>
                <w:rFonts w:ascii="Arial" w:hAnsi="Arial"/>
                <w:szCs w:val="20"/>
              </w:rPr>
              <w:t>Project management qualifications</w:t>
            </w:r>
          </w:p>
          <w:p w14:paraId="4E2188BC" w14:textId="62E1FDC1" w:rsidR="005C5F61" w:rsidRPr="005C5F61" w:rsidRDefault="005C5F61" w:rsidP="005C5F61">
            <w:pPr>
              <w:pStyle w:val="ListParagraph"/>
              <w:numPr>
                <w:ilvl w:val="0"/>
                <w:numId w:val="23"/>
              </w:numPr>
              <w:spacing w:after="0"/>
              <w:rPr>
                <w:rFonts w:ascii="Arial" w:hAnsi="Arial" w:cs="Arial"/>
                <w:color w:val="000000"/>
                <w:sz w:val="20"/>
                <w:szCs w:val="20"/>
              </w:rPr>
            </w:pPr>
            <w:r w:rsidRPr="005C5F61">
              <w:rPr>
                <w:rFonts w:ascii="Arial" w:hAnsi="Arial"/>
                <w:sz w:val="20"/>
                <w:szCs w:val="20"/>
              </w:rPr>
              <w:t>Experience with working with technical teams</w:t>
            </w:r>
          </w:p>
        </w:tc>
        <w:tc>
          <w:tcPr>
            <w:tcW w:w="3817" w:type="dxa"/>
          </w:tcPr>
          <w:p w14:paraId="778782F7" w14:textId="77777777" w:rsidR="005C5F61" w:rsidRPr="005C5F61" w:rsidRDefault="005C5F61" w:rsidP="005C5F61">
            <w:pPr>
              <w:spacing w:after="0" w:line="240" w:lineRule="auto"/>
              <w:ind w:left="720"/>
              <w:rPr>
                <w:rFonts w:ascii="Arial" w:hAnsi="Arial" w:cs="Arial"/>
                <w:sz w:val="20"/>
                <w:szCs w:val="20"/>
              </w:rPr>
            </w:pPr>
          </w:p>
        </w:tc>
        <w:tc>
          <w:tcPr>
            <w:tcW w:w="3180" w:type="dxa"/>
            <w:gridSpan w:val="2"/>
          </w:tcPr>
          <w:p w14:paraId="21D77DA0" w14:textId="77777777" w:rsidR="005C5F61" w:rsidRPr="005C5F61" w:rsidRDefault="005C5F61" w:rsidP="005C5F61">
            <w:pPr>
              <w:numPr>
                <w:ilvl w:val="0"/>
                <w:numId w:val="5"/>
              </w:numPr>
              <w:shd w:val="clear" w:color="auto" w:fill="FFFFFF"/>
              <w:spacing w:before="100" w:after="100" w:line="240" w:lineRule="auto"/>
              <w:ind w:left="379"/>
              <w:rPr>
                <w:rFonts w:ascii="Arial" w:hAnsi="Arial" w:cs="Arial"/>
                <w:color w:val="000000"/>
                <w:sz w:val="20"/>
                <w:szCs w:val="20"/>
              </w:rPr>
            </w:pPr>
            <w:r w:rsidRPr="005C5F61">
              <w:rPr>
                <w:rFonts w:ascii="Arial" w:hAnsi="Arial" w:cs="Arial"/>
                <w:color w:val="000000"/>
                <w:sz w:val="20"/>
                <w:szCs w:val="20"/>
              </w:rPr>
              <w:t>Previous experience of transformation</w:t>
            </w:r>
          </w:p>
          <w:p w14:paraId="62FB1DF1" w14:textId="77777777" w:rsidR="005C5F61" w:rsidRPr="005C5F61" w:rsidRDefault="005C5F61" w:rsidP="005C5F61">
            <w:pPr>
              <w:numPr>
                <w:ilvl w:val="0"/>
                <w:numId w:val="5"/>
              </w:numPr>
              <w:shd w:val="clear" w:color="auto" w:fill="FFFFFF"/>
              <w:spacing w:before="100" w:after="100" w:line="240" w:lineRule="auto"/>
              <w:ind w:left="379"/>
              <w:rPr>
                <w:rFonts w:ascii="Arial" w:hAnsi="Arial" w:cs="Arial"/>
                <w:color w:val="000000"/>
                <w:sz w:val="20"/>
                <w:szCs w:val="20"/>
              </w:rPr>
            </w:pPr>
            <w:r w:rsidRPr="005C5F61">
              <w:rPr>
                <w:rFonts w:ascii="Arial" w:hAnsi="Arial" w:cs="Arial"/>
                <w:color w:val="000000"/>
                <w:sz w:val="20"/>
                <w:szCs w:val="20"/>
              </w:rPr>
              <w:t>Experience of operating in a complex, commercial, multi-divisional organisation.</w:t>
            </w:r>
          </w:p>
          <w:p w14:paraId="24B82270" w14:textId="77777777" w:rsidR="005C5F61" w:rsidRPr="005C5F61" w:rsidRDefault="005C5F61" w:rsidP="005C5F61">
            <w:pPr>
              <w:pStyle w:val="Bullet-Table"/>
              <w:numPr>
                <w:ilvl w:val="0"/>
                <w:numId w:val="0"/>
              </w:numPr>
              <w:rPr>
                <w:rFonts w:ascii="Arial" w:hAnsi="Arial"/>
                <w:color w:val="000000"/>
                <w:szCs w:val="20"/>
              </w:rPr>
            </w:pPr>
          </w:p>
        </w:tc>
      </w:tr>
    </w:tbl>
    <w:p w14:paraId="57C140CB" w14:textId="77777777" w:rsidR="005C5F61" w:rsidRPr="005C5F61" w:rsidRDefault="005C5F61" w:rsidP="005C5F61">
      <w:pPr>
        <w:spacing w:line="240" w:lineRule="auto"/>
        <w:rPr>
          <w:rFonts w:ascii="Arial" w:hAnsi="Arial" w:cs="Arial"/>
          <w:sz w:val="20"/>
          <w:szCs w:val="20"/>
        </w:rPr>
      </w:pPr>
    </w:p>
    <w:sectPr w:rsidR="005C5F61" w:rsidRPr="005C5F61" w:rsidSect="009E22D0">
      <w:headerReference w:type="default" r:id="rId11"/>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63FC" w14:textId="77777777" w:rsidR="008C4106" w:rsidRDefault="008C4106" w:rsidP="009E22D0">
      <w:pPr>
        <w:spacing w:after="0" w:line="240" w:lineRule="auto"/>
      </w:pPr>
      <w:r>
        <w:separator/>
      </w:r>
    </w:p>
  </w:endnote>
  <w:endnote w:type="continuationSeparator" w:id="0">
    <w:p w14:paraId="45365AF8" w14:textId="77777777" w:rsidR="008C4106" w:rsidRDefault="008C410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7FC5" w14:textId="77777777" w:rsidR="008C4106" w:rsidRDefault="008C4106" w:rsidP="009E22D0">
      <w:pPr>
        <w:spacing w:after="0" w:line="240" w:lineRule="auto"/>
      </w:pPr>
      <w:r>
        <w:separator/>
      </w:r>
    </w:p>
  </w:footnote>
  <w:footnote w:type="continuationSeparator" w:id="0">
    <w:p w14:paraId="0621E3C9" w14:textId="77777777" w:rsidR="008C4106" w:rsidRDefault="008C410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6C10"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1E409346" wp14:editId="2E5E9DD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3C6036C"/>
    <w:multiLevelType w:val="hybridMultilevel"/>
    <w:tmpl w:val="D36EDAF8"/>
    <w:lvl w:ilvl="0" w:tplc="F184FD9E">
      <w:start w:val="1"/>
      <w:numFmt w:val="bullet"/>
      <w:lvlText w:val="•"/>
      <w:lvlJc w:val="left"/>
      <w:pPr>
        <w:tabs>
          <w:tab w:val="num" w:pos="720"/>
        </w:tabs>
        <w:ind w:left="720" w:hanging="360"/>
      </w:pPr>
      <w:rPr>
        <w:rFonts w:ascii="Arial" w:hAnsi="Arial" w:hint="default"/>
      </w:rPr>
    </w:lvl>
    <w:lvl w:ilvl="1" w:tplc="26088BAE" w:tentative="1">
      <w:start w:val="1"/>
      <w:numFmt w:val="bullet"/>
      <w:lvlText w:val="•"/>
      <w:lvlJc w:val="left"/>
      <w:pPr>
        <w:tabs>
          <w:tab w:val="num" w:pos="1440"/>
        </w:tabs>
        <w:ind w:left="1440" w:hanging="360"/>
      </w:pPr>
      <w:rPr>
        <w:rFonts w:ascii="Arial" w:hAnsi="Arial" w:hint="default"/>
      </w:rPr>
    </w:lvl>
    <w:lvl w:ilvl="2" w:tplc="05D88398" w:tentative="1">
      <w:start w:val="1"/>
      <w:numFmt w:val="bullet"/>
      <w:lvlText w:val="•"/>
      <w:lvlJc w:val="left"/>
      <w:pPr>
        <w:tabs>
          <w:tab w:val="num" w:pos="2160"/>
        </w:tabs>
        <w:ind w:left="2160" w:hanging="360"/>
      </w:pPr>
      <w:rPr>
        <w:rFonts w:ascii="Arial" w:hAnsi="Arial" w:hint="default"/>
      </w:rPr>
    </w:lvl>
    <w:lvl w:ilvl="3" w:tplc="EA7E60C8" w:tentative="1">
      <w:start w:val="1"/>
      <w:numFmt w:val="bullet"/>
      <w:lvlText w:val="•"/>
      <w:lvlJc w:val="left"/>
      <w:pPr>
        <w:tabs>
          <w:tab w:val="num" w:pos="2880"/>
        </w:tabs>
        <w:ind w:left="2880" w:hanging="360"/>
      </w:pPr>
      <w:rPr>
        <w:rFonts w:ascii="Arial" w:hAnsi="Arial" w:hint="default"/>
      </w:rPr>
    </w:lvl>
    <w:lvl w:ilvl="4" w:tplc="6EFAEB10" w:tentative="1">
      <w:start w:val="1"/>
      <w:numFmt w:val="bullet"/>
      <w:lvlText w:val="•"/>
      <w:lvlJc w:val="left"/>
      <w:pPr>
        <w:tabs>
          <w:tab w:val="num" w:pos="3600"/>
        </w:tabs>
        <w:ind w:left="3600" w:hanging="360"/>
      </w:pPr>
      <w:rPr>
        <w:rFonts w:ascii="Arial" w:hAnsi="Arial" w:hint="default"/>
      </w:rPr>
    </w:lvl>
    <w:lvl w:ilvl="5" w:tplc="51BACB1A" w:tentative="1">
      <w:start w:val="1"/>
      <w:numFmt w:val="bullet"/>
      <w:lvlText w:val="•"/>
      <w:lvlJc w:val="left"/>
      <w:pPr>
        <w:tabs>
          <w:tab w:val="num" w:pos="4320"/>
        </w:tabs>
        <w:ind w:left="4320" w:hanging="360"/>
      </w:pPr>
      <w:rPr>
        <w:rFonts w:ascii="Arial" w:hAnsi="Arial" w:hint="default"/>
      </w:rPr>
    </w:lvl>
    <w:lvl w:ilvl="6" w:tplc="25408982" w:tentative="1">
      <w:start w:val="1"/>
      <w:numFmt w:val="bullet"/>
      <w:lvlText w:val="•"/>
      <w:lvlJc w:val="left"/>
      <w:pPr>
        <w:tabs>
          <w:tab w:val="num" w:pos="5040"/>
        </w:tabs>
        <w:ind w:left="5040" w:hanging="360"/>
      </w:pPr>
      <w:rPr>
        <w:rFonts w:ascii="Arial" w:hAnsi="Arial" w:hint="default"/>
      </w:rPr>
    </w:lvl>
    <w:lvl w:ilvl="7" w:tplc="DC58D7C6" w:tentative="1">
      <w:start w:val="1"/>
      <w:numFmt w:val="bullet"/>
      <w:lvlText w:val="•"/>
      <w:lvlJc w:val="left"/>
      <w:pPr>
        <w:tabs>
          <w:tab w:val="num" w:pos="5760"/>
        </w:tabs>
        <w:ind w:left="5760" w:hanging="360"/>
      </w:pPr>
      <w:rPr>
        <w:rFonts w:ascii="Arial" w:hAnsi="Arial" w:hint="default"/>
      </w:rPr>
    </w:lvl>
    <w:lvl w:ilvl="8" w:tplc="7E285C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C746A9"/>
    <w:multiLevelType w:val="hybridMultilevel"/>
    <w:tmpl w:val="463A6D7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0B7A0B03"/>
    <w:multiLevelType w:val="hybridMultilevel"/>
    <w:tmpl w:val="2E24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E4034"/>
    <w:multiLevelType w:val="hybridMultilevel"/>
    <w:tmpl w:val="BB94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70678FA"/>
    <w:multiLevelType w:val="hybridMultilevel"/>
    <w:tmpl w:val="C368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14AB2"/>
    <w:multiLevelType w:val="hybridMultilevel"/>
    <w:tmpl w:val="22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61AEC"/>
    <w:multiLevelType w:val="hybridMultilevel"/>
    <w:tmpl w:val="E2D0F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24272B0D"/>
    <w:multiLevelType w:val="hybridMultilevel"/>
    <w:tmpl w:val="B5D4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4"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012551"/>
    <w:multiLevelType w:val="hybridMultilevel"/>
    <w:tmpl w:val="81565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A76A48"/>
    <w:multiLevelType w:val="hybridMultilevel"/>
    <w:tmpl w:val="44060CCE"/>
    <w:lvl w:ilvl="0" w:tplc="08090001">
      <w:start w:val="1"/>
      <w:numFmt w:val="bullet"/>
      <w:lvlText w:val=""/>
      <w:lvlJc w:val="left"/>
      <w:pPr>
        <w:ind w:left="360" w:hanging="360"/>
      </w:pPr>
      <w:rPr>
        <w:rFonts w:ascii="Symbol" w:hAnsi="Symbol" w:hint="default"/>
      </w:rPr>
    </w:lvl>
    <w:lvl w:ilvl="1" w:tplc="84D0BA76">
      <w:numFmt w:val="bullet"/>
      <w:lvlText w:val="•"/>
      <w:lvlJc w:val="left"/>
      <w:pPr>
        <w:ind w:left="1440" w:hanging="720"/>
      </w:pPr>
      <w:rPr>
        <w:rFonts w:ascii="Arial" w:eastAsia="Calibri" w:hAnsi="Arial" w:cs="Aria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9B5311A"/>
    <w:multiLevelType w:val="hybridMultilevel"/>
    <w:tmpl w:val="44CA56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06E01"/>
    <w:multiLevelType w:val="hybridMultilevel"/>
    <w:tmpl w:val="E1147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23A92"/>
    <w:multiLevelType w:val="hybridMultilevel"/>
    <w:tmpl w:val="594E9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8E7D24"/>
    <w:multiLevelType w:val="hybridMultilevel"/>
    <w:tmpl w:val="D7A6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63D54"/>
    <w:multiLevelType w:val="hybridMultilevel"/>
    <w:tmpl w:val="757E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44788"/>
    <w:multiLevelType w:val="hybridMultilevel"/>
    <w:tmpl w:val="6F26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17802"/>
    <w:multiLevelType w:val="hybridMultilevel"/>
    <w:tmpl w:val="F4748A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4664E0"/>
    <w:multiLevelType w:val="hybridMultilevel"/>
    <w:tmpl w:val="4B6A88DE"/>
    <w:lvl w:ilvl="0" w:tplc="54523656">
      <w:start w:val="1"/>
      <w:numFmt w:val="bullet"/>
      <w:lvlText w:val="•"/>
      <w:lvlJc w:val="left"/>
      <w:pPr>
        <w:tabs>
          <w:tab w:val="num" w:pos="720"/>
        </w:tabs>
        <w:ind w:left="720" w:hanging="360"/>
      </w:pPr>
      <w:rPr>
        <w:rFonts w:ascii="Arial" w:hAnsi="Arial" w:hint="default"/>
      </w:rPr>
    </w:lvl>
    <w:lvl w:ilvl="1" w:tplc="CF0ED4DA" w:tentative="1">
      <w:start w:val="1"/>
      <w:numFmt w:val="bullet"/>
      <w:lvlText w:val="•"/>
      <w:lvlJc w:val="left"/>
      <w:pPr>
        <w:tabs>
          <w:tab w:val="num" w:pos="1440"/>
        </w:tabs>
        <w:ind w:left="1440" w:hanging="360"/>
      </w:pPr>
      <w:rPr>
        <w:rFonts w:ascii="Arial" w:hAnsi="Arial" w:hint="default"/>
      </w:rPr>
    </w:lvl>
    <w:lvl w:ilvl="2" w:tplc="6A329F1C" w:tentative="1">
      <w:start w:val="1"/>
      <w:numFmt w:val="bullet"/>
      <w:lvlText w:val="•"/>
      <w:lvlJc w:val="left"/>
      <w:pPr>
        <w:tabs>
          <w:tab w:val="num" w:pos="2160"/>
        </w:tabs>
        <w:ind w:left="2160" w:hanging="360"/>
      </w:pPr>
      <w:rPr>
        <w:rFonts w:ascii="Arial" w:hAnsi="Arial" w:hint="default"/>
      </w:rPr>
    </w:lvl>
    <w:lvl w:ilvl="3" w:tplc="9C44831A" w:tentative="1">
      <w:start w:val="1"/>
      <w:numFmt w:val="bullet"/>
      <w:lvlText w:val="•"/>
      <w:lvlJc w:val="left"/>
      <w:pPr>
        <w:tabs>
          <w:tab w:val="num" w:pos="2880"/>
        </w:tabs>
        <w:ind w:left="2880" w:hanging="360"/>
      </w:pPr>
      <w:rPr>
        <w:rFonts w:ascii="Arial" w:hAnsi="Arial" w:hint="default"/>
      </w:rPr>
    </w:lvl>
    <w:lvl w:ilvl="4" w:tplc="F6EC6DF6" w:tentative="1">
      <w:start w:val="1"/>
      <w:numFmt w:val="bullet"/>
      <w:lvlText w:val="•"/>
      <w:lvlJc w:val="left"/>
      <w:pPr>
        <w:tabs>
          <w:tab w:val="num" w:pos="3600"/>
        </w:tabs>
        <w:ind w:left="3600" w:hanging="360"/>
      </w:pPr>
      <w:rPr>
        <w:rFonts w:ascii="Arial" w:hAnsi="Arial" w:hint="default"/>
      </w:rPr>
    </w:lvl>
    <w:lvl w:ilvl="5" w:tplc="D5781EDE" w:tentative="1">
      <w:start w:val="1"/>
      <w:numFmt w:val="bullet"/>
      <w:lvlText w:val="•"/>
      <w:lvlJc w:val="left"/>
      <w:pPr>
        <w:tabs>
          <w:tab w:val="num" w:pos="4320"/>
        </w:tabs>
        <w:ind w:left="4320" w:hanging="360"/>
      </w:pPr>
      <w:rPr>
        <w:rFonts w:ascii="Arial" w:hAnsi="Arial" w:hint="default"/>
      </w:rPr>
    </w:lvl>
    <w:lvl w:ilvl="6" w:tplc="95627974" w:tentative="1">
      <w:start w:val="1"/>
      <w:numFmt w:val="bullet"/>
      <w:lvlText w:val="•"/>
      <w:lvlJc w:val="left"/>
      <w:pPr>
        <w:tabs>
          <w:tab w:val="num" w:pos="5040"/>
        </w:tabs>
        <w:ind w:left="5040" w:hanging="360"/>
      </w:pPr>
      <w:rPr>
        <w:rFonts w:ascii="Arial" w:hAnsi="Arial" w:hint="default"/>
      </w:rPr>
    </w:lvl>
    <w:lvl w:ilvl="7" w:tplc="DA08EEB6" w:tentative="1">
      <w:start w:val="1"/>
      <w:numFmt w:val="bullet"/>
      <w:lvlText w:val="•"/>
      <w:lvlJc w:val="left"/>
      <w:pPr>
        <w:tabs>
          <w:tab w:val="num" w:pos="5760"/>
        </w:tabs>
        <w:ind w:left="5760" w:hanging="360"/>
      </w:pPr>
      <w:rPr>
        <w:rFonts w:ascii="Arial" w:hAnsi="Arial" w:hint="default"/>
      </w:rPr>
    </w:lvl>
    <w:lvl w:ilvl="8" w:tplc="727A24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37587A"/>
    <w:multiLevelType w:val="hybridMultilevel"/>
    <w:tmpl w:val="546E5CBE"/>
    <w:lvl w:ilvl="0" w:tplc="97984DE0">
      <w:start w:val="1"/>
      <w:numFmt w:val="bullet"/>
      <w:pStyle w:val="Bullet-Table"/>
      <w:lvlText w:val=""/>
      <w:lvlJc w:val="left"/>
      <w:pPr>
        <w:tabs>
          <w:tab w:val="num" w:pos="720"/>
        </w:tabs>
        <w:ind w:left="720" w:hanging="360"/>
      </w:pPr>
      <w:rPr>
        <w:rFonts w:ascii="Symbol" w:hAnsi="Symbol" w:hint="default"/>
      </w:rPr>
    </w:lvl>
    <w:lvl w:ilvl="1" w:tplc="3A0AFE5A">
      <w:start w:val="1"/>
      <w:numFmt w:val="bullet"/>
      <w:pStyle w:val="Bullet-Tab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02298"/>
    <w:multiLevelType w:val="hybridMultilevel"/>
    <w:tmpl w:val="98825D34"/>
    <w:lvl w:ilvl="0" w:tplc="EF10F0A8">
      <w:start w:val="1"/>
      <w:numFmt w:val="bullet"/>
      <w:lvlText w:val="•"/>
      <w:lvlJc w:val="left"/>
      <w:pPr>
        <w:tabs>
          <w:tab w:val="num" w:pos="720"/>
        </w:tabs>
        <w:ind w:left="720" w:hanging="360"/>
      </w:pPr>
      <w:rPr>
        <w:rFonts w:ascii="Arial" w:hAnsi="Arial" w:hint="default"/>
      </w:rPr>
    </w:lvl>
    <w:lvl w:ilvl="1" w:tplc="20C8F11A" w:tentative="1">
      <w:start w:val="1"/>
      <w:numFmt w:val="bullet"/>
      <w:lvlText w:val="•"/>
      <w:lvlJc w:val="left"/>
      <w:pPr>
        <w:tabs>
          <w:tab w:val="num" w:pos="1440"/>
        </w:tabs>
        <w:ind w:left="1440" w:hanging="360"/>
      </w:pPr>
      <w:rPr>
        <w:rFonts w:ascii="Arial" w:hAnsi="Arial" w:hint="default"/>
      </w:rPr>
    </w:lvl>
    <w:lvl w:ilvl="2" w:tplc="0DC49050" w:tentative="1">
      <w:start w:val="1"/>
      <w:numFmt w:val="bullet"/>
      <w:lvlText w:val="•"/>
      <w:lvlJc w:val="left"/>
      <w:pPr>
        <w:tabs>
          <w:tab w:val="num" w:pos="2160"/>
        </w:tabs>
        <w:ind w:left="2160" w:hanging="360"/>
      </w:pPr>
      <w:rPr>
        <w:rFonts w:ascii="Arial" w:hAnsi="Arial" w:hint="default"/>
      </w:rPr>
    </w:lvl>
    <w:lvl w:ilvl="3" w:tplc="BD54B85A" w:tentative="1">
      <w:start w:val="1"/>
      <w:numFmt w:val="bullet"/>
      <w:lvlText w:val="•"/>
      <w:lvlJc w:val="left"/>
      <w:pPr>
        <w:tabs>
          <w:tab w:val="num" w:pos="2880"/>
        </w:tabs>
        <w:ind w:left="2880" w:hanging="360"/>
      </w:pPr>
      <w:rPr>
        <w:rFonts w:ascii="Arial" w:hAnsi="Arial" w:hint="default"/>
      </w:rPr>
    </w:lvl>
    <w:lvl w:ilvl="4" w:tplc="E6F60814" w:tentative="1">
      <w:start w:val="1"/>
      <w:numFmt w:val="bullet"/>
      <w:lvlText w:val="•"/>
      <w:lvlJc w:val="left"/>
      <w:pPr>
        <w:tabs>
          <w:tab w:val="num" w:pos="3600"/>
        </w:tabs>
        <w:ind w:left="3600" w:hanging="360"/>
      </w:pPr>
      <w:rPr>
        <w:rFonts w:ascii="Arial" w:hAnsi="Arial" w:hint="default"/>
      </w:rPr>
    </w:lvl>
    <w:lvl w:ilvl="5" w:tplc="4C629B3E" w:tentative="1">
      <w:start w:val="1"/>
      <w:numFmt w:val="bullet"/>
      <w:lvlText w:val="•"/>
      <w:lvlJc w:val="left"/>
      <w:pPr>
        <w:tabs>
          <w:tab w:val="num" w:pos="4320"/>
        </w:tabs>
        <w:ind w:left="4320" w:hanging="360"/>
      </w:pPr>
      <w:rPr>
        <w:rFonts w:ascii="Arial" w:hAnsi="Arial" w:hint="default"/>
      </w:rPr>
    </w:lvl>
    <w:lvl w:ilvl="6" w:tplc="4294A0DA" w:tentative="1">
      <w:start w:val="1"/>
      <w:numFmt w:val="bullet"/>
      <w:lvlText w:val="•"/>
      <w:lvlJc w:val="left"/>
      <w:pPr>
        <w:tabs>
          <w:tab w:val="num" w:pos="5040"/>
        </w:tabs>
        <w:ind w:left="5040" w:hanging="360"/>
      </w:pPr>
      <w:rPr>
        <w:rFonts w:ascii="Arial" w:hAnsi="Arial" w:hint="default"/>
      </w:rPr>
    </w:lvl>
    <w:lvl w:ilvl="7" w:tplc="52AE5DF8" w:tentative="1">
      <w:start w:val="1"/>
      <w:numFmt w:val="bullet"/>
      <w:lvlText w:val="•"/>
      <w:lvlJc w:val="left"/>
      <w:pPr>
        <w:tabs>
          <w:tab w:val="num" w:pos="5760"/>
        </w:tabs>
        <w:ind w:left="5760" w:hanging="360"/>
      </w:pPr>
      <w:rPr>
        <w:rFonts w:ascii="Arial" w:hAnsi="Arial" w:hint="default"/>
      </w:rPr>
    </w:lvl>
    <w:lvl w:ilvl="8" w:tplc="8854A6A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4B6999"/>
    <w:multiLevelType w:val="hybridMultilevel"/>
    <w:tmpl w:val="E1147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A6E57"/>
    <w:multiLevelType w:val="multilevel"/>
    <w:tmpl w:val="AD16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5477F9"/>
    <w:multiLevelType w:val="hybridMultilevel"/>
    <w:tmpl w:val="A4F6F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5912432">
    <w:abstractNumId w:val="28"/>
  </w:num>
  <w:num w:numId="2" w16cid:durableId="21637781">
    <w:abstractNumId w:val="5"/>
  </w:num>
  <w:num w:numId="3" w16cid:durableId="725035302">
    <w:abstractNumId w:val="24"/>
  </w:num>
  <w:num w:numId="4" w16cid:durableId="213546185">
    <w:abstractNumId w:val="20"/>
  </w:num>
  <w:num w:numId="5" w16cid:durableId="1312515345">
    <w:abstractNumId w:val="27"/>
  </w:num>
  <w:num w:numId="6" w16cid:durableId="1620645580">
    <w:abstractNumId w:val="8"/>
  </w:num>
  <w:num w:numId="7" w16cid:durableId="771366135">
    <w:abstractNumId w:val="30"/>
  </w:num>
  <w:num w:numId="8" w16cid:durableId="2013296913">
    <w:abstractNumId w:val="40"/>
  </w:num>
  <w:num w:numId="9" w16cid:durableId="2123456800">
    <w:abstractNumId w:val="43"/>
  </w:num>
  <w:num w:numId="10" w16cid:durableId="972753524">
    <w:abstractNumId w:val="35"/>
  </w:num>
  <w:num w:numId="11" w16cid:durableId="90049377">
    <w:abstractNumId w:val="15"/>
  </w:num>
  <w:num w:numId="12" w16cid:durableId="2062439991">
    <w:abstractNumId w:val="36"/>
  </w:num>
  <w:num w:numId="13" w16cid:durableId="1766924752">
    <w:abstractNumId w:val="31"/>
  </w:num>
  <w:num w:numId="14" w16cid:durableId="431240735">
    <w:abstractNumId w:val="32"/>
  </w:num>
  <w:num w:numId="15" w16cid:durableId="409154559">
    <w:abstractNumId w:val="29"/>
  </w:num>
  <w:num w:numId="16" w16cid:durableId="1430274326">
    <w:abstractNumId w:val="25"/>
  </w:num>
  <w:num w:numId="17" w16cid:durableId="1074277582">
    <w:abstractNumId w:val="37"/>
  </w:num>
  <w:num w:numId="18" w16cid:durableId="1772119767">
    <w:abstractNumId w:val="34"/>
  </w:num>
  <w:num w:numId="19" w16cid:durableId="742799289">
    <w:abstractNumId w:val="4"/>
  </w:num>
  <w:num w:numId="20" w16cid:durableId="12196840">
    <w:abstractNumId w:val="13"/>
  </w:num>
  <w:num w:numId="21" w16cid:durableId="1685209400">
    <w:abstractNumId w:val="0"/>
  </w:num>
  <w:num w:numId="22" w16cid:durableId="1196189537">
    <w:abstractNumId w:val="3"/>
  </w:num>
  <w:num w:numId="23" w16cid:durableId="1678923464">
    <w:abstractNumId w:val="23"/>
  </w:num>
  <w:num w:numId="24" w16cid:durableId="1313488707">
    <w:abstractNumId w:val="11"/>
  </w:num>
  <w:num w:numId="25" w16cid:durableId="1828009323">
    <w:abstractNumId w:val="19"/>
  </w:num>
  <w:num w:numId="26" w16cid:durableId="1669287524">
    <w:abstractNumId w:val="26"/>
  </w:num>
  <w:num w:numId="27" w16cid:durableId="1906184759">
    <w:abstractNumId w:val="18"/>
  </w:num>
  <w:num w:numId="28" w16cid:durableId="1872768221">
    <w:abstractNumId w:val="12"/>
  </w:num>
  <w:num w:numId="29" w16cid:durableId="156508084">
    <w:abstractNumId w:val="6"/>
  </w:num>
  <w:num w:numId="30" w16cid:durableId="162283696">
    <w:abstractNumId w:val="41"/>
  </w:num>
  <w:num w:numId="31" w16cid:durableId="1405689794">
    <w:abstractNumId w:val="14"/>
  </w:num>
  <w:num w:numId="32" w16cid:durableId="635456676">
    <w:abstractNumId w:val="10"/>
  </w:num>
  <w:num w:numId="33" w16cid:durableId="473452226">
    <w:abstractNumId w:val="22"/>
  </w:num>
  <w:num w:numId="34" w16cid:durableId="539637046">
    <w:abstractNumId w:val="2"/>
  </w:num>
  <w:num w:numId="35" w16cid:durableId="1321735653">
    <w:abstractNumId w:val="21"/>
  </w:num>
  <w:num w:numId="36" w16cid:durableId="1335886058">
    <w:abstractNumId w:val="42"/>
  </w:num>
  <w:num w:numId="37" w16cid:durableId="87971956">
    <w:abstractNumId w:val="9"/>
  </w:num>
  <w:num w:numId="38" w16cid:durableId="1092168467">
    <w:abstractNumId w:val="16"/>
  </w:num>
  <w:num w:numId="39" w16cid:durableId="162673236">
    <w:abstractNumId w:val="44"/>
  </w:num>
  <w:num w:numId="40" w16cid:durableId="603463373">
    <w:abstractNumId w:val="33"/>
  </w:num>
  <w:num w:numId="41" w16cid:durableId="1885412093">
    <w:abstractNumId w:val="39"/>
  </w:num>
  <w:num w:numId="42" w16cid:durableId="1056323139">
    <w:abstractNumId w:val="1"/>
  </w:num>
  <w:num w:numId="43" w16cid:durableId="1712725093">
    <w:abstractNumId w:val="38"/>
  </w:num>
  <w:num w:numId="44" w16cid:durableId="582688743">
    <w:abstractNumId w:val="17"/>
  </w:num>
  <w:num w:numId="45" w16cid:durableId="568343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5B51"/>
    <w:rsid w:val="00016221"/>
    <w:rsid w:val="000210EA"/>
    <w:rsid w:val="00044219"/>
    <w:rsid w:val="000463C6"/>
    <w:rsid w:val="00051E1B"/>
    <w:rsid w:val="000565E7"/>
    <w:rsid w:val="0006002F"/>
    <w:rsid w:val="0007193F"/>
    <w:rsid w:val="00082F60"/>
    <w:rsid w:val="00091FE5"/>
    <w:rsid w:val="00092EDF"/>
    <w:rsid w:val="000939AA"/>
    <w:rsid w:val="000959D1"/>
    <w:rsid w:val="00095CEA"/>
    <w:rsid w:val="000B4D89"/>
    <w:rsid w:val="000C10A9"/>
    <w:rsid w:val="000C50AA"/>
    <w:rsid w:val="000C68C5"/>
    <w:rsid w:val="000D2983"/>
    <w:rsid w:val="000D3B3D"/>
    <w:rsid w:val="000E16D8"/>
    <w:rsid w:val="000E4361"/>
    <w:rsid w:val="000F3BE1"/>
    <w:rsid w:val="00102201"/>
    <w:rsid w:val="00105775"/>
    <w:rsid w:val="00114A35"/>
    <w:rsid w:val="00123303"/>
    <w:rsid w:val="001250BF"/>
    <w:rsid w:val="00131BE0"/>
    <w:rsid w:val="00132A6E"/>
    <w:rsid w:val="00145CD2"/>
    <w:rsid w:val="00152338"/>
    <w:rsid w:val="00166C69"/>
    <w:rsid w:val="001841E8"/>
    <w:rsid w:val="00196AF3"/>
    <w:rsid w:val="001B16B6"/>
    <w:rsid w:val="001C1AB1"/>
    <w:rsid w:val="001D5038"/>
    <w:rsid w:val="001F2C74"/>
    <w:rsid w:val="00210B50"/>
    <w:rsid w:val="0023434D"/>
    <w:rsid w:val="002564E4"/>
    <w:rsid w:val="002714F7"/>
    <w:rsid w:val="00273E84"/>
    <w:rsid w:val="00273EF4"/>
    <w:rsid w:val="00276405"/>
    <w:rsid w:val="00280F4B"/>
    <w:rsid w:val="0028159B"/>
    <w:rsid w:val="0028375B"/>
    <w:rsid w:val="002A1C7E"/>
    <w:rsid w:val="002B557F"/>
    <w:rsid w:val="002D5C4B"/>
    <w:rsid w:val="002D7ABB"/>
    <w:rsid w:val="002E750E"/>
    <w:rsid w:val="0030499D"/>
    <w:rsid w:val="00317A89"/>
    <w:rsid w:val="0032343F"/>
    <w:rsid w:val="00323B35"/>
    <w:rsid w:val="00327A9B"/>
    <w:rsid w:val="00331C23"/>
    <w:rsid w:val="00337819"/>
    <w:rsid w:val="00340189"/>
    <w:rsid w:val="003509E3"/>
    <w:rsid w:val="0035646F"/>
    <w:rsid w:val="00362494"/>
    <w:rsid w:val="00363A30"/>
    <w:rsid w:val="00363D8F"/>
    <w:rsid w:val="0037591E"/>
    <w:rsid w:val="00391FF4"/>
    <w:rsid w:val="00394792"/>
    <w:rsid w:val="003A42EB"/>
    <w:rsid w:val="003B55A6"/>
    <w:rsid w:val="003B7CB4"/>
    <w:rsid w:val="003C2035"/>
    <w:rsid w:val="003D63D3"/>
    <w:rsid w:val="003D7539"/>
    <w:rsid w:val="004101F3"/>
    <w:rsid w:val="004337D6"/>
    <w:rsid w:val="0044093B"/>
    <w:rsid w:val="00444935"/>
    <w:rsid w:val="00444EB2"/>
    <w:rsid w:val="00467830"/>
    <w:rsid w:val="00474B5B"/>
    <w:rsid w:val="004A46F6"/>
    <w:rsid w:val="004B6736"/>
    <w:rsid w:val="004C4FAA"/>
    <w:rsid w:val="004D01D8"/>
    <w:rsid w:val="004D1050"/>
    <w:rsid w:val="004D18E8"/>
    <w:rsid w:val="004F0290"/>
    <w:rsid w:val="004F4B75"/>
    <w:rsid w:val="00504752"/>
    <w:rsid w:val="005057C2"/>
    <w:rsid w:val="005256DE"/>
    <w:rsid w:val="0053305E"/>
    <w:rsid w:val="00536904"/>
    <w:rsid w:val="00543F38"/>
    <w:rsid w:val="00551275"/>
    <w:rsid w:val="005527EA"/>
    <w:rsid w:val="005542D1"/>
    <w:rsid w:val="0056188D"/>
    <w:rsid w:val="00572692"/>
    <w:rsid w:val="005B0F65"/>
    <w:rsid w:val="005C1ABE"/>
    <w:rsid w:val="005C5F61"/>
    <w:rsid w:val="005C6853"/>
    <w:rsid w:val="005D34C0"/>
    <w:rsid w:val="005D39C4"/>
    <w:rsid w:val="005E2CB0"/>
    <w:rsid w:val="005F694B"/>
    <w:rsid w:val="006219B1"/>
    <w:rsid w:val="00621E7B"/>
    <w:rsid w:val="0062719E"/>
    <w:rsid w:val="00641F7D"/>
    <w:rsid w:val="0064329B"/>
    <w:rsid w:val="00644BB2"/>
    <w:rsid w:val="00647262"/>
    <w:rsid w:val="00653F84"/>
    <w:rsid w:val="006543DF"/>
    <w:rsid w:val="00655066"/>
    <w:rsid w:val="00664849"/>
    <w:rsid w:val="00666EB3"/>
    <w:rsid w:val="006755F8"/>
    <w:rsid w:val="006756DD"/>
    <w:rsid w:val="00676E32"/>
    <w:rsid w:val="006826A4"/>
    <w:rsid w:val="006A6881"/>
    <w:rsid w:val="006A6EB4"/>
    <w:rsid w:val="006B5596"/>
    <w:rsid w:val="006C74E6"/>
    <w:rsid w:val="006D098E"/>
    <w:rsid w:val="006D236B"/>
    <w:rsid w:val="006D44EF"/>
    <w:rsid w:val="006E057D"/>
    <w:rsid w:val="006E31F6"/>
    <w:rsid w:val="006F03C8"/>
    <w:rsid w:val="00711E46"/>
    <w:rsid w:val="00717094"/>
    <w:rsid w:val="00724CAC"/>
    <w:rsid w:val="00730022"/>
    <w:rsid w:val="00734BB4"/>
    <w:rsid w:val="00773AEE"/>
    <w:rsid w:val="00784DBE"/>
    <w:rsid w:val="00790B6E"/>
    <w:rsid w:val="00796DF6"/>
    <w:rsid w:val="007E7CA1"/>
    <w:rsid w:val="007F0C81"/>
    <w:rsid w:val="00804619"/>
    <w:rsid w:val="00813AEB"/>
    <w:rsid w:val="008165AD"/>
    <w:rsid w:val="008176D3"/>
    <w:rsid w:val="00832C89"/>
    <w:rsid w:val="00832E4E"/>
    <w:rsid w:val="008428E6"/>
    <w:rsid w:val="00842EFD"/>
    <w:rsid w:val="008535A8"/>
    <w:rsid w:val="0085679A"/>
    <w:rsid w:val="008612A7"/>
    <w:rsid w:val="00863F2C"/>
    <w:rsid w:val="00871EAC"/>
    <w:rsid w:val="00883BA5"/>
    <w:rsid w:val="00883FBD"/>
    <w:rsid w:val="008849BD"/>
    <w:rsid w:val="008B379B"/>
    <w:rsid w:val="008B52FE"/>
    <w:rsid w:val="008B6A18"/>
    <w:rsid w:val="008C28B5"/>
    <w:rsid w:val="008C4106"/>
    <w:rsid w:val="008D44EF"/>
    <w:rsid w:val="008D6B7E"/>
    <w:rsid w:val="008D7528"/>
    <w:rsid w:val="008E005B"/>
    <w:rsid w:val="008F2F1D"/>
    <w:rsid w:val="00950C70"/>
    <w:rsid w:val="00960809"/>
    <w:rsid w:val="009636C8"/>
    <w:rsid w:val="009756D9"/>
    <w:rsid w:val="0097702A"/>
    <w:rsid w:val="0099218E"/>
    <w:rsid w:val="00996B2C"/>
    <w:rsid w:val="009977B4"/>
    <w:rsid w:val="009A1639"/>
    <w:rsid w:val="009B1CF3"/>
    <w:rsid w:val="009E22D0"/>
    <w:rsid w:val="009F032C"/>
    <w:rsid w:val="00A049CE"/>
    <w:rsid w:val="00A21419"/>
    <w:rsid w:val="00A2272F"/>
    <w:rsid w:val="00A24803"/>
    <w:rsid w:val="00A269FD"/>
    <w:rsid w:val="00A33D2D"/>
    <w:rsid w:val="00A34C08"/>
    <w:rsid w:val="00A3520A"/>
    <w:rsid w:val="00A4414A"/>
    <w:rsid w:val="00A47279"/>
    <w:rsid w:val="00A56229"/>
    <w:rsid w:val="00A612AB"/>
    <w:rsid w:val="00A778CA"/>
    <w:rsid w:val="00A97509"/>
    <w:rsid w:val="00A97E8E"/>
    <w:rsid w:val="00AA3C6B"/>
    <w:rsid w:val="00AB652D"/>
    <w:rsid w:val="00AD11B2"/>
    <w:rsid w:val="00AD34A1"/>
    <w:rsid w:val="00AE11F9"/>
    <w:rsid w:val="00AF0C91"/>
    <w:rsid w:val="00B00F2A"/>
    <w:rsid w:val="00B40E56"/>
    <w:rsid w:val="00B425FF"/>
    <w:rsid w:val="00B47A0C"/>
    <w:rsid w:val="00B542EF"/>
    <w:rsid w:val="00B5438E"/>
    <w:rsid w:val="00B65C21"/>
    <w:rsid w:val="00B65DF3"/>
    <w:rsid w:val="00B70E40"/>
    <w:rsid w:val="00B75089"/>
    <w:rsid w:val="00B86FFD"/>
    <w:rsid w:val="00B978A6"/>
    <w:rsid w:val="00BA0218"/>
    <w:rsid w:val="00BA324C"/>
    <w:rsid w:val="00BC15D2"/>
    <w:rsid w:val="00BC330E"/>
    <w:rsid w:val="00BC3514"/>
    <w:rsid w:val="00BD20B5"/>
    <w:rsid w:val="00BE150C"/>
    <w:rsid w:val="00BE5A8B"/>
    <w:rsid w:val="00BE767F"/>
    <w:rsid w:val="00BF1E94"/>
    <w:rsid w:val="00C12FEA"/>
    <w:rsid w:val="00C1384C"/>
    <w:rsid w:val="00C163AF"/>
    <w:rsid w:val="00C44942"/>
    <w:rsid w:val="00C56C23"/>
    <w:rsid w:val="00C65775"/>
    <w:rsid w:val="00C81E67"/>
    <w:rsid w:val="00C90079"/>
    <w:rsid w:val="00C91CFA"/>
    <w:rsid w:val="00CA3F5E"/>
    <w:rsid w:val="00CA46CF"/>
    <w:rsid w:val="00CB0FF4"/>
    <w:rsid w:val="00CB17B2"/>
    <w:rsid w:val="00CB4073"/>
    <w:rsid w:val="00CB4697"/>
    <w:rsid w:val="00CB6909"/>
    <w:rsid w:val="00CC76BA"/>
    <w:rsid w:val="00CE592B"/>
    <w:rsid w:val="00CE76B2"/>
    <w:rsid w:val="00CF494C"/>
    <w:rsid w:val="00D123C6"/>
    <w:rsid w:val="00D13A90"/>
    <w:rsid w:val="00D24D10"/>
    <w:rsid w:val="00D276E9"/>
    <w:rsid w:val="00D32AE6"/>
    <w:rsid w:val="00D359A7"/>
    <w:rsid w:val="00D375A1"/>
    <w:rsid w:val="00D40F37"/>
    <w:rsid w:val="00D4302B"/>
    <w:rsid w:val="00D51A90"/>
    <w:rsid w:val="00D63765"/>
    <w:rsid w:val="00D67758"/>
    <w:rsid w:val="00D76BF3"/>
    <w:rsid w:val="00D80206"/>
    <w:rsid w:val="00D8478D"/>
    <w:rsid w:val="00D84FA2"/>
    <w:rsid w:val="00D93B03"/>
    <w:rsid w:val="00D9658B"/>
    <w:rsid w:val="00DA14D0"/>
    <w:rsid w:val="00DA5A60"/>
    <w:rsid w:val="00DB20A7"/>
    <w:rsid w:val="00DB5AE3"/>
    <w:rsid w:val="00DC593B"/>
    <w:rsid w:val="00DC6282"/>
    <w:rsid w:val="00DE174C"/>
    <w:rsid w:val="00DE5B04"/>
    <w:rsid w:val="00DF14D1"/>
    <w:rsid w:val="00E140D9"/>
    <w:rsid w:val="00E17CA6"/>
    <w:rsid w:val="00E20287"/>
    <w:rsid w:val="00E40AC5"/>
    <w:rsid w:val="00E462C6"/>
    <w:rsid w:val="00E56E54"/>
    <w:rsid w:val="00E63505"/>
    <w:rsid w:val="00E671FF"/>
    <w:rsid w:val="00E77E5A"/>
    <w:rsid w:val="00E92112"/>
    <w:rsid w:val="00E96A48"/>
    <w:rsid w:val="00EA7F88"/>
    <w:rsid w:val="00EB08ED"/>
    <w:rsid w:val="00EC0EB7"/>
    <w:rsid w:val="00ED6EA5"/>
    <w:rsid w:val="00EE2286"/>
    <w:rsid w:val="00EE2394"/>
    <w:rsid w:val="00EF3506"/>
    <w:rsid w:val="00F11471"/>
    <w:rsid w:val="00F23384"/>
    <w:rsid w:val="00F23392"/>
    <w:rsid w:val="00F24A17"/>
    <w:rsid w:val="00F326F8"/>
    <w:rsid w:val="00F4054F"/>
    <w:rsid w:val="00F4470B"/>
    <w:rsid w:val="00F527C2"/>
    <w:rsid w:val="00F5319A"/>
    <w:rsid w:val="00F54E21"/>
    <w:rsid w:val="00F635D9"/>
    <w:rsid w:val="00F678F7"/>
    <w:rsid w:val="00F747C3"/>
    <w:rsid w:val="00F7738E"/>
    <w:rsid w:val="00F7776F"/>
    <w:rsid w:val="00F824AF"/>
    <w:rsid w:val="00F84289"/>
    <w:rsid w:val="00F84620"/>
    <w:rsid w:val="00F85E9A"/>
    <w:rsid w:val="00F92E59"/>
    <w:rsid w:val="00FA00AF"/>
    <w:rsid w:val="00FA135D"/>
    <w:rsid w:val="00FB4711"/>
    <w:rsid w:val="00FC131E"/>
    <w:rsid w:val="00FC5B34"/>
    <w:rsid w:val="00FD0954"/>
    <w:rsid w:val="00FD3AB2"/>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C764"/>
  <w15:docId w15:val="{1ED3156A-82E4-4FFE-B5A1-7992849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able">
    <w:name w:val="Bullet - Table"/>
    <w:basedOn w:val="Normal"/>
    <w:qFormat/>
    <w:rsid w:val="006A6881"/>
    <w:pPr>
      <w:numPr>
        <w:numId w:val="18"/>
      </w:numPr>
      <w:spacing w:before="60" w:after="60" w:line="240" w:lineRule="auto"/>
    </w:pPr>
    <w:rPr>
      <w:rFonts w:cs="Arial"/>
      <w:sz w:val="20"/>
      <w:szCs w:val="24"/>
      <w:lang w:eastAsia="en-US"/>
    </w:rPr>
  </w:style>
  <w:style w:type="paragraph" w:customStyle="1" w:styleId="Bullet-Table2">
    <w:name w:val="Bullet - Table2"/>
    <w:basedOn w:val="Bullet-Table"/>
    <w:qFormat/>
    <w:rsid w:val="006A6881"/>
    <w:pPr>
      <w:numPr>
        <w:ilvl w:val="1"/>
      </w:numPr>
      <w:tabs>
        <w:tab w:val="clear" w:pos="1440"/>
        <w:tab w:val="num" w:pos="883"/>
      </w:tabs>
      <w:ind w:left="883" w:hanging="284"/>
    </w:pPr>
  </w:style>
  <w:style w:type="paragraph" w:customStyle="1" w:styleId="SingleBullet">
    <w:name w:val="Single Bullet"/>
    <w:basedOn w:val="Normal"/>
    <w:next w:val="Normal"/>
    <w:rsid w:val="00DF14D1"/>
    <w:pPr>
      <w:numPr>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DF14D1"/>
    <w:pPr>
      <w:numPr>
        <w:numId w:val="21"/>
      </w:numPr>
      <w:tabs>
        <w:tab w:val="clear" w:pos="1080"/>
        <w:tab w:val="num" w:pos="720"/>
      </w:tabs>
      <w:spacing w:after="0" w:line="280" w:lineRule="exact"/>
    </w:pPr>
    <w:rPr>
      <w:rFonts w:ascii="Zurich BT" w:hAnsi="Zurich BT"/>
    </w:rPr>
  </w:style>
  <w:style w:type="character" w:styleId="CommentReference">
    <w:name w:val="annotation reference"/>
    <w:basedOn w:val="DefaultParagraphFont"/>
    <w:uiPriority w:val="99"/>
    <w:semiHidden/>
    <w:unhideWhenUsed/>
    <w:rsid w:val="004101F3"/>
    <w:rPr>
      <w:sz w:val="16"/>
      <w:szCs w:val="16"/>
    </w:rPr>
  </w:style>
  <w:style w:type="paragraph" w:styleId="CommentText">
    <w:name w:val="annotation text"/>
    <w:basedOn w:val="Normal"/>
    <w:link w:val="CommentTextChar"/>
    <w:uiPriority w:val="99"/>
    <w:unhideWhenUsed/>
    <w:rsid w:val="004101F3"/>
    <w:pPr>
      <w:spacing w:line="240" w:lineRule="auto"/>
    </w:pPr>
    <w:rPr>
      <w:sz w:val="20"/>
      <w:szCs w:val="20"/>
    </w:rPr>
  </w:style>
  <w:style w:type="character" w:customStyle="1" w:styleId="CommentTextChar">
    <w:name w:val="Comment Text Char"/>
    <w:basedOn w:val="DefaultParagraphFont"/>
    <w:link w:val="CommentText"/>
    <w:uiPriority w:val="99"/>
    <w:rsid w:val="004101F3"/>
    <w:rPr>
      <w:rFonts w:ascii="Calibri" w:hAnsi="Calibri"/>
    </w:rPr>
  </w:style>
  <w:style w:type="paragraph" w:styleId="CommentSubject">
    <w:name w:val="annotation subject"/>
    <w:basedOn w:val="CommentText"/>
    <w:next w:val="CommentText"/>
    <w:link w:val="CommentSubjectChar"/>
    <w:uiPriority w:val="99"/>
    <w:semiHidden/>
    <w:unhideWhenUsed/>
    <w:rsid w:val="004101F3"/>
    <w:rPr>
      <w:b/>
      <w:bCs/>
    </w:rPr>
  </w:style>
  <w:style w:type="character" w:customStyle="1" w:styleId="CommentSubjectChar">
    <w:name w:val="Comment Subject Char"/>
    <w:basedOn w:val="CommentTextChar"/>
    <w:link w:val="CommentSubject"/>
    <w:uiPriority w:val="99"/>
    <w:semiHidden/>
    <w:rsid w:val="004101F3"/>
    <w:rPr>
      <w:rFonts w:ascii="Calibri" w:hAnsi="Calibri"/>
      <w:b/>
      <w:bCs/>
    </w:rPr>
  </w:style>
  <w:style w:type="paragraph" w:styleId="Revision">
    <w:name w:val="Revision"/>
    <w:hidden/>
    <w:uiPriority w:val="99"/>
    <w:semiHidden/>
    <w:rsid w:val="00996B2C"/>
    <w:rPr>
      <w:rFonts w:ascii="Calibri" w:hAnsi="Calibri"/>
      <w:sz w:val="22"/>
      <w:szCs w:val="22"/>
    </w:rPr>
  </w:style>
  <w:style w:type="character" w:customStyle="1" w:styleId="ListParagraphChar">
    <w:name w:val="List Paragraph Char"/>
    <w:basedOn w:val="DefaultParagraphFont"/>
    <w:link w:val="ListParagraph"/>
    <w:uiPriority w:val="34"/>
    <w:rsid w:val="00996B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0856">
      <w:bodyDiv w:val="1"/>
      <w:marLeft w:val="0"/>
      <w:marRight w:val="0"/>
      <w:marTop w:val="0"/>
      <w:marBottom w:val="0"/>
      <w:divBdr>
        <w:top w:val="none" w:sz="0" w:space="0" w:color="auto"/>
        <w:left w:val="none" w:sz="0" w:space="0" w:color="auto"/>
        <w:bottom w:val="none" w:sz="0" w:space="0" w:color="auto"/>
        <w:right w:val="none" w:sz="0" w:space="0" w:color="auto"/>
      </w:divBdr>
      <w:divsChild>
        <w:div w:id="1287467096">
          <w:marLeft w:val="547"/>
          <w:marRight w:val="0"/>
          <w:marTop w:val="0"/>
          <w:marBottom w:val="160"/>
          <w:divBdr>
            <w:top w:val="none" w:sz="0" w:space="0" w:color="auto"/>
            <w:left w:val="none" w:sz="0" w:space="0" w:color="auto"/>
            <w:bottom w:val="none" w:sz="0" w:space="0" w:color="auto"/>
            <w:right w:val="none" w:sz="0" w:space="0" w:color="auto"/>
          </w:divBdr>
        </w:div>
        <w:div w:id="691616474">
          <w:marLeft w:val="547"/>
          <w:marRight w:val="0"/>
          <w:marTop w:val="0"/>
          <w:marBottom w:val="160"/>
          <w:divBdr>
            <w:top w:val="none" w:sz="0" w:space="0" w:color="auto"/>
            <w:left w:val="none" w:sz="0" w:space="0" w:color="auto"/>
            <w:bottom w:val="none" w:sz="0" w:space="0" w:color="auto"/>
            <w:right w:val="none" w:sz="0" w:space="0" w:color="auto"/>
          </w:divBdr>
        </w:div>
        <w:div w:id="1778482381">
          <w:marLeft w:val="547"/>
          <w:marRight w:val="0"/>
          <w:marTop w:val="0"/>
          <w:marBottom w:val="160"/>
          <w:divBdr>
            <w:top w:val="none" w:sz="0" w:space="0" w:color="auto"/>
            <w:left w:val="none" w:sz="0" w:space="0" w:color="auto"/>
            <w:bottom w:val="none" w:sz="0" w:space="0" w:color="auto"/>
            <w:right w:val="none" w:sz="0" w:space="0" w:color="auto"/>
          </w:divBdr>
        </w:div>
        <w:div w:id="1829125055">
          <w:marLeft w:val="547"/>
          <w:marRight w:val="0"/>
          <w:marTop w:val="0"/>
          <w:marBottom w:val="160"/>
          <w:divBdr>
            <w:top w:val="none" w:sz="0" w:space="0" w:color="auto"/>
            <w:left w:val="none" w:sz="0" w:space="0" w:color="auto"/>
            <w:bottom w:val="none" w:sz="0" w:space="0" w:color="auto"/>
            <w:right w:val="none" w:sz="0" w:space="0" w:color="auto"/>
          </w:divBdr>
        </w:div>
        <w:div w:id="487133396">
          <w:marLeft w:val="547"/>
          <w:marRight w:val="0"/>
          <w:marTop w:val="0"/>
          <w:marBottom w:val="160"/>
          <w:divBdr>
            <w:top w:val="none" w:sz="0" w:space="0" w:color="auto"/>
            <w:left w:val="none" w:sz="0" w:space="0" w:color="auto"/>
            <w:bottom w:val="none" w:sz="0" w:space="0" w:color="auto"/>
            <w:right w:val="none" w:sz="0" w:space="0" w:color="auto"/>
          </w:divBdr>
        </w:div>
        <w:div w:id="893664924">
          <w:marLeft w:val="547"/>
          <w:marRight w:val="0"/>
          <w:marTop w:val="0"/>
          <w:marBottom w:val="160"/>
          <w:divBdr>
            <w:top w:val="none" w:sz="0" w:space="0" w:color="auto"/>
            <w:left w:val="none" w:sz="0" w:space="0" w:color="auto"/>
            <w:bottom w:val="none" w:sz="0" w:space="0" w:color="auto"/>
            <w:right w:val="none" w:sz="0" w:space="0" w:color="auto"/>
          </w:divBdr>
        </w:div>
        <w:div w:id="1777555595">
          <w:marLeft w:val="547"/>
          <w:marRight w:val="0"/>
          <w:marTop w:val="0"/>
          <w:marBottom w:val="160"/>
          <w:divBdr>
            <w:top w:val="none" w:sz="0" w:space="0" w:color="auto"/>
            <w:left w:val="none" w:sz="0" w:space="0" w:color="auto"/>
            <w:bottom w:val="none" w:sz="0" w:space="0" w:color="auto"/>
            <w:right w:val="none" w:sz="0" w:space="0" w:color="auto"/>
          </w:divBdr>
        </w:div>
        <w:div w:id="1103453548">
          <w:marLeft w:val="547"/>
          <w:marRight w:val="0"/>
          <w:marTop w:val="0"/>
          <w:marBottom w:val="160"/>
          <w:divBdr>
            <w:top w:val="none" w:sz="0" w:space="0" w:color="auto"/>
            <w:left w:val="none" w:sz="0" w:space="0" w:color="auto"/>
            <w:bottom w:val="none" w:sz="0" w:space="0" w:color="auto"/>
            <w:right w:val="none" w:sz="0" w:space="0" w:color="auto"/>
          </w:divBdr>
        </w:div>
        <w:div w:id="810363708">
          <w:marLeft w:val="547"/>
          <w:marRight w:val="0"/>
          <w:marTop w:val="0"/>
          <w:marBottom w:val="160"/>
          <w:divBdr>
            <w:top w:val="none" w:sz="0" w:space="0" w:color="auto"/>
            <w:left w:val="none" w:sz="0" w:space="0" w:color="auto"/>
            <w:bottom w:val="none" w:sz="0" w:space="0" w:color="auto"/>
            <w:right w:val="none" w:sz="0" w:space="0" w:color="auto"/>
          </w:divBdr>
        </w:div>
        <w:div w:id="355086818">
          <w:marLeft w:val="547"/>
          <w:marRight w:val="0"/>
          <w:marTop w:val="0"/>
          <w:marBottom w:val="160"/>
          <w:divBdr>
            <w:top w:val="none" w:sz="0" w:space="0" w:color="auto"/>
            <w:left w:val="none" w:sz="0" w:space="0" w:color="auto"/>
            <w:bottom w:val="none" w:sz="0" w:space="0" w:color="auto"/>
            <w:right w:val="none" w:sz="0" w:space="0" w:color="auto"/>
          </w:divBdr>
        </w:div>
        <w:div w:id="745809857">
          <w:marLeft w:val="547"/>
          <w:marRight w:val="0"/>
          <w:marTop w:val="0"/>
          <w:marBottom w:val="160"/>
          <w:divBdr>
            <w:top w:val="none" w:sz="0" w:space="0" w:color="auto"/>
            <w:left w:val="none" w:sz="0" w:space="0" w:color="auto"/>
            <w:bottom w:val="none" w:sz="0" w:space="0" w:color="auto"/>
            <w:right w:val="none" w:sz="0" w:space="0" w:color="auto"/>
          </w:divBdr>
        </w:div>
        <w:div w:id="1185287486">
          <w:marLeft w:val="547"/>
          <w:marRight w:val="0"/>
          <w:marTop w:val="0"/>
          <w:marBottom w:val="160"/>
          <w:divBdr>
            <w:top w:val="none" w:sz="0" w:space="0" w:color="auto"/>
            <w:left w:val="none" w:sz="0" w:space="0" w:color="auto"/>
            <w:bottom w:val="none" w:sz="0" w:space="0" w:color="auto"/>
            <w:right w:val="none" w:sz="0" w:space="0" w:color="auto"/>
          </w:divBdr>
        </w:div>
        <w:div w:id="550310118">
          <w:marLeft w:val="547"/>
          <w:marRight w:val="0"/>
          <w:marTop w:val="0"/>
          <w:marBottom w:val="160"/>
          <w:divBdr>
            <w:top w:val="none" w:sz="0" w:space="0" w:color="auto"/>
            <w:left w:val="none" w:sz="0" w:space="0" w:color="auto"/>
            <w:bottom w:val="none" w:sz="0" w:space="0" w:color="auto"/>
            <w:right w:val="none" w:sz="0" w:space="0" w:color="auto"/>
          </w:divBdr>
        </w:div>
        <w:div w:id="1876649502">
          <w:marLeft w:val="547"/>
          <w:marRight w:val="0"/>
          <w:marTop w:val="0"/>
          <w:marBottom w:val="160"/>
          <w:divBdr>
            <w:top w:val="none" w:sz="0" w:space="0" w:color="auto"/>
            <w:left w:val="none" w:sz="0" w:space="0" w:color="auto"/>
            <w:bottom w:val="none" w:sz="0" w:space="0" w:color="auto"/>
            <w:right w:val="none" w:sz="0" w:space="0" w:color="auto"/>
          </w:divBdr>
        </w:div>
      </w:divsChild>
    </w:div>
    <w:div w:id="1167285147">
      <w:bodyDiv w:val="1"/>
      <w:marLeft w:val="0"/>
      <w:marRight w:val="0"/>
      <w:marTop w:val="0"/>
      <w:marBottom w:val="0"/>
      <w:divBdr>
        <w:top w:val="none" w:sz="0" w:space="0" w:color="auto"/>
        <w:left w:val="none" w:sz="0" w:space="0" w:color="auto"/>
        <w:bottom w:val="none" w:sz="0" w:space="0" w:color="auto"/>
        <w:right w:val="none" w:sz="0" w:space="0" w:color="auto"/>
      </w:divBdr>
      <w:divsChild>
        <w:div w:id="766148004">
          <w:marLeft w:val="403"/>
          <w:marRight w:val="0"/>
          <w:marTop w:val="0"/>
          <w:marBottom w:val="160"/>
          <w:divBdr>
            <w:top w:val="none" w:sz="0" w:space="0" w:color="auto"/>
            <w:left w:val="none" w:sz="0" w:space="0" w:color="auto"/>
            <w:bottom w:val="none" w:sz="0" w:space="0" w:color="auto"/>
            <w:right w:val="none" w:sz="0" w:space="0" w:color="auto"/>
          </w:divBdr>
        </w:div>
        <w:div w:id="1086265234">
          <w:marLeft w:val="403"/>
          <w:marRight w:val="0"/>
          <w:marTop w:val="0"/>
          <w:marBottom w:val="160"/>
          <w:divBdr>
            <w:top w:val="none" w:sz="0" w:space="0" w:color="auto"/>
            <w:left w:val="none" w:sz="0" w:space="0" w:color="auto"/>
            <w:bottom w:val="none" w:sz="0" w:space="0" w:color="auto"/>
            <w:right w:val="none" w:sz="0" w:space="0" w:color="auto"/>
          </w:divBdr>
        </w:div>
        <w:div w:id="1565530848">
          <w:marLeft w:val="403"/>
          <w:marRight w:val="0"/>
          <w:marTop w:val="0"/>
          <w:marBottom w:val="160"/>
          <w:divBdr>
            <w:top w:val="none" w:sz="0" w:space="0" w:color="auto"/>
            <w:left w:val="none" w:sz="0" w:space="0" w:color="auto"/>
            <w:bottom w:val="none" w:sz="0" w:space="0" w:color="auto"/>
            <w:right w:val="none" w:sz="0" w:space="0" w:color="auto"/>
          </w:divBdr>
        </w:div>
        <w:div w:id="836649382">
          <w:marLeft w:val="403"/>
          <w:marRight w:val="0"/>
          <w:marTop w:val="0"/>
          <w:marBottom w:val="160"/>
          <w:divBdr>
            <w:top w:val="none" w:sz="0" w:space="0" w:color="auto"/>
            <w:left w:val="none" w:sz="0" w:space="0" w:color="auto"/>
            <w:bottom w:val="none" w:sz="0" w:space="0" w:color="auto"/>
            <w:right w:val="none" w:sz="0" w:space="0" w:color="auto"/>
          </w:divBdr>
        </w:div>
        <w:div w:id="358942911">
          <w:marLeft w:val="403"/>
          <w:marRight w:val="0"/>
          <w:marTop w:val="0"/>
          <w:marBottom w:val="160"/>
          <w:divBdr>
            <w:top w:val="none" w:sz="0" w:space="0" w:color="auto"/>
            <w:left w:val="none" w:sz="0" w:space="0" w:color="auto"/>
            <w:bottom w:val="none" w:sz="0" w:space="0" w:color="auto"/>
            <w:right w:val="none" w:sz="0" w:space="0" w:color="auto"/>
          </w:divBdr>
        </w:div>
        <w:div w:id="1392919542">
          <w:marLeft w:val="403"/>
          <w:marRight w:val="0"/>
          <w:marTop w:val="0"/>
          <w:marBottom w:val="160"/>
          <w:divBdr>
            <w:top w:val="none" w:sz="0" w:space="0" w:color="auto"/>
            <w:left w:val="none" w:sz="0" w:space="0" w:color="auto"/>
            <w:bottom w:val="none" w:sz="0" w:space="0" w:color="auto"/>
            <w:right w:val="none" w:sz="0" w:space="0" w:color="auto"/>
          </w:divBdr>
        </w:div>
        <w:div w:id="120349194">
          <w:marLeft w:val="403"/>
          <w:marRight w:val="0"/>
          <w:marTop w:val="0"/>
          <w:marBottom w:val="160"/>
          <w:divBdr>
            <w:top w:val="none" w:sz="0" w:space="0" w:color="auto"/>
            <w:left w:val="none" w:sz="0" w:space="0" w:color="auto"/>
            <w:bottom w:val="none" w:sz="0" w:space="0" w:color="auto"/>
            <w:right w:val="none" w:sz="0" w:space="0" w:color="auto"/>
          </w:divBdr>
        </w:div>
        <w:div w:id="1419448956">
          <w:marLeft w:val="403"/>
          <w:marRight w:val="0"/>
          <w:marTop w:val="0"/>
          <w:marBottom w:val="160"/>
          <w:divBdr>
            <w:top w:val="none" w:sz="0" w:space="0" w:color="auto"/>
            <w:left w:val="none" w:sz="0" w:space="0" w:color="auto"/>
            <w:bottom w:val="none" w:sz="0" w:space="0" w:color="auto"/>
            <w:right w:val="none" w:sz="0" w:space="0" w:color="auto"/>
          </w:divBdr>
        </w:div>
        <w:div w:id="1176729040">
          <w:marLeft w:val="403"/>
          <w:marRight w:val="0"/>
          <w:marTop w:val="0"/>
          <w:marBottom w:val="160"/>
          <w:divBdr>
            <w:top w:val="none" w:sz="0" w:space="0" w:color="auto"/>
            <w:left w:val="none" w:sz="0" w:space="0" w:color="auto"/>
            <w:bottom w:val="none" w:sz="0" w:space="0" w:color="auto"/>
            <w:right w:val="none" w:sz="0" w:space="0" w:color="auto"/>
          </w:divBdr>
        </w:div>
      </w:divsChild>
    </w:div>
    <w:div w:id="1256941929">
      <w:bodyDiv w:val="1"/>
      <w:marLeft w:val="0"/>
      <w:marRight w:val="0"/>
      <w:marTop w:val="0"/>
      <w:marBottom w:val="0"/>
      <w:divBdr>
        <w:top w:val="none" w:sz="0" w:space="0" w:color="auto"/>
        <w:left w:val="none" w:sz="0" w:space="0" w:color="auto"/>
        <w:bottom w:val="none" w:sz="0" w:space="0" w:color="auto"/>
        <w:right w:val="none" w:sz="0" w:space="0" w:color="auto"/>
      </w:divBdr>
      <w:divsChild>
        <w:div w:id="1380939021">
          <w:marLeft w:val="403"/>
          <w:marRight w:val="0"/>
          <w:marTop w:val="0"/>
          <w:marBottom w:val="0"/>
          <w:divBdr>
            <w:top w:val="none" w:sz="0" w:space="0" w:color="auto"/>
            <w:left w:val="none" w:sz="0" w:space="0" w:color="auto"/>
            <w:bottom w:val="none" w:sz="0" w:space="0" w:color="auto"/>
            <w:right w:val="none" w:sz="0" w:space="0" w:color="auto"/>
          </w:divBdr>
        </w:div>
        <w:div w:id="1783457896">
          <w:marLeft w:val="403"/>
          <w:marRight w:val="0"/>
          <w:marTop w:val="0"/>
          <w:marBottom w:val="0"/>
          <w:divBdr>
            <w:top w:val="none" w:sz="0" w:space="0" w:color="auto"/>
            <w:left w:val="none" w:sz="0" w:space="0" w:color="auto"/>
            <w:bottom w:val="none" w:sz="0" w:space="0" w:color="auto"/>
            <w:right w:val="none" w:sz="0" w:space="0" w:color="auto"/>
          </w:divBdr>
        </w:div>
        <w:div w:id="2082096979">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4A335D3091143AC1EEA8EFBFD5255" ma:contentTypeVersion="0" ma:contentTypeDescription="Create a new document." ma:contentTypeScope="" ma:versionID="52d1adcfbab5f1ceaefc4b4d3d9a8a3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0ABB328F-1D62-4F40-B74E-3BE2E5E247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8ADB3A-7E40-46D0-A1A7-985547A7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98476E-29C8-434C-A002-59AC4ADB9BD4}">
  <ds:schemaRefs>
    <ds:schemaRef ds:uri="http://schemas.microsoft.com/sharepoint/v3/contenttype/forms"/>
  </ds:schemaRefs>
</ds:datastoreItem>
</file>

<file path=customXml/itemProps4.xml><?xml version="1.0" encoding="utf-8"?>
<ds:datastoreItem xmlns:ds="http://schemas.openxmlformats.org/officeDocument/2006/customXml" ds:itemID="{493CF521-FEBC-4000-9F1E-8EC7E625C8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Rebecca Lee</cp:lastModifiedBy>
  <cp:revision>13</cp:revision>
  <dcterms:created xsi:type="dcterms:W3CDTF">2025-01-29T12:02:00Z</dcterms:created>
  <dcterms:modified xsi:type="dcterms:W3CDTF">2025-02-25T23:45:00Z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0x010100FDD4A335D3091143AC1EEA8EFBFD5255</vt:lpwstr>
  </property>
  <property fmtid="{D5CDD505-2E9C-101B-9397-08002B2CF9AE}" pid="3" name="docIndexRef">
    <vt:lpwstr>de2514e5-216f-486f-93b9-2f1b92dfb641</vt:lpwstr>
  </property>
  <property fmtid="{D5CDD505-2E9C-101B-9397-08002B2CF9AE}" pid="4" name="bjSaver">
    <vt:lpwstr>cnZIAj++h0ovffFmR/T1GMheYm8DtrKc</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MPS Internal Only</vt:lpwstr>
  </property>
  <property fmtid="{D5CDD505-2E9C-101B-9397-08002B2CF9AE}" pid="8" name="MPSClassification:">
    <vt:lpwstr>MPS Internal Only</vt:lpwstr>
  </property>
</Properties>
</file>