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985"/>
        <w:gridCol w:w="4252"/>
      </w:tblGrid>
      <w:tr w:rsidR="00F5319A" w:rsidRPr="00B75089" w14:paraId="31073947" w14:textId="77777777" w:rsidTr="00161CFA">
        <w:trPr>
          <w:trHeight w:val="265"/>
        </w:trPr>
        <w:tc>
          <w:tcPr>
            <w:tcW w:w="1844" w:type="dxa"/>
            <w:shd w:val="clear" w:color="auto" w:fill="D9D9D9" w:themeFill="background1" w:themeFillShade="D9"/>
          </w:tcPr>
          <w:p w14:paraId="08B3F39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409" w:type="dxa"/>
          </w:tcPr>
          <w:p w14:paraId="7A955779" w14:textId="1236EC5A" w:rsidR="00F5319A" w:rsidRPr="00B75089" w:rsidRDefault="00C35549" w:rsidP="00D44A4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</w:t>
            </w:r>
            <w:r w:rsidR="00C02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A4F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49B8D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</w:tcPr>
          <w:p w14:paraId="7D43E724" w14:textId="77777777" w:rsidR="00F5319A" w:rsidRPr="00B75089" w:rsidRDefault="00D44A4F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leader – Legal Assistants</w:t>
            </w:r>
          </w:p>
        </w:tc>
      </w:tr>
      <w:tr w:rsidR="00F5319A" w:rsidRPr="00B75089" w14:paraId="02F0BF2B" w14:textId="77777777" w:rsidTr="00161CFA">
        <w:trPr>
          <w:trHeight w:val="278"/>
        </w:trPr>
        <w:tc>
          <w:tcPr>
            <w:tcW w:w="1844" w:type="dxa"/>
            <w:shd w:val="clear" w:color="auto" w:fill="D9D9D9" w:themeFill="background1" w:themeFillShade="D9"/>
          </w:tcPr>
          <w:p w14:paraId="7D2D338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409" w:type="dxa"/>
          </w:tcPr>
          <w:p w14:paraId="4A1EC0F9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Protection &amp; Support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DDDEE9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12BD4AF1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</w:p>
        </w:tc>
      </w:tr>
      <w:tr w:rsidR="00FA040E" w:rsidRPr="00B75089" w14:paraId="7512FB33" w14:textId="77777777" w:rsidTr="00161CFA">
        <w:trPr>
          <w:trHeight w:val="265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68E29043" w14:textId="77777777" w:rsidR="00FA040E" w:rsidRPr="00B75089" w:rsidRDefault="00FA040E" w:rsidP="00FA040E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409" w:type="dxa"/>
            <w:vMerge w:val="restart"/>
          </w:tcPr>
          <w:p w14:paraId="56C54AA9" w14:textId="77777777" w:rsidR="00FA040E" w:rsidRPr="009A1CC0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9CE0A96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0790A7D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</w:tcPr>
          <w:p w14:paraId="5E9429C3" w14:textId="77777777" w:rsidR="00FA040E" w:rsidRPr="00B75089" w:rsidRDefault="00FA040E" w:rsidP="00FA040E">
            <w:pPr>
              <w:pStyle w:val="CommentText"/>
              <w:widowControl w:val="0"/>
              <w:spacing w:after="0"/>
            </w:pPr>
            <w:r w:rsidRPr="001702AD">
              <w:rPr>
                <w:rFonts w:ascii="Arial" w:hAnsi="Arial" w:cs="Arial"/>
              </w:rPr>
              <w:t xml:space="preserve">Legal Services provided to members relating to their medical malpractice </w:t>
            </w:r>
          </w:p>
        </w:tc>
      </w:tr>
      <w:tr w:rsidR="00FA040E" w:rsidRPr="00B75089" w14:paraId="706C0BC9" w14:textId="77777777" w:rsidTr="00161CFA">
        <w:trPr>
          <w:trHeight w:val="199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43BB9CD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53EB6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87B9B79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</w:tcPr>
          <w:p w14:paraId="190859DC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A040E" w:rsidRPr="00B75089" w14:paraId="5E8DFFA8" w14:textId="77777777" w:rsidTr="00161CFA">
        <w:trPr>
          <w:trHeight w:val="385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C0D0711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AD50A7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004C3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4252" w:type="dxa"/>
          </w:tcPr>
          <w:p w14:paraId="78793FB5" w14:textId="77777777" w:rsidR="00FA040E" w:rsidRPr="00C33FDC" w:rsidRDefault="00FA040E" w:rsidP="00FA040E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A040E" w:rsidRPr="00B75089" w14:paraId="7D96D52D" w14:textId="77777777" w:rsidTr="00161CFA">
        <w:trPr>
          <w:trHeight w:val="279"/>
        </w:trPr>
        <w:tc>
          <w:tcPr>
            <w:tcW w:w="1844" w:type="dxa"/>
            <w:shd w:val="clear" w:color="auto" w:fill="D9D9D9" w:themeFill="background1" w:themeFillShade="D9"/>
          </w:tcPr>
          <w:p w14:paraId="0895C872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409" w:type="dxa"/>
          </w:tcPr>
          <w:p w14:paraId="75376CE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A5A535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</w:tcPr>
          <w:p w14:paraId="263C97C3" w14:textId="77777777" w:rsidR="00FA040E" w:rsidRPr="00B75089" w:rsidRDefault="00812142" w:rsidP="00FA040E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Support</w:t>
            </w:r>
          </w:p>
        </w:tc>
      </w:tr>
    </w:tbl>
    <w:p w14:paraId="1E7D082D" w14:textId="77777777" w:rsidR="00F5319A" w:rsidRPr="00AD585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C23D91" w14:textId="77777777" w:rsidTr="00AD5851">
        <w:trPr>
          <w:trHeight w:val="279"/>
        </w:trPr>
        <w:tc>
          <w:tcPr>
            <w:tcW w:w="10509" w:type="dxa"/>
            <w:shd w:val="clear" w:color="auto" w:fill="D9D9D9" w:themeFill="background1" w:themeFillShade="D9"/>
          </w:tcPr>
          <w:p w14:paraId="3DAF5E5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B92A0E3" w14:textId="77777777" w:rsidTr="00161CFA">
        <w:trPr>
          <w:trHeight w:val="938"/>
        </w:trPr>
        <w:tc>
          <w:tcPr>
            <w:tcW w:w="10509" w:type="dxa"/>
          </w:tcPr>
          <w:p w14:paraId="35C0ABFC" w14:textId="0029291F" w:rsidR="003F557C" w:rsidRPr="006D7670" w:rsidRDefault="003F557C" w:rsidP="00161C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Protection 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and Support Division is at the forefront of protecting the careers, reputation and financial risk of our members worldwide. 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The purpose of the role is to 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="00580CCC">
              <w:rPr>
                <w:rFonts w:ascii="Arial" w:hAnsi="Arial" w:cs="Arial"/>
                <w:sz w:val="20"/>
                <w:szCs w:val="20"/>
              </w:rPr>
              <w:t>Legal Advisers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 in the provision of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excellent legal services for members, consisting primarily in the defence of </w:t>
            </w:r>
            <w:r w:rsidR="00580CCC">
              <w:rPr>
                <w:rFonts w:ascii="Arial" w:hAnsi="Arial" w:cs="Arial"/>
                <w:sz w:val="20"/>
                <w:szCs w:val="20"/>
              </w:rPr>
              <w:t>Regulatory, Inquest and local Disciplinary proceedings (‘Cases’)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, which is 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6E0AB8">
              <w:rPr>
                <w:rFonts w:ascii="Arial" w:hAnsi="Arial" w:cs="Arial"/>
                <w:sz w:val="20"/>
                <w:szCs w:val="20"/>
              </w:rPr>
              <w:t>and provides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6E0AB8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0333031A" w14:textId="77777777" w:rsidR="009E22D0" w:rsidRPr="00AD585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14:paraId="5237471A" w14:textId="77777777" w:rsidTr="00161CFA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14:paraId="570ABFB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526A471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06117542" w14:textId="77777777" w:rsidTr="00161CFA">
        <w:trPr>
          <w:trHeight w:val="578"/>
        </w:trPr>
        <w:tc>
          <w:tcPr>
            <w:tcW w:w="7196" w:type="dxa"/>
          </w:tcPr>
          <w:p w14:paraId="2DAF9E4B" w14:textId="77777777" w:rsidR="0056188D" w:rsidRPr="00644BB2" w:rsidRDefault="00DB6EE0" w:rsidP="00161C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455861A9" w14:textId="77777777" w:rsidR="00533268" w:rsidRPr="00C456A8" w:rsidRDefault="00533268" w:rsidP="00161CF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6A8">
              <w:rPr>
                <w:rFonts w:ascii="Arial" w:eastAsia="Calibri" w:hAnsi="Arial" w:cs="Arial"/>
                <w:sz w:val="20"/>
                <w:szCs w:val="20"/>
              </w:rPr>
              <w:t>Support the delivery of the MP&amp;S strategy and contribute to the development and delivery of the Legal Services strategy to plan, cost and quality</w:t>
            </w:r>
          </w:p>
          <w:p w14:paraId="6F1377C3" w14:textId="77777777" w:rsidR="001B2AD1" w:rsidRPr="001B2AD1" w:rsidRDefault="006E0AB8" w:rsidP="001B2AD1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580CCC">
              <w:rPr>
                <w:rFonts w:ascii="Arial" w:hAnsi="Arial" w:cs="Arial"/>
                <w:sz w:val="20"/>
                <w:szCs w:val="20"/>
              </w:rPr>
              <w:t xml:space="preserve">Legal Advisers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580CCC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580CCC">
              <w:rPr>
                <w:rFonts w:ascii="Arial" w:hAnsi="Arial" w:cs="Arial"/>
                <w:sz w:val="20"/>
                <w:szCs w:val="20"/>
              </w:rPr>
              <w:t xml:space="preserve">acceptance of new requests for legal assistance and/or representation until </w:t>
            </w:r>
            <w:r w:rsidR="002D6C35">
              <w:rPr>
                <w:rFonts w:ascii="Arial" w:hAnsi="Arial" w:cs="Arial"/>
                <w:sz w:val="20"/>
                <w:szCs w:val="20"/>
              </w:rPr>
              <w:t>resolution</w:t>
            </w:r>
            <w:r w:rsidR="001B2AD1">
              <w:rPr>
                <w:rFonts w:ascii="Arial" w:hAnsi="Arial" w:cs="Arial"/>
                <w:sz w:val="20"/>
                <w:szCs w:val="20"/>
              </w:rPr>
              <w:t xml:space="preserve">; acting 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in accordance with </w:t>
            </w:r>
            <w:r w:rsidR="00580CCC">
              <w:rPr>
                <w:rFonts w:ascii="Arial" w:hAnsi="Arial" w:cs="Arial"/>
                <w:sz w:val="20"/>
                <w:szCs w:val="20"/>
              </w:rPr>
              <w:t xml:space="preserve">any relevant legislation, procedural rules and applicable guidance; </w:t>
            </w:r>
            <w:r w:rsidR="001B2AD1">
              <w:rPr>
                <w:rFonts w:ascii="Arial" w:hAnsi="Arial" w:cs="Arial"/>
                <w:sz w:val="20"/>
                <w:szCs w:val="20"/>
              </w:rPr>
              <w:t>complying with internal policies; and applying the</w:t>
            </w:r>
            <w:r w:rsidR="002D6C35">
              <w:rPr>
                <w:rFonts w:ascii="Arial" w:hAnsi="Arial" w:cs="Arial"/>
                <w:sz w:val="20"/>
                <w:szCs w:val="20"/>
              </w:rPr>
              <w:t xml:space="preserve"> principles of justice and equity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2AD1">
              <w:rPr>
                <w:rFonts w:ascii="Arial" w:hAnsi="Arial" w:cs="Arial"/>
                <w:sz w:val="20"/>
                <w:szCs w:val="20"/>
              </w:rPr>
              <w:t>to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ensure fair outcomes for members</w:t>
            </w:r>
            <w:r w:rsidR="001B2AD1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the membership fund </w:t>
            </w:r>
          </w:p>
          <w:p w14:paraId="35669D2A" w14:textId="315A44F0" w:rsidR="003A2452" w:rsidRPr="00161CFA" w:rsidRDefault="00D40F96" w:rsidP="001B2AD1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eastAsia="Calibri" w:hAnsi="Arial" w:cs="Arial"/>
                <w:sz w:val="20"/>
                <w:szCs w:val="20"/>
              </w:rPr>
              <w:t>Support assigned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ensuring delivery of projects to time, cost and quality and that can demonstrate a return on investment</w:t>
            </w:r>
          </w:p>
        </w:tc>
        <w:tc>
          <w:tcPr>
            <w:tcW w:w="3291" w:type="dxa"/>
          </w:tcPr>
          <w:p w14:paraId="3CA832D1" w14:textId="77777777" w:rsidR="00C91CFA" w:rsidRPr="00B75089" w:rsidRDefault="00C91CFA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1BB25E9C" w14:textId="77777777" w:rsidR="00644BB2" w:rsidRPr="00644BB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4E4429E" w14:textId="77777777" w:rsidR="003A2452" w:rsidRPr="003A245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63DC66DC" w14:textId="77777777" w:rsidR="003A2452" w:rsidRDefault="003A245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1963005B" w14:textId="77777777" w:rsidR="00533268" w:rsidRPr="003A2452" w:rsidRDefault="00533268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</w:tc>
      </w:tr>
      <w:tr w:rsidR="009E22D0" w:rsidRPr="00B75089" w14:paraId="7D9F687C" w14:textId="77777777" w:rsidTr="00161CFA">
        <w:trPr>
          <w:trHeight w:val="1658"/>
        </w:trPr>
        <w:tc>
          <w:tcPr>
            <w:tcW w:w="7196" w:type="dxa"/>
          </w:tcPr>
          <w:p w14:paraId="66CC226A" w14:textId="77777777" w:rsidR="009E22D0" w:rsidRPr="00644BB2" w:rsidRDefault="009E22D0" w:rsidP="00161CF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0513A9D" w14:textId="00D2CF39" w:rsidR="009E22D0" w:rsidRPr="002C15A2" w:rsidRDefault="006E0AB8" w:rsidP="002C15A2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minimisation of </w:t>
            </w:r>
            <w:r w:rsidR="00DB6EE0" w:rsidRPr="002C15A2">
              <w:rPr>
                <w:rFonts w:ascii="Arial" w:eastAsia="Calibri" w:hAnsi="Arial" w:cs="Arial"/>
                <w:sz w:val="20"/>
                <w:szCs w:val="20"/>
              </w:rPr>
              <w:t xml:space="preserve">all 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 xml:space="preserve">unnecessary </w:t>
            </w:r>
            <w:r w:rsidR="00DB6EE0" w:rsidRPr="002C15A2">
              <w:rPr>
                <w:rFonts w:ascii="Arial" w:eastAsia="Calibri" w:hAnsi="Arial" w:cs="Arial"/>
                <w:sz w:val="20"/>
                <w:szCs w:val="20"/>
              </w:rPr>
              <w:t xml:space="preserve">spend incurred 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 xml:space="preserve">in </w:t>
            </w:r>
            <w:r w:rsidR="00DB6EE0" w:rsidRPr="002C15A2">
              <w:rPr>
                <w:rFonts w:ascii="Arial" w:eastAsia="Calibri" w:hAnsi="Arial" w:cs="Arial"/>
                <w:sz w:val="20"/>
                <w:szCs w:val="20"/>
              </w:rPr>
              <w:t xml:space="preserve">serving </w:t>
            </w:r>
            <w:r w:rsidR="00C469D1" w:rsidRPr="002C15A2">
              <w:rPr>
                <w:rFonts w:ascii="Arial" w:eastAsia="Calibri" w:hAnsi="Arial" w:cs="Arial"/>
                <w:sz w:val="20"/>
                <w:szCs w:val="20"/>
              </w:rPr>
              <w:t>members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>; particularly</w:t>
            </w:r>
            <w:r w:rsidR="00C469D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in relation to external spend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>third party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 xml:space="preserve"> c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osts</w:t>
            </w:r>
            <w:r w:rsidR="001B2A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33268" w:rsidRPr="002C15A2">
              <w:rPr>
                <w:rFonts w:ascii="Arial" w:eastAsia="Calibri" w:hAnsi="Arial" w:cs="Arial"/>
                <w:sz w:val="20"/>
                <w:szCs w:val="20"/>
              </w:rPr>
              <w:t>and personal expenditure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1117979" w14:textId="293C79C3" w:rsidR="00F70694" w:rsidRPr="002C15A2" w:rsidRDefault="00533268" w:rsidP="002C15A2">
            <w:pPr>
              <w:pStyle w:val="ListParagraph"/>
              <w:numPr>
                <w:ilvl w:val="0"/>
                <w:numId w:val="15"/>
              </w:numPr>
              <w:spacing w:after="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Legal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Services</w:t>
            </w:r>
            <w:r w:rsidR="009B386E" w:rsidRPr="002C15A2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 xml:space="preserve">objective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retain 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work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 internally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and reduce the use of external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>Panel firms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, ensuring a cost effective and efficient service in accordance with legal processes.</w:t>
            </w:r>
          </w:p>
          <w:p w14:paraId="4156DFEB" w14:textId="57977B7A" w:rsidR="00F70694" w:rsidRDefault="00F70694" w:rsidP="002C15A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Minimise case costs through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proactively managing </w:t>
            </w:r>
            <w:r w:rsidR="002E5CF8">
              <w:rPr>
                <w:rFonts w:ascii="Arial" w:hAnsi="Arial" w:cs="Arial"/>
                <w:sz w:val="20"/>
                <w:szCs w:val="20"/>
              </w:rPr>
              <w:t xml:space="preserve">deadlines and the expectations of members, experts and Counsel.  </w:t>
            </w:r>
          </w:p>
          <w:p w14:paraId="0742676A" w14:textId="479F323B" w:rsidR="00C469D1" w:rsidRPr="00C469D1" w:rsidRDefault="00C469D1" w:rsidP="00C469D1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198600D6" w14:textId="77777777" w:rsidR="00644BB2" w:rsidRPr="00644BB2" w:rsidRDefault="00644BB2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44DAD57A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1A3C8AF4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1FAB801E" w14:textId="77777777" w:rsidR="009E22D0" w:rsidRPr="00D42991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14:paraId="115ED1B3" w14:textId="77777777" w:rsidR="009E22D0" w:rsidRPr="00DB6EE0" w:rsidRDefault="00D42991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service providers vs plan</w:t>
            </w:r>
          </w:p>
        </w:tc>
      </w:tr>
      <w:tr w:rsidR="009E22D0" w:rsidRPr="00B75089" w14:paraId="02C34C9D" w14:textId="77777777" w:rsidTr="00161CFA">
        <w:trPr>
          <w:trHeight w:val="3498"/>
        </w:trPr>
        <w:tc>
          <w:tcPr>
            <w:tcW w:w="7196" w:type="dxa"/>
          </w:tcPr>
          <w:p w14:paraId="6778608B" w14:textId="77777777" w:rsidR="009E22D0" w:rsidRDefault="009E22D0" w:rsidP="00161CF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01CAC4F" w14:textId="0A824A60" w:rsidR="00980520" w:rsidRPr="008F4BBC" w:rsidRDefault="00980520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Manage informal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 / expressions of dissatisfaction to achieve first touch resolution for our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in accordance with policy standards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8F4BBC">
              <w:rPr>
                <w:rFonts w:ascii="Arial" w:hAnsi="Arial" w:cs="Arial"/>
                <w:sz w:val="20"/>
                <w:szCs w:val="20"/>
              </w:rPr>
              <w:t>ensuring fair outcomes for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the membership fund </w:t>
            </w:r>
          </w:p>
          <w:p w14:paraId="370B172F" w14:textId="77777777" w:rsidR="00533268" w:rsidRDefault="0053326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>
              <w:rPr>
                <w:rFonts w:ascii="Arial" w:eastAsia="Calibri" w:hAnsi="Arial" w:cs="Arial"/>
                <w:sz w:val="20"/>
                <w:szCs w:val="20"/>
              </w:rPr>
              <w:t>, deliver on KPI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financial targets 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and great member experience and outcome.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F8540AA" w14:textId="36CD5B90" w:rsidR="009C58E3" w:rsidRDefault="006E0AB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 xml:space="preserve">Support the </w:t>
            </w:r>
            <w:r w:rsidR="00C75529">
              <w:rPr>
                <w:rFonts w:ascii="Arial" w:eastAsia="Calibri" w:hAnsi="Arial" w:cs="Arial"/>
                <w:sz w:val="20"/>
                <w:szCs w:val="20"/>
              </w:rPr>
              <w:t>Legal Advisers</w:t>
            </w:r>
            <w:r w:rsidRPr="009C58E3">
              <w:rPr>
                <w:rFonts w:ascii="Arial" w:eastAsia="Calibri" w:hAnsi="Arial" w:cs="Arial"/>
                <w:sz w:val="20"/>
                <w:szCs w:val="20"/>
              </w:rPr>
              <w:t xml:space="preserve"> to deliver</w:t>
            </w:r>
            <w:r w:rsidR="00533268" w:rsidRPr="009C58E3">
              <w:rPr>
                <w:rFonts w:ascii="Arial" w:eastAsia="Calibri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</w:t>
            </w:r>
          </w:p>
          <w:p w14:paraId="760E8462" w14:textId="77777777" w:rsidR="006E0AB8" w:rsidRPr="009C58E3" w:rsidRDefault="0066369A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 xml:space="preserve">Using the most appropriate channel of communications, keep members regularly informed ensuring the advice and support reflects policy, relevant codes of practice, is technically accurate and with outcomes delivered in a professional and empathetic manner. </w:t>
            </w:r>
          </w:p>
          <w:p w14:paraId="25F9A082" w14:textId="77777777" w:rsidR="009E22D0" w:rsidRPr="00944EE0" w:rsidRDefault="0066369A" w:rsidP="00161CFA">
            <w:pPr>
              <w:pStyle w:val="ListParagraph"/>
              <w:ind w:left="142"/>
            </w:pPr>
            <w:r w:rsidRPr="006E0AB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</w:tcPr>
          <w:p w14:paraId="748F6D45" w14:textId="77777777" w:rsidR="009E22D0" w:rsidRDefault="00644BB2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D5FEC4C" w14:textId="77777777" w:rsidR="006A4C6D" w:rsidRDefault="005C41F3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23F8FFBF" w14:textId="77777777" w:rsidR="00944EE0" w:rsidRDefault="00944EE0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/stakeholder</w:t>
            </w:r>
            <w:r w:rsidRPr="009317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2277F797" w14:textId="77777777" w:rsidR="0066369A" w:rsidRPr="009317A0" w:rsidRDefault="00787B5B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66369A" w:rsidRPr="00931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620DFB" w14:textId="77777777" w:rsidR="0066369A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metrics Vs plan</w:t>
            </w:r>
          </w:p>
          <w:p w14:paraId="1FBF43E2" w14:textId="77777777" w:rsidR="0066369A" w:rsidRPr="009317A0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079BE595" w14:textId="77777777" w:rsidR="0066369A" w:rsidRPr="00161CFA" w:rsidRDefault="0066369A" w:rsidP="00161CFA">
            <w:pPr>
              <w:spacing w:after="0"/>
            </w:pPr>
          </w:p>
        </w:tc>
      </w:tr>
      <w:tr w:rsidR="009E22D0" w:rsidRPr="00B75089" w14:paraId="1CD2D772" w14:textId="77777777" w:rsidTr="00161CFA">
        <w:trPr>
          <w:trHeight w:val="591"/>
        </w:trPr>
        <w:tc>
          <w:tcPr>
            <w:tcW w:w="7196" w:type="dxa"/>
          </w:tcPr>
          <w:p w14:paraId="195EE174" w14:textId="77777777" w:rsidR="009E22D0" w:rsidRPr="00B75089" w:rsidRDefault="009E22D0" w:rsidP="00161C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67FBDE61" w14:textId="1993A704" w:rsidR="00850C98" w:rsidRDefault="00644BB2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CPD, </w:t>
            </w:r>
            <w:r w:rsidRPr="00644BB2">
              <w:rPr>
                <w:rFonts w:ascii="Arial" w:hAnsi="Arial" w:cs="Arial"/>
                <w:sz w:val="20"/>
                <w:szCs w:val="20"/>
              </w:rPr>
              <w:t>training, competence, performance and engagement of self and colleagues</w:t>
            </w:r>
            <w:r w:rsidR="00C75529">
              <w:rPr>
                <w:rFonts w:ascii="Arial" w:hAnsi="Arial" w:cs="Arial"/>
                <w:sz w:val="20"/>
                <w:szCs w:val="20"/>
              </w:rPr>
              <w:t>;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2D76E0">
              <w:rPr>
                <w:rFonts w:ascii="Arial" w:hAnsi="Arial" w:cs="Arial"/>
                <w:sz w:val="20"/>
                <w:szCs w:val="20"/>
              </w:rPr>
              <w:t xml:space="preserve">law, </w:t>
            </w:r>
            <w:r w:rsidRPr="00644BB2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448F2BC5" w14:textId="0152C24C" w:rsidR="0066369A" w:rsidRPr="0066369A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69A">
              <w:rPr>
                <w:rFonts w:ascii="Arial" w:hAnsi="Arial" w:cs="Arial"/>
                <w:sz w:val="20"/>
                <w:szCs w:val="20"/>
              </w:rPr>
              <w:t xml:space="preserve">Take learnings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C75529">
              <w:rPr>
                <w:rFonts w:ascii="Arial" w:hAnsi="Arial" w:cs="Arial"/>
                <w:sz w:val="20"/>
                <w:szCs w:val="20"/>
              </w:rPr>
              <w:t>any</w:t>
            </w:r>
            <w:r>
              <w:rPr>
                <w:rFonts w:ascii="Arial" w:hAnsi="Arial" w:cs="Arial"/>
                <w:sz w:val="20"/>
                <w:szCs w:val="20"/>
              </w:rPr>
              <w:t xml:space="preserve"> Quality Monitoring,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Outcome Testing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Audit </w:t>
            </w:r>
            <w:r w:rsidRPr="0066369A">
              <w:rPr>
                <w:rFonts w:ascii="Arial" w:hAnsi="Arial" w:cs="Arial"/>
                <w:sz w:val="20"/>
                <w:szCs w:val="20"/>
              </w:rPr>
              <w:t>results to enhance own performance and quality service and outcomes for members</w:t>
            </w:r>
          </w:p>
          <w:p w14:paraId="438EFA0F" w14:textId="0F99EB15" w:rsidR="00AD1EB4" w:rsidRPr="00850C98" w:rsidRDefault="00AD1EB4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C98">
              <w:rPr>
                <w:rFonts w:ascii="Arial" w:hAnsi="Arial" w:cs="Arial"/>
                <w:sz w:val="20"/>
                <w:szCs w:val="20"/>
              </w:rPr>
              <w:t>Build key relationships with internal and external stakeholders</w:t>
            </w:r>
            <w:r w:rsidR="008A55FE">
              <w:rPr>
                <w:rFonts w:ascii="Arial" w:hAnsi="Arial" w:cs="Arial"/>
                <w:sz w:val="20"/>
                <w:szCs w:val="20"/>
              </w:rPr>
              <w:t xml:space="preserve"> (members, experts, counsel and other third parties) </w:t>
            </w:r>
            <w:r w:rsidR="00D44212">
              <w:rPr>
                <w:rFonts w:ascii="Arial" w:hAnsi="Arial" w:cs="Arial"/>
                <w:sz w:val="20"/>
                <w:szCs w:val="20"/>
              </w:rPr>
              <w:t>as required</w:t>
            </w:r>
            <w:r w:rsidRPr="00850C98">
              <w:rPr>
                <w:rFonts w:ascii="Arial" w:hAnsi="Arial" w:cs="Arial"/>
                <w:sz w:val="20"/>
                <w:szCs w:val="20"/>
              </w:rPr>
              <w:t xml:space="preserve">, liaising on </w:t>
            </w:r>
            <w:r w:rsidR="00C75529">
              <w:rPr>
                <w:rFonts w:ascii="Arial" w:hAnsi="Arial" w:cs="Arial"/>
                <w:sz w:val="20"/>
                <w:szCs w:val="20"/>
              </w:rPr>
              <w:t>cases</w:t>
            </w:r>
            <w:r w:rsidRPr="00850C98">
              <w:rPr>
                <w:rFonts w:ascii="Arial" w:hAnsi="Arial" w:cs="Arial"/>
                <w:sz w:val="20"/>
                <w:szCs w:val="20"/>
              </w:rPr>
              <w:t xml:space="preserve"> to enhance quality service and outcomes for members</w:t>
            </w:r>
          </w:p>
          <w:p w14:paraId="5F1BF4F4" w14:textId="77777777" w:rsidR="00410262" w:rsidRPr="00161CFA" w:rsidRDefault="00410262" w:rsidP="00161CF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E9116DF" w14:textId="77777777" w:rsidR="00454C1C" w:rsidRDefault="00454C1C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F2747DF" w14:textId="77777777" w:rsidR="00644BB2" w:rsidRPr="002D7ABB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0FD0E35" w14:textId="77777777" w:rsidR="00644BB2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716B2B6" w14:textId="77777777" w:rsidR="009E22D0" w:rsidRPr="00B75089" w:rsidRDefault="00143AC6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143AC6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</w:tc>
      </w:tr>
      <w:tr w:rsidR="009E22D0" w:rsidRPr="00B75089" w14:paraId="7879CF9B" w14:textId="77777777" w:rsidTr="00161CFA">
        <w:trPr>
          <w:trHeight w:val="3064"/>
        </w:trPr>
        <w:tc>
          <w:tcPr>
            <w:tcW w:w="7196" w:type="dxa"/>
          </w:tcPr>
          <w:p w14:paraId="5F9FF665" w14:textId="77777777" w:rsidR="009E22D0" w:rsidRPr="00B75089" w:rsidRDefault="009E22D0" w:rsidP="00161CF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6BC738F" w14:textId="77777777" w:rsidR="00143AC6" w:rsidRDefault="00644BB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474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C84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9F9E2" w14:textId="77777777" w:rsidR="00FA0451" w:rsidRDefault="00C841A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51E43123" w14:textId="21D22C37" w:rsidR="00143AC6" w:rsidRPr="00161CFA" w:rsidRDefault="008A55FE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Accurately maintain all electronic case files</w:t>
            </w:r>
            <w:r w:rsidR="00D84317">
              <w:rPr>
                <w:rFonts w:ascii="Arial" w:hAnsi="Arial" w:cs="Arial"/>
                <w:sz w:val="20"/>
                <w:szCs w:val="20"/>
              </w:rPr>
              <w:t>; prepare</w:t>
            </w:r>
            <w:r>
              <w:rPr>
                <w:rFonts w:ascii="Arial" w:hAnsi="Arial" w:cs="Arial"/>
                <w:sz w:val="20"/>
                <w:szCs w:val="20"/>
              </w:rPr>
              <w:t xml:space="preserve"> core documentation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44212">
              <w:rPr>
                <w:rFonts w:ascii="Arial" w:hAnsi="Arial" w:cs="Arial"/>
                <w:sz w:val="20"/>
                <w:szCs w:val="20"/>
              </w:rPr>
              <w:t>attendance notes</w:t>
            </w:r>
            <w:r w:rsidR="00A90721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medical records and manage all disclosure issues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prepare cases for closure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Always </w:t>
            </w:r>
            <w:r w:rsidR="00540E7D">
              <w:rPr>
                <w:rFonts w:ascii="Arial" w:hAnsi="Arial" w:cs="Arial"/>
                <w:sz w:val="20"/>
                <w:szCs w:val="20"/>
              </w:rPr>
              <w:t>balance</w:t>
            </w:r>
            <w:r w:rsidR="00540E7D" w:rsidRPr="00BD2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AC6" w:rsidRPr="00BD233E">
              <w:rPr>
                <w:rFonts w:ascii="Arial" w:hAnsi="Arial" w:cs="Arial"/>
                <w:sz w:val="20"/>
                <w:szCs w:val="20"/>
              </w:rPr>
              <w:t>member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143AC6">
              <w:rPr>
                <w:rFonts w:ascii="Arial" w:hAnsi="Arial" w:cs="Arial"/>
                <w:sz w:val="20"/>
                <w:szCs w:val="20"/>
              </w:rPr>
              <w:t>the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 to preserve the </w:t>
            </w:r>
            <w:r w:rsidR="00143AC6">
              <w:rPr>
                <w:rFonts w:ascii="Arial" w:hAnsi="Arial" w:cs="Arial"/>
                <w:sz w:val="20"/>
                <w:szCs w:val="20"/>
              </w:rPr>
              <w:t>membership fund</w:t>
            </w:r>
            <w:r w:rsidR="00A90721">
              <w:rPr>
                <w:rFonts w:ascii="Arial" w:hAnsi="Arial" w:cs="Arial"/>
                <w:sz w:val="20"/>
                <w:szCs w:val="20"/>
              </w:rPr>
              <w:t>. Use</w:t>
            </w:r>
            <w:r w:rsidR="00A90721" w:rsidRPr="00BD233E">
              <w:rPr>
                <w:rFonts w:ascii="Arial" w:hAnsi="Arial" w:cs="Arial"/>
                <w:sz w:val="20"/>
                <w:szCs w:val="20"/>
              </w:rPr>
              <w:t xml:space="preserve"> own judgement on when to escalate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matters</w:t>
            </w:r>
          </w:p>
          <w:p w14:paraId="3A3DE3FB" w14:textId="77777777" w:rsidR="00FA0451" w:rsidRPr="00FA0451" w:rsidRDefault="00FA0451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451">
              <w:rPr>
                <w:rFonts w:ascii="Arial" w:hAnsi="Arial" w:cs="Arial"/>
                <w:sz w:val="20"/>
                <w:szCs w:val="20"/>
              </w:rPr>
              <w:t>Comply with applicable professional ethical guidance</w:t>
            </w:r>
            <w:r w:rsidR="00143AC6">
              <w:rPr>
                <w:rFonts w:ascii="Arial" w:hAnsi="Arial" w:cs="Arial"/>
                <w:sz w:val="20"/>
                <w:szCs w:val="20"/>
              </w:rPr>
              <w:t>, external regulation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 and all relevant internal policy and procedures, including those relating to health and safety, data protection, IT security and all those contained within the staff handbook.</w:t>
            </w:r>
          </w:p>
          <w:p w14:paraId="735FECF9" w14:textId="77777777" w:rsidR="00C841A2" w:rsidRPr="00161CFA" w:rsidRDefault="00C841A2" w:rsidP="00161CFA">
            <w:pPr>
              <w:tabs>
                <w:tab w:val="left" w:pos="547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212EFAA" w14:textId="77777777" w:rsidR="002D7ABB" w:rsidRPr="002D7ABB" w:rsidRDefault="009E22D0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B81131D" w14:textId="77777777" w:rsidR="009E22D0" w:rsidRPr="005C41F3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QA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1C72EE1" w14:textId="77777777" w:rsidR="005C41F3" w:rsidRPr="00062E07" w:rsidRDefault="005C41F3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Claims handling quality</w:t>
            </w:r>
          </w:p>
          <w:p w14:paraId="615E4494" w14:textId="77777777" w:rsidR="00062E07" w:rsidRPr="00B75089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</w:tc>
      </w:tr>
    </w:tbl>
    <w:p w14:paraId="741E7873" w14:textId="77777777" w:rsidR="00FB4711" w:rsidRPr="00161CFA" w:rsidRDefault="00FB4711" w:rsidP="00161CFA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07A83B7" w14:textId="77777777" w:rsidTr="00161CFA">
        <w:trPr>
          <w:trHeight w:val="269"/>
        </w:trPr>
        <w:tc>
          <w:tcPr>
            <w:tcW w:w="10490" w:type="dxa"/>
            <w:shd w:val="clear" w:color="auto" w:fill="D9D9D9" w:themeFill="background1" w:themeFillShade="D9"/>
          </w:tcPr>
          <w:p w14:paraId="4FFFB97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C3CDB32" w14:textId="77777777" w:rsidTr="00161CFA">
        <w:trPr>
          <w:trHeight w:val="467"/>
        </w:trPr>
        <w:tc>
          <w:tcPr>
            <w:tcW w:w="10490" w:type="dxa"/>
          </w:tcPr>
          <w:p w14:paraId="171BBE87" w14:textId="77777777" w:rsidR="009E22D0" w:rsidRPr="00161CFA" w:rsidRDefault="000455EC" w:rsidP="00161CFA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4808F9">
              <w:rPr>
                <w:rFonts w:ascii="Arial" w:hAnsi="Arial" w:cs="Arial"/>
                <w:sz w:val="20"/>
                <w:szCs w:val="20"/>
              </w:rPr>
              <w:t xml:space="preserve">To deliver team and individual targets to ensure they are consistently met and exceeded in accordance with MPS </w:t>
            </w:r>
            <w:r w:rsidR="002D6C35">
              <w:rPr>
                <w:rFonts w:ascii="Arial" w:hAnsi="Arial" w:cs="Arial"/>
                <w:sz w:val="20"/>
                <w:szCs w:val="20"/>
              </w:rPr>
              <w:t>Values.</w:t>
            </w:r>
          </w:p>
          <w:p w14:paraId="1E68F99E" w14:textId="77D2D0C8" w:rsidR="008A55FE" w:rsidRPr="00161CFA" w:rsidRDefault="008A55FE" w:rsidP="00161CFA">
            <w:pPr>
              <w:pStyle w:val="ListParagraph"/>
              <w:numPr>
                <w:ilvl w:val="0"/>
                <w:numId w:val="17"/>
              </w:numPr>
              <w:spacing w:before="0" w:beforeAutospacing="0" w:after="0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161CFA">
              <w:rPr>
                <w:rFonts w:ascii="Arial" w:hAnsi="Arial" w:cs="Arial"/>
                <w:sz w:val="20"/>
                <w:szCs w:val="20"/>
              </w:rPr>
              <w:t xml:space="preserve">Undertaking other duties and tasks that from time to time </w:t>
            </w:r>
            <w:r w:rsidR="002B4BA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161CFA">
              <w:rPr>
                <w:rFonts w:ascii="Arial" w:hAnsi="Arial" w:cs="Arial"/>
                <w:sz w:val="20"/>
                <w:szCs w:val="20"/>
              </w:rPr>
              <w:t>may be allocated to the role holder that are appropriate to the level or role.</w:t>
            </w:r>
          </w:p>
        </w:tc>
      </w:tr>
    </w:tbl>
    <w:p w14:paraId="05B1DADE" w14:textId="77777777" w:rsidR="009E22D0" w:rsidRPr="00161CFA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C3EA75F" w14:textId="77777777" w:rsidTr="004808F9">
        <w:trPr>
          <w:trHeight w:val="70"/>
        </w:trPr>
        <w:tc>
          <w:tcPr>
            <w:tcW w:w="10490" w:type="dxa"/>
            <w:shd w:val="clear" w:color="auto" w:fill="D9D9D9" w:themeFill="background1" w:themeFillShade="D9"/>
          </w:tcPr>
          <w:p w14:paraId="132637FD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15B03BD" w14:textId="77777777" w:rsidTr="00161CFA">
        <w:trPr>
          <w:trHeight w:val="243"/>
        </w:trPr>
        <w:tc>
          <w:tcPr>
            <w:tcW w:w="10490" w:type="dxa"/>
          </w:tcPr>
          <w:p w14:paraId="4AA7C5C5" w14:textId="77777777" w:rsidR="005542D1" w:rsidRPr="00CA6F6F" w:rsidRDefault="00CA6F6F" w:rsidP="00161CF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A6F6F">
              <w:rPr>
                <w:rFonts w:ascii="Arial" w:hAnsi="Arial" w:cs="Arial"/>
                <w:sz w:val="20"/>
                <w:szCs w:val="20"/>
              </w:rPr>
              <w:t>TBC – governance forums within MPS&amp;S and wider MPS</w:t>
            </w:r>
          </w:p>
        </w:tc>
      </w:tr>
    </w:tbl>
    <w:p w14:paraId="3BAB3616" w14:textId="77777777" w:rsidR="005542D1" w:rsidRPr="00161CFA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216578CF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246CE5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16601F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9C58E3" w:rsidRPr="00B75089" w14:paraId="28624419" w14:textId="77777777" w:rsidTr="00FF16B8">
        <w:trPr>
          <w:trHeight w:val="211"/>
        </w:trPr>
        <w:tc>
          <w:tcPr>
            <w:tcW w:w="6008" w:type="dxa"/>
          </w:tcPr>
          <w:p w14:paraId="4CD85326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1FAAA41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4A25113" w14:textId="77777777" w:rsidTr="00FF16B8">
        <w:trPr>
          <w:trHeight w:val="211"/>
        </w:trPr>
        <w:tc>
          <w:tcPr>
            <w:tcW w:w="6008" w:type="dxa"/>
          </w:tcPr>
          <w:p w14:paraId="5CDB4DAB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643F8A1C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694BD84B" w14:textId="77777777" w:rsidTr="00FF16B8">
        <w:trPr>
          <w:trHeight w:val="211"/>
        </w:trPr>
        <w:tc>
          <w:tcPr>
            <w:tcW w:w="6008" w:type="dxa"/>
          </w:tcPr>
          <w:p w14:paraId="120D3E3E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21197936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2FCBED90" w14:textId="77777777" w:rsidTr="00FF16B8">
        <w:trPr>
          <w:trHeight w:val="211"/>
        </w:trPr>
        <w:tc>
          <w:tcPr>
            <w:tcW w:w="6008" w:type="dxa"/>
          </w:tcPr>
          <w:p w14:paraId="1DB5A09F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BDFB26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37F2BC7B" w14:textId="77777777" w:rsidTr="00FF16B8">
        <w:trPr>
          <w:trHeight w:val="211"/>
        </w:trPr>
        <w:tc>
          <w:tcPr>
            <w:tcW w:w="6008" w:type="dxa"/>
          </w:tcPr>
          <w:p w14:paraId="3D65867A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7AE4D600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B845E19" w14:textId="77777777" w:rsidTr="00FF16B8">
        <w:trPr>
          <w:trHeight w:val="211"/>
        </w:trPr>
        <w:tc>
          <w:tcPr>
            <w:tcW w:w="6008" w:type="dxa"/>
          </w:tcPr>
          <w:p w14:paraId="76358589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7E50C43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p w14:paraId="201AE97C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437BEC06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41A81F1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7F7B346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44A54B29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14414FB8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289C07E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4E9173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7D2D80E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767"/>
        <w:gridCol w:w="2977"/>
        <w:gridCol w:w="4252"/>
      </w:tblGrid>
      <w:tr w:rsidR="009C58E3" w:rsidRPr="00B75089" w14:paraId="4BE8F76A" w14:textId="77777777" w:rsidTr="00E800F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5B841BD" w14:textId="77777777" w:rsidR="009C58E3" w:rsidRPr="00B75089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18BEE5AD" w14:textId="77777777" w:rsidR="009C58E3" w:rsidRPr="002D76E0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6E0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E7DD48B" w14:textId="77777777" w:rsidR="009C58E3" w:rsidRPr="00B75089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C4FC943" w14:textId="77777777" w:rsidR="009C58E3" w:rsidRPr="00B75089" w:rsidRDefault="009C58E3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9C58E3" w:rsidRPr="00B75089" w14:paraId="58C85683" w14:textId="77777777" w:rsidTr="009C58E3">
        <w:trPr>
          <w:cantSplit/>
          <w:trHeight w:val="207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36882E3" w14:textId="77777777" w:rsidR="009C58E3" w:rsidRPr="00B75089" w:rsidRDefault="009C58E3" w:rsidP="00E800F6">
            <w:pPr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67" w:type="dxa"/>
          </w:tcPr>
          <w:p w14:paraId="1B720F17" w14:textId="77777777" w:rsidR="009C58E3" w:rsidRPr="002D76E0" w:rsidRDefault="009C58E3" w:rsidP="00E800F6"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5211A">
              <w:rPr>
                <w:rFonts w:ascii="Arial" w:hAnsi="Arial" w:cs="Arial"/>
                <w:sz w:val="20"/>
                <w:szCs w:val="20"/>
              </w:rPr>
              <w:t>aw Degree or Cilex qualification</w:t>
            </w:r>
            <w:r w:rsidRPr="002D76E0" w:rsidDel="008A55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01B9A9EB" w14:textId="77777777" w:rsidR="009C58E3" w:rsidRDefault="009C58E3" w:rsidP="00E800F6">
            <w:pPr>
              <w:pStyle w:val="ListParagraph"/>
              <w:spacing w:before="0" w:beforeAutospacing="0" w:after="0" w:afterAutospacing="0"/>
              <w:ind w:left="176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verbal/written communication and inter personal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4AB85790" w14:textId="77777777" w:rsidR="009C58E3" w:rsidRPr="00161CFA" w:rsidRDefault="009C58E3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D041C30" w14:textId="77777777" w:rsidR="009C58E3" w:rsidRPr="00F5211A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Working in a legal or claims environment</w:t>
            </w:r>
          </w:p>
          <w:p w14:paraId="1D2A1006" w14:textId="77777777" w:rsidR="009C58E3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IT literate, with practical experience of using IT as a case management tool</w:t>
            </w:r>
          </w:p>
          <w:p w14:paraId="71B5714C" w14:textId="0B2F5653" w:rsidR="009C58E3" w:rsidRPr="00F5211A" w:rsidRDefault="009C58E3" w:rsidP="00E800F6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Proven understanding of the C</w:t>
            </w:r>
            <w:r w:rsidR="00BE13F0">
              <w:rPr>
                <w:rFonts w:ascii="Arial" w:eastAsia="Calibri" w:hAnsi="Arial" w:cs="Arial"/>
                <w:sz w:val="20"/>
                <w:szCs w:val="20"/>
              </w:rPr>
              <w:t xml:space="preserve">ivil 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BE13F0">
              <w:rPr>
                <w:rFonts w:ascii="Arial" w:eastAsia="Calibri" w:hAnsi="Arial" w:cs="Arial"/>
                <w:sz w:val="20"/>
                <w:szCs w:val="20"/>
              </w:rPr>
              <w:t xml:space="preserve">rocedure 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BE13F0">
              <w:rPr>
                <w:rFonts w:ascii="Arial" w:eastAsia="Calibri" w:hAnsi="Arial" w:cs="Arial"/>
                <w:sz w:val="20"/>
                <w:szCs w:val="20"/>
              </w:rPr>
              <w:t>ules</w:t>
            </w:r>
            <w:r w:rsidR="00AF30D9">
              <w:rPr>
                <w:rFonts w:ascii="Arial" w:eastAsia="Calibri" w:hAnsi="Arial" w:cs="Arial"/>
                <w:sz w:val="20"/>
                <w:szCs w:val="20"/>
              </w:rPr>
              <w:t xml:space="preserve"> and principles of Public Law.</w:t>
            </w:r>
          </w:p>
        </w:tc>
      </w:tr>
      <w:tr w:rsidR="009C58E3" w:rsidRPr="00B75089" w14:paraId="4AB3869C" w14:textId="77777777" w:rsidTr="00E800F6">
        <w:trPr>
          <w:cantSplit/>
          <w:trHeight w:val="1124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8ABBAA1" w14:textId="77777777" w:rsidR="009C58E3" w:rsidRPr="00B75089" w:rsidRDefault="009C58E3" w:rsidP="00E800F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67" w:type="dxa"/>
          </w:tcPr>
          <w:p w14:paraId="0F238091" w14:textId="77777777" w:rsidR="009C58E3" w:rsidRPr="00161CFA" w:rsidRDefault="009C58E3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LPC</w:t>
            </w:r>
          </w:p>
        </w:tc>
        <w:tc>
          <w:tcPr>
            <w:tcW w:w="2977" w:type="dxa"/>
          </w:tcPr>
          <w:p w14:paraId="6007F87D" w14:textId="77777777" w:rsidR="009C58E3" w:rsidRPr="00F5211A" w:rsidRDefault="009C58E3" w:rsidP="00E800F6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34598F2" w14:textId="0305277D" w:rsidR="002B4BA3" w:rsidRPr="00F5211A" w:rsidRDefault="002B4BA3" w:rsidP="002B4BA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Assisting in the management of 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litigated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claims or cases on behalf of healthcare professionals 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CD4CDFF" w14:textId="77777777" w:rsidR="009C58E3" w:rsidRPr="00E03F3A" w:rsidRDefault="009C58E3" w:rsidP="002B4BA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3F3A">
              <w:rPr>
                <w:rFonts w:ascii="Arial" w:eastAsia="Calibri" w:hAnsi="Arial" w:cs="Arial"/>
                <w:sz w:val="20"/>
                <w:szCs w:val="20"/>
              </w:rPr>
              <w:t>Knowledge of medical terminology</w:t>
            </w:r>
          </w:p>
          <w:p w14:paraId="7AEF6967" w14:textId="77777777" w:rsidR="009C58E3" w:rsidRPr="00E03F3A" w:rsidRDefault="009C58E3" w:rsidP="002B4BA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03F3A">
              <w:rPr>
                <w:rFonts w:ascii="Arial" w:hAnsi="Arial" w:cs="Arial"/>
                <w:sz w:val="20"/>
                <w:szCs w:val="20"/>
              </w:rPr>
              <w:t>Experience in an insurance /           regulatory environment</w:t>
            </w:r>
          </w:p>
          <w:p w14:paraId="4DAB9658" w14:textId="77777777" w:rsidR="009C58E3" w:rsidRPr="0085360A" w:rsidRDefault="009C58E3" w:rsidP="002B4BA3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8E3">
              <w:rPr>
                <w:rFonts w:ascii="Arial" w:hAnsi="Arial" w:cs="Arial"/>
                <w:sz w:val="20"/>
                <w:szCs w:val="20"/>
              </w:rPr>
              <w:t>Experience in strong customer service / member management background</w:t>
            </w:r>
            <w:r w:rsidRPr="009C58E3" w:rsidDel="00D52A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43FE3F0" w14:textId="77777777" w:rsidR="009C58E3" w:rsidRPr="00B75089" w:rsidRDefault="009C58E3" w:rsidP="00B75089">
      <w:pPr>
        <w:spacing w:line="240" w:lineRule="auto"/>
        <w:rPr>
          <w:rFonts w:ascii="Arial" w:hAnsi="Arial" w:cs="Arial"/>
        </w:rPr>
      </w:pPr>
    </w:p>
    <w:sectPr w:rsidR="009C58E3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F120E" w14:textId="77777777" w:rsidR="00780C83" w:rsidRDefault="00780C83" w:rsidP="009E22D0">
      <w:pPr>
        <w:spacing w:after="0" w:line="240" w:lineRule="auto"/>
      </w:pPr>
      <w:r>
        <w:separator/>
      </w:r>
    </w:p>
  </w:endnote>
  <w:endnote w:type="continuationSeparator" w:id="0">
    <w:p w14:paraId="1C52BFFA" w14:textId="77777777" w:rsidR="00780C83" w:rsidRDefault="00780C83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45A2F" w14:textId="3392FED9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</w:t>
    </w:r>
    <w:r>
      <w:rPr>
        <w:rFonts w:ascii="Arial" w:eastAsiaTheme="minorHAnsi" w:hAnsi="Arial" w:cs="Arial"/>
        <w:sz w:val="16"/>
        <w:lang w:eastAsia="en-US"/>
      </w:rPr>
      <w:t xml:space="preserve"> </w:t>
    </w:r>
    <w:r w:rsidRPr="00AD458B">
      <w:rPr>
        <w:rFonts w:ascii="Arial" w:eastAsiaTheme="minorHAnsi" w:hAnsi="Arial" w:cs="Arial"/>
        <w:sz w:val="16"/>
        <w:lang w:eastAsia="en-US"/>
      </w:rPr>
      <w:t xml:space="preserve"> </w:t>
    </w:r>
    <w:r>
      <w:rPr>
        <w:rFonts w:ascii="Arial" w:eastAsiaTheme="minorHAnsi" w:hAnsi="Arial" w:cs="Arial"/>
        <w:sz w:val="16"/>
        <w:lang w:eastAsia="en-US"/>
      </w:rPr>
      <w:t>November 2019</w:t>
    </w:r>
  </w:p>
  <w:p w14:paraId="6D848861" w14:textId="77777777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1070D0C6" w14:textId="6ADC89D0" w:rsidR="002C15A2" w:rsidRDefault="002C15A2" w:rsidP="002C15A2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 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2398" w14:textId="77777777" w:rsidR="00780C83" w:rsidRDefault="00780C83" w:rsidP="009E22D0">
      <w:pPr>
        <w:spacing w:after="0" w:line="240" w:lineRule="auto"/>
      </w:pPr>
      <w:r>
        <w:separator/>
      </w:r>
    </w:p>
  </w:footnote>
  <w:footnote w:type="continuationSeparator" w:id="0">
    <w:p w14:paraId="723B453D" w14:textId="77777777" w:rsidR="00780C83" w:rsidRDefault="00780C83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1773" w14:textId="77777777" w:rsidR="00FA040E" w:rsidRPr="000E4361" w:rsidRDefault="00FA040E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0B3FBF0" wp14:editId="73D51F92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3F4"/>
    <w:multiLevelType w:val="hybridMultilevel"/>
    <w:tmpl w:val="9AD0AE4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C24A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479"/>
    <w:multiLevelType w:val="hybridMultilevel"/>
    <w:tmpl w:val="7962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31C"/>
    <w:multiLevelType w:val="hybridMultilevel"/>
    <w:tmpl w:val="996A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2185"/>
    <w:multiLevelType w:val="hybridMultilevel"/>
    <w:tmpl w:val="42065F4C"/>
    <w:lvl w:ilvl="0" w:tplc="05A26EC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52604"/>
    <w:multiLevelType w:val="hybridMultilevel"/>
    <w:tmpl w:val="10923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570A"/>
    <w:multiLevelType w:val="hybridMultilevel"/>
    <w:tmpl w:val="817A895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2A10884"/>
    <w:multiLevelType w:val="hybridMultilevel"/>
    <w:tmpl w:val="BFE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0863"/>
    <w:multiLevelType w:val="hybridMultilevel"/>
    <w:tmpl w:val="DA56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63D54"/>
    <w:multiLevelType w:val="hybridMultilevel"/>
    <w:tmpl w:val="FA5C4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17802"/>
    <w:multiLevelType w:val="hybridMultilevel"/>
    <w:tmpl w:val="5EC0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175A9"/>
    <w:multiLevelType w:val="hybridMultilevel"/>
    <w:tmpl w:val="C7C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6318A"/>
    <w:multiLevelType w:val="hybridMultilevel"/>
    <w:tmpl w:val="6FC8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5"/>
  </w:num>
  <w:num w:numId="5">
    <w:abstractNumId w:val="18"/>
  </w:num>
  <w:num w:numId="6">
    <w:abstractNumId w:val="4"/>
  </w:num>
  <w:num w:numId="7">
    <w:abstractNumId w:val="22"/>
  </w:num>
  <w:num w:numId="8">
    <w:abstractNumId w:val="29"/>
  </w:num>
  <w:num w:numId="9">
    <w:abstractNumId w:val="30"/>
  </w:num>
  <w:num w:numId="10">
    <w:abstractNumId w:val="26"/>
  </w:num>
  <w:num w:numId="11">
    <w:abstractNumId w:val="9"/>
  </w:num>
  <w:num w:numId="12">
    <w:abstractNumId w:val="27"/>
  </w:num>
  <w:num w:numId="13">
    <w:abstractNumId w:val="24"/>
  </w:num>
  <w:num w:numId="14">
    <w:abstractNumId w:val="25"/>
  </w:num>
  <w:num w:numId="15">
    <w:abstractNumId w:val="21"/>
  </w:num>
  <w:num w:numId="16">
    <w:abstractNumId w:val="28"/>
  </w:num>
  <w:num w:numId="17">
    <w:abstractNumId w:val="5"/>
  </w:num>
  <w:num w:numId="18">
    <w:abstractNumId w:val="6"/>
  </w:num>
  <w:num w:numId="19">
    <w:abstractNumId w:val="13"/>
  </w:num>
  <w:num w:numId="20">
    <w:abstractNumId w:val="23"/>
  </w:num>
  <w:num w:numId="21">
    <w:abstractNumId w:val="17"/>
  </w:num>
  <w:num w:numId="22">
    <w:abstractNumId w:val="2"/>
  </w:num>
  <w:num w:numId="23">
    <w:abstractNumId w:val="20"/>
  </w:num>
  <w:num w:numId="24">
    <w:abstractNumId w:val="11"/>
  </w:num>
  <w:num w:numId="25">
    <w:abstractNumId w:val="12"/>
  </w:num>
  <w:num w:numId="26">
    <w:abstractNumId w:val="10"/>
  </w:num>
  <w:num w:numId="27">
    <w:abstractNumId w:val="0"/>
  </w:num>
  <w:num w:numId="28">
    <w:abstractNumId w:val="1"/>
  </w:num>
  <w:num w:numId="29">
    <w:abstractNumId w:val="7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D0AF08D-3B2C-4100-A73D-273995691EE9}"/>
    <w:docVar w:name="dgnword-eventsink" w:val="592115080"/>
  </w:docVars>
  <w:rsids>
    <w:rsidRoot w:val="009E22D0"/>
    <w:rsid w:val="00000DB5"/>
    <w:rsid w:val="0001720D"/>
    <w:rsid w:val="000455EC"/>
    <w:rsid w:val="00062E07"/>
    <w:rsid w:val="00082F60"/>
    <w:rsid w:val="000A1DE1"/>
    <w:rsid w:val="000E1AB8"/>
    <w:rsid w:val="000E4361"/>
    <w:rsid w:val="00143AC6"/>
    <w:rsid w:val="0016136D"/>
    <w:rsid w:val="00161CFA"/>
    <w:rsid w:val="001B2AD1"/>
    <w:rsid w:val="001B793C"/>
    <w:rsid w:val="001E0211"/>
    <w:rsid w:val="002B4BA3"/>
    <w:rsid w:val="002B557F"/>
    <w:rsid w:val="002C15A2"/>
    <w:rsid w:val="002D6C35"/>
    <w:rsid w:val="002D76E0"/>
    <w:rsid w:val="002D7ABB"/>
    <w:rsid w:val="002E016E"/>
    <w:rsid w:val="002E5CF8"/>
    <w:rsid w:val="003836AF"/>
    <w:rsid w:val="003A2452"/>
    <w:rsid w:val="003B52F7"/>
    <w:rsid w:val="003E445D"/>
    <w:rsid w:val="003F557C"/>
    <w:rsid w:val="003F771D"/>
    <w:rsid w:val="00405766"/>
    <w:rsid w:val="00410262"/>
    <w:rsid w:val="00454C1C"/>
    <w:rsid w:val="0047414B"/>
    <w:rsid w:val="004752C7"/>
    <w:rsid w:val="004808F9"/>
    <w:rsid w:val="004B0DB2"/>
    <w:rsid w:val="004D18E8"/>
    <w:rsid w:val="00533268"/>
    <w:rsid w:val="00540E7D"/>
    <w:rsid w:val="005542D1"/>
    <w:rsid w:val="0056188D"/>
    <w:rsid w:val="00580CCC"/>
    <w:rsid w:val="005C41F3"/>
    <w:rsid w:val="00606DAE"/>
    <w:rsid w:val="006219B1"/>
    <w:rsid w:val="00644BB2"/>
    <w:rsid w:val="0065710F"/>
    <w:rsid w:val="0066369A"/>
    <w:rsid w:val="00666EB3"/>
    <w:rsid w:val="006819D0"/>
    <w:rsid w:val="006A4C6D"/>
    <w:rsid w:val="006C7BA3"/>
    <w:rsid w:val="006D7670"/>
    <w:rsid w:val="006E0AB8"/>
    <w:rsid w:val="00711E46"/>
    <w:rsid w:val="00717094"/>
    <w:rsid w:val="00780C83"/>
    <w:rsid w:val="00787B5B"/>
    <w:rsid w:val="007943A8"/>
    <w:rsid w:val="007C461A"/>
    <w:rsid w:val="007E6EFE"/>
    <w:rsid w:val="007E7CA1"/>
    <w:rsid w:val="00812142"/>
    <w:rsid w:val="00813AEB"/>
    <w:rsid w:val="0082274E"/>
    <w:rsid w:val="00835521"/>
    <w:rsid w:val="008508F8"/>
    <w:rsid w:val="00850C98"/>
    <w:rsid w:val="0085360A"/>
    <w:rsid w:val="008A55FE"/>
    <w:rsid w:val="00904FF4"/>
    <w:rsid w:val="00944EE0"/>
    <w:rsid w:val="00980520"/>
    <w:rsid w:val="0099125C"/>
    <w:rsid w:val="009A1CC0"/>
    <w:rsid w:val="009B386E"/>
    <w:rsid w:val="009C58E3"/>
    <w:rsid w:val="009E22D0"/>
    <w:rsid w:val="00A0693C"/>
    <w:rsid w:val="00A37033"/>
    <w:rsid w:val="00A4414A"/>
    <w:rsid w:val="00A46582"/>
    <w:rsid w:val="00A60601"/>
    <w:rsid w:val="00A90721"/>
    <w:rsid w:val="00A93EF0"/>
    <w:rsid w:val="00AD1EB4"/>
    <w:rsid w:val="00AD34A1"/>
    <w:rsid w:val="00AD5851"/>
    <w:rsid w:val="00AF30D9"/>
    <w:rsid w:val="00AF4E71"/>
    <w:rsid w:val="00B4732A"/>
    <w:rsid w:val="00B550B6"/>
    <w:rsid w:val="00B57509"/>
    <w:rsid w:val="00B70A16"/>
    <w:rsid w:val="00B75089"/>
    <w:rsid w:val="00BA6692"/>
    <w:rsid w:val="00BB5B53"/>
    <w:rsid w:val="00BD47F0"/>
    <w:rsid w:val="00BE13F0"/>
    <w:rsid w:val="00C028B9"/>
    <w:rsid w:val="00C049C6"/>
    <w:rsid w:val="00C24BFD"/>
    <w:rsid w:val="00C33FDC"/>
    <w:rsid w:val="00C35549"/>
    <w:rsid w:val="00C469D1"/>
    <w:rsid w:val="00C75529"/>
    <w:rsid w:val="00C841A2"/>
    <w:rsid w:val="00C91CFA"/>
    <w:rsid w:val="00CA4857"/>
    <w:rsid w:val="00CA6F6F"/>
    <w:rsid w:val="00CC3DA7"/>
    <w:rsid w:val="00CD2105"/>
    <w:rsid w:val="00CE3A02"/>
    <w:rsid w:val="00D32802"/>
    <w:rsid w:val="00D40F96"/>
    <w:rsid w:val="00D42991"/>
    <w:rsid w:val="00D43B10"/>
    <w:rsid w:val="00D44212"/>
    <w:rsid w:val="00D44A4F"/>
    <w:rsid w:val="00D52A5E"/>
    <w:rsid w:val="00D84317"/>
    <w:rsid w:val="00DB078C"/>
    <w:rsid w:val="00DB6EE0"/>
    <w:rsid w:val="00DC593B"/>
    <w:rsid w:val="00DE5F9D"/>
    <w:rsid w:val="00E40AC5"/>
    <w:rsid w:val="00E97520"/>
    <w:rsid w:val="00EF6C63"/>
    <w:rsid w:val="00EF73AF"/>
    <w:rsid w:val="00F5211A"/>
    <w:rsid w:val="00F5319A"/>
    <w:rsid w:val="00F5572B"/>
    <w:rsid w:val="00F70694"/>
    <w:rsid w:val="00F846EE"/>
    <w:rsid w:val="00FA040E"/>
    <w:rsid w:val="00FA0451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768D64"/>
  <w15:docId w15:val="{3143F31B-49E2-4014-8FAF-AAE918D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670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D5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5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32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86D2F219-4BDF-4902-A4CB-E92ADE550C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DF859665.dotm</Template>
  <TotalTime>0</TotalTime>
  <Pages>3</Pages>
  <Words>939</Words>
  <Characters>5709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Rix, Paula</cp:lastModifiedBy>
  <cp:revision>2</cp:revision>
  <cp:lastPrinted>2019-11-25T13:36:00Z</cp:lastPrinted>
  <dcterms:created xsi:type="dcterms:W3CDTF">2019-11-25T15:46:00Z</dcterms:created>
  <dcterms:modified xsi:type="dcterms:W3CDTF">2019-11-25T15:46:00Z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11ba174b-3df8-4b79-a749-3ad27bc57fbc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