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743" w:type="dxa"/>
        <w:tblLook w:val="04A0" w:firstRow="1" w:lastRow="0" w:firstColumn="1" w:lastColumn="0" w:noHBand="0" w:noVBand="1"/>
      </w:tblPr>
      <w:tblGrid>
        <w:gridCol w:w="2127"/>
        <w:gridCol w:w="3119"/>
        <w:gridCol w:w="1984"/>
        <w:gridCol w:w="2580"/>
      </w:tblGrid>
      <w:tr w:rsidR="00F5319A" w:rsidRPr="00B75089" w14:paraId="5EB1D34F" w14:textId="77777777" w:rsidTr="00715F3B">
        <w:trPr>
          <w:trHeight w:val="265"/>
        </w:trPr>
        <w:tc>
          <w:tcPr>
            <w:tcW w:w="2127" w:type="dxa"/>
            <w:shd w:val="clear" w:color="auto" w:fill="D9D9D9" w:themeFill="background1" w:themeFillShade="D9"/>
          </w:tcPr>
          <w:p w14:paraId="466D791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70CBB82E" w14:textId="40289A60" w:rsidR="00F5319A" w:rsidRPr="00BA7C12" w:rsidRDefault="0059039A" w:rsidP="00715F3B">
            <w:pPr>
              <w:pStyle w:val="Header"/>
              <w:spacing w:after="0"/>
              <w:rPr>
                <w:rFonts w:ascii="Arial" w:hAnsi="Arial" w:cs="Arial"/>
                <w:sz w:val="20"/>
                <w:szCs w:val="20"/>
              </w:rPr>
            </w:pPr>
            <w:r>
              <w:rPr>
                <w:rFonts w:ascii="Arial" w:hAnsi="Arial" w:cs="Arial"/>
                <w:sz w:val="20"/>
                <w:szCs w:val="20"/>
              </w:rPr>
              <w:t xml:space="preserve">Senior </w:t>
            </w:r>
            <w:r w:rsidR="00BF708C" w:rsidRPr="00BA7C12">
              <w:rPr>
                <w:rFonts w:ascii="Arial" w:hAnsi="Arial" w:cs="Arial"/>
                <w:sz w:val="20"/>
                <w:szCs w:val="20"/>
              </w:rPr>
              <w:t>Business</w:t>
            </w:r>
            <w:r w:rsidR="00E32252">
              <w:rPr>
                <w:rFonts w:ascii="Arial" w:hAnsi="Arial" w:cs="Arial"/>
                <w:sz w:val="20"/>
                <w:szCs w:val="20"/>
              </w:rPr>
              <w:t xml:space="preserve"> Analyst</w:t>
            </w:r>
            <w:r w:rsidR="00CC3235">
              <w:rPr>
                <w:rFonts w:ascii="Arial" w:hAnsi="Arial" w:cs="Arial"/>
                <w:sz w:val="20"/>
                <w:szCs w:val="20"/>
              </w:rPr>
              <w:t xml:space="preserve"> </w:t>
            </w:r>
          </w:p>
        </w:tc>
        <w:tc>
          <w:tcPr>
            <w:tcW w:w="1984" w:type="dxa"/>
            <w:shd w:val="clear" w:color="auto" w:fill="D9D9D9" w:themeFill="background1" w:themeFillShade="D9"/>
          </w:tcPr>
          <w:p w14:paraId="52659F77"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Responsible to:</w:t>
            </w:r>
          </w:p>
        </w:tc>
        <w:tc>
          <w:tcPr>
            <w:tcW w:w="2580" w:type="dxa"/>
          </w:tcPr>
          <w:p w14:paraId="1FA381A8" w14:textId="7DD1F96F" w:rsidR="00F5319A" w:rsidRPr="00BA7C12" w:rsidRDefault="00CA2947" w:rsidP="00715F3B">
            <w:pPr>
              <w:pStyle w:val="Header"/>
              <w:spacing w:after="0"/>
              <w:rPr>
                <w:rFonts w:ascii="Arial" w:hAnsi="Arial" w:cs="Arial"/>
                <w:sz w:val="20"/>
                <w:szCs w:val="20"/>
              </w:rPr>
            </w:pPr>
            <w:r>
              <w:rPr>
                <w:rFonts w:ascii="Arial" w:hAnsi="Arial" w:cs="Arial"/>
                <w:sz w:val="20"/>
                <w:szCs w:val="20"/>
              </w:rPr>
              <w:t xml:space="preserve">Business Analysis Manager </w:t>
            </w:r>
          </w:p>
        </w:tc>
      </w:tr>
      <w:tr w:rsidR="00F5319A" w:rsidRPr="00B75089" w14:paraId="2BADEC22" w14:textId="77777777" w:rsidTr="00715F3B">
        <w:trPr>
          <w:trHeight w:val="278"/>
        </w:trPr>
        <w:tc>
          <w:tcPr>
            <w:tcW w:w="2127" w:type="dxa"/>
            <w:shd w:val="clear" w:color="auto" w:fill="D9D9D9" w:themeFill="background1" w:themeFillShade="D9"/>
          </w:tcPr>
          <w:p w14:paraId="6704704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053B021" w14:textId="2EA3705B" w:rsidR="00F5319A" w:rsidRPr="00BA7C12" w:rsidRDefault="0006064D" w:rsidP="00715F3B">
            <w:pPr>
              <w:pStyle w:val="Header"/>
              <w:spacing w:after="0"/>
              <w:rPr>
                <w:rFonts w:ascii="Arial" w:hAnsi="Arial" w:cs="Arial"/>
                <w:sz w:val="20"/>
                <w:szCs w:val="20"/>
              </w:rPr>
            </w:pPr>
            <w:r>
              <w:rPr>
                <w:rFonts w:ascii="Arial" w:hAnsi="Arial" w:cs="Arial"/>
                <w:sz w:val="20"/>
                <w:szCs w:val="20"/>
              </w:rPr>
              <w:t xml:space="preserve">Operations </w:t>
            </w:r>
          </w:p>
        </w:tc>
        <w:tc>
          <w:tcPr>
            <w:tcW w:w="1984" w:type="dxa"/>
            <w:shd w:val="clear" w:color="auto" w:fill="D9D9D9" w:themeFill="background1" w:themeFillShade="D9"/>
          </w:tcPr>
          <w:p w14:paraId="1598AA26" w14:textId="77777777" w:rsidR="00F5319A" w:rsidRPr="00BA7C12" w:rsidRDefault="006219B1" w:rsidP="00B75089">
            <w:pPr>
              <w:pStyle w:val="Header"/>
              <w:spacing w:after="0"/>
              <w:jc w:val="both"/>
              <w:rPr>
                <w:rFonts w:ascii="Arial" w:hAnsi="Arial" w:cs="Arial"/>
                <w:b/>
                <w:sz w:val="20"/>
                <w:szCs w:val="20"/>
              </w:rPr>
            </w:pPr>
            <w:r w:rsidRPr="00BA7C12">
              <w:rPr>
                <w:rFonts w:ascii="Arial" w:hAnsi="Arial" w:cs="Arial"/>
                <w:b/>
                <w:sz w:val="20"/>
                <w:szCs w:val="20"/>
              </w:rPr>
              <w:t>Department</w:t>
            </w:r>
            <w:r w:rsidR="00F5319A" w:rsidRPr="00BA7C12">
              <w:rPr>
                <w:rFonts w:ascii="Arial" w:hAnsi="Arial" w:cs="Arial"/>
                <w:b/>
                <w:sz w:val="20"/>
                <w:szCs w:val="20"/>
              </w:rPr>
              <w:t>:</w:t>
            </w:r>
          </w:p>
        </w:tc>
        <w:tc>
          <w:tcPr>
            <w:tcW w:w="2580" w:type="dxa"/>
          </w:tcPr>
          <w:p w14:paraId="1CC42436" w14:textId="1B30F3B5" w:rsidR="00F5319A" w:rsidRPr="00BA7C12" w:rsidRDefault="00AE31A0" w:rsidP="00715F3B">
            <w:pPr>
              <w:pStyle w:val="Header"/>
              <w:spacing w:after="0"/>
              <w:rPr>
                <w:rFonts w:ascii="Arial" w:hAnsi="Arial" w:cs="Arial"/>
                <w:sz w:val="20"/>
                <w:szCs w:val="20"/>
              </w:rPr>
            </w:pPr>
            <w:r>
              <w:rPr>
                <w:rFonts w:ascii="Arial" w:hAnsi="Arial" w:cs="Arial"/>
                <w:sz w:val="20"/>
                <w:szCs w:val="20"/>
              </w:rPr>
              <w:t>Transformation Management Office (TMO)</w:t>
            </w:r>
          </w:p>
        </w:tc>
      </w:tr>
      <w:tr w:rsidR="00F5319A" w:rsidRPr="00B75089" w14:paraId="211F6337" w14:textId="77777777" w:rsidTr="00715F3B">
        <w:trPr>
          <w:trHeight w:val="265"/>
        </w:trPr>
        <w:tc>
          <w:tcPr>
            <w:tcW w:w="2127" w:type="dxa"/>
            <w:vMerge w:val="restart"/>
            <w:shd w:val="clear" w:color="auto" w:fill="D9D9D9" w:themeFill="background1" w:themeFillShade="D9"/>
          </w:tcPr>
          <w:p w14:paraId="4A4896E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583DA5A" w14:textId="18825A50" w:rsidR="00F5319A" w:rsidRPr="007E0F64" w:rsidRDefault="000447E5" w:rsidP="00715F3B">
            <w:pPr>
              <w:pStyle w:val="Header"/>
              <w:spacing w:after="0"/>
              <w:rPr>
                <w:rFonts w:ascii="Arial" w:hAnsi="Arial" w:cs="Arial"/>
                <w:sz w:val="20"/>
                <w:szCs w:val="20"/>
              </w:rPr>
            </w:pPr>
            <w:r>
              <w:rPr>
                <w:rFonts w:ascii="Arial" w:hAnsi="Arial" w:cs="Arial"/>
                <w:sz w:val="20"/>
                <w:szCs w:val="20"/>
              </w:rPr>
              <w:t>Approx 2</w:t>
            </w:r>
            <w:r w:rsidR="00A46F13">
              <w:rPr>
                <w:rFonts w:ascii="Arial" w:hAnsi="Arial" w:cs="Arial"/>
                <w:sz w:val="20"/>
                <w:szCs w:val="20"/>
              </w:rPr>
              <w:t xml:space="preserve"> x</w:t>
            </w:r>
            <w:r>
              <w:rPr>
                <w:rFonts w:ascii="Arial" w:hAnsi="Arial" w:cs="Arial"/>
                <w:sz w:val="20"/>
                <w:szCs w:val="20"/>
              </w:rPr>
              <w:t xml:space="preserve"> direct </w:t>
            </w:r>
            <w:r w:rsidR="00C14BC7">
              <w:rPr>
                <w:rFonts w:ascii="Arial" w:hAnsi="Arial" w:cs="Arial"/>
                <w:sz w:val="20"/>
                <w:szCs w:val="20"/>
              </w:rPr>
              <w:t>Reports -</w:t>
            </w:r>
            <w:r w:rsidR="00A46F13">
              <w:rPr>
                <w:rFonts w:ascii="Arial" w:hAnsi="Arial" w:cs="Arial"/>
                <w:sz w:val="20"/>
                <w:szCs w:val="20"/>
              </w:rPr>
              <w:t xml:space="preserve"> Business Analysts</w:t>
            </w:r>
          </w:p>
          <w:p w14:paraId="6E5C7B7F" w14:textId="77777777" w:rsidR="00F5319A" w:rsidRPr="00BA7C12" w:rsidRDefault="00F5319A" w:rsidP="00715F3B">
            <w:pPr>
              <w:pStyle w:val="Header"/>
              <w:spacing w:after="0"/>
              <w:rPr>
                <w:rFonts w:ascii="Arial" w:hAnsi="Arial" w:cs="Arial"/>
                <w:sz w:val="20"/>
                <w:szCs w:val="20"/>
              </w:rPr>
            </w:pPr>
          </w:p>
        </w:tc>
        <w:tc>
          <w:tcPr>
            <w:tcW w:w="1984" w:type="dxa"/>
            <w:shd w:val="clear" w:color="auto" w:fill="D9D9D9" w:themeFill="background1" w:themeFillShade="D9"/>
          </w:tcPr>
          <w:p w14:paraId="6CFA97F1"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Scope:</w:t>
            </w:r>
          </w:p>
        </w:tc>
        <w:tc>
          <w:tcPr>
            <w:tcW w:w="2580" w:type="dxa"/>
          </w:tcPr>
          <w:p w14:paraId="7FB36B11" w14:textId="7948400E" w:rsidR="00B75089" w:rsidRPr="00BA7C12" w:rsidRDefault="00243208" w:rsidP="009175E4">
            <w:pPr>
              <w:pStyle w:val="Header"/>
              <w:spacing w:after="0"/>
              <w:rPr>
                <w:rFonts w:ascii="Arial" w:hAnsi="Arial" w:cs="Arial"/>
                <w:sz w:val="20"/>
                <w:szCs w:val="20"/>
              </w:rPr>
            </w:pPr>
            <w:r>
              <w:rPr>
                <w:rFonts w:ascii="Arial" w:hAnsi="Arial" w:cs="Arial"/>
                <w:sz w:val="20"/>
                <w:szCs w:val="20"/>
              </w:rPr>
              <w:t xml:space="preserve">Global </w:t>
            </w:r>
            <w:r w:rsidR="00E465C1">
              <w:rPr>
                <w:rFonts w:ascii="Arial" w:hAnsi="Arial" w:cs="Arial"/>
                <w:sz w:val="20"/>
                <w:szCs w:val="20"/>
              </w:rPr>
              <w:t>–</w:t>
            </w:r>
            <w:r>
              <w:rPr>
                <w:rFonts w:ascii="Arial" w:hAnsi="Arial" w:cs="Arial"/>
                <w:sz w:val="20"/>
                <w:szCs w:val="20"/>
              </w:rPr>
              <w:t xml:space="preserve"> </w:t>
            </w:r>
            <w:r w:rsidR="00E465C1">
              <w:rPr>
                <w:rFonts w:ascii="Arial" w:hAnsi="Arial" w:cs="Arial"/>
                <w:sz w:val="20"/>
                <w:szCs w:val="20"/>
              </w:rPr>
              <w:t>MPS wide Transformation and Change delivery</w:t>
            </w:r>
          </w:p>
        </w:tc>
      </w:tr>
      <w:tr w:rsidR="00F5319A" w:rsidRPr="00B75089" w14:paraId="70F2CBBD" w14:textId="77777777" w:rsidTr="00715F3B">
        <w:trPr>
          <w:trHeight w:val="350"/>
        </w:trPr>
        <w:tc>
          <w:tcPr>
            <w:tcW w:w="2127" w:type="dxa"/>
            <w:vMerge/>
            <w:shd w:val="clear" w:color="auto" w:fill="D9D9D9" w:themeFill="background1" w:themeFillShade="D9"/>
          </w:tcPr>
          <w:p w14:paraId="4C2DE82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83022B2" w14:textId="77777777" w:rsidR="00F5319A" w:rsidRPr="00BA7C12" w:rsidRDefault="00F5319A" w:rsidP="00715F3B">
            <w:pPr>
              <w:pStyle w:val="Header"/>
              <w:spacing w:after="0"/>
              <w:rPr>
                <w:rFonts w:ascii="Arial" w:hAnsi="Arial" w:cs="Arial"/>
                <w:sz w:val="20"/>
                <w:szCs w:val="20"/>
              </w:rPr>
            </w:pPr>
          </w:p>
        </w:tc>
        <w:tc>
          <w:tcPr>
            <w:tcW w:w="1984" w:type="dxa"/>
            <w:shd w:val="clear" w:color="auto" w:fill="D9D9D9" w:themeFill="background1" w:themeFillShade="D9"/>
          </w:tcPr>
          <w:p w14:paraId="09AFCA2E"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Scale:</w:t>
            </w:r>
          </w:p>
        </w:tc>
        <w:tc>
          <w:tcPr>
            <w:tcW w:w="2580" w:type="dxa"/>
          </w:tcPr>
          <w:p w14:paraId="6B5698F1" w14:textId="77777777" w:rsidR="00F5319A" w:rsidRDefault="00496BF4" w:rsidP="00715F3B">
            <w:pPr>
              <w:pStyle w:val="Header"/>
              <w:spacing w:after="0"/>
              <w:rPr>
                <w:rFonts w:ascii="Arial" w:hAnsi="Arial" w:cs="Arial"/>
                <w:sz w:val="20"/>
                <w:szCs w:val="20"/>
              </w:rPr>
            </w:pPr>
            <w:r>
              <w:rPr>
                <w:rFonts w:ascii="Arial" w:hAnsi="Arial" w:cs="Arial"/>
                <w:sz w:val="20"/>
                <w:szCs w:val="20"/>
              </w:rPr>
              <w:t>No Budget</w:t>
            </w:r>
          </w:p>
          <w:p w14:paraId="37EBED13" w14:textId="6789170F" w:rsidR="0084017A" w:rsidRPr="00BA7C12" w:rsidRDefault="0084017A" w:rsidP="00715F3B">
            <w:pPr>
              <w:pStyle w:val="Header"/>
              <w:spacing w:after="0"/>
              <w:rPr>
                <w:rFonts w:ascii="Arial" w:hAnsi="Arial" w:cs="Arial"/>
                <w:sz w:val="20"/>
                <w:szCs w:val="20"/>
              </w:rPr>
            </w:pPr>
            <w:r>
              <w:rPr>
                <w:rFonts w:ascii="Arial" w:hAnsi="Arial" w:cs="Arial"/>
                <w:sz w:val="20"/>
                <w:szCs w:val="20"/>
              </w:rPr>
              <w:t>2-4 direct reports</w:t>
            </w:r>
          </w:p>
        </w:tc>
      </w:tr>
      <w:tr w:rsidR="00F5319A" w:rsidRPr="00B75089" w14:paraId="7B847C0C" w14:textId="77777777" w:rsidTr="00715F3B">
        <w:trPr>
          <w:trHeight w:val="381"/>
        </w:trPr>
        <w:tc>
          <w:tcPr>
            <w:tcW w:w="2127" w:type="dxa"/>
            <w:vMerge/>
            <w:shd w:val="clear" w:color="auto" w:fill="D9D9D9" w:themeFill="background1" w:themeFillShade="D9"/>
          </w:tcPr>
          <w:p w14:paraId="2D7F09B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DA3CB33" w14:textId="77777777" w:rsidR="00F5319A" w:rsidRPr="00BA7C12" w:rsidRDefault="00F5319A" w:rsidP="00715F3B">
            <w:pPr>
              <w:pStyle w:val="Header"/>
              <w:spacing w:after="0"/>
              <w:rPr>
                <w:rFonts w:ascii="Arial" w:hAnsi="Arial" w:cs="Arial"/>
                <w:sz w:val="20"/>
                <w:szCs w:val="20"/>
              </w:rPr>
            </w:pPr>
          </w:p>
        </w:tc>
        <w:tc>
          <w:tcPr>
            <w:tcW w:w="1984" w:type="dxa"/>
            <w:shd w:val="clear" w:color="auto" w:fill="D9D9D9" w:themeFill="background1" w:themeFillShade="D9"/>
          </w:tcPr>
          <w:p w14:paraId="0FB7660E" w14:textId="77777777" w:rsidR="00F5319A" w:rsidRPr="00BA7C12" w:rsidRDefault="007E7CA1" w:rsidP="00B75089">
            <w:pPr>
              <w:pStyle w:val="Header"/>
              <w:spacing w:after="0"/>
              <w:jc w:val="both"/>
              <w:rPr>
                <w:rFonts w:ascii="Arial" w:hAnsi="Arial" w:cs="Arial"/>
                <w:b/>
                <w:color w:val="FF0000"/>
                <w:sz w:val="20"/>
                <w:szCs w:val="20"/>
              </w:rPr>
            </w:pPr>
            <w:r w:rsidRPr="00BA7C12">
              <w:rPr>
                <w:rFonts w:ascii="Arial" w:hAnsi="Arial" w:cs="Arial"/>
                <w:b/>
                <w:sz w:val="20"/>
                <w:szCs w:val="20"/>
              </w:rPr>
              <w:t xml:space="preserve">Regulated Function(s) </w:t>
            </w:r>
            <w:r w:rsidR="00F5319A" w:rsidRPr="00BA7C12">
              <w:rPr>
                <w:rFonts w:ascii="Arial" w:hAnsi="Arial" w:cs="Arial"/>
                <w:b/>
                <w:sz w:val="20"/>
                <w:szCs w:val="20"/>
              </w:rPr>
              <w:t>Held:</w:t>
            </w:r>
          </w:p>
        </w:tc>
        <w:tc>
          <w:tcPr>
            <w:tcW w:w="2580" w:type="dxa"/>
          </w:tcPr>
          <w:p w14:paraId="09D2EAC0" w14:textId="77777777" w:rsidR="00F5319A" w:rsidRPr="00BA7C12" w:rsidRDefault="00F5319A" w:rsidP="00715F3B">
            <w:pPr>
              <w:pStyle w:val="Header"/>
              <w:spacing w:after="0"/>
              <w:rPr>
                <w:rFonts w:ascii="Arial" w:hAnsi="Arial" w:cs="Arial"/>
                <w:color w:val="FF0000"/>
                <w:sz w:val="20"/>
                <w:szCs w:val="20"/>
              </w:rPr>
            </w:pPr>
            <w:r w:rsidRPr="00BA7C12">
              <w:rPr>
                <w:rFonts w:ascii="Arial" w:hAnsi="Arial" w:cs="Arial"/>
                <w:color w:val="000000" w:themeColor="text1"/>
                <w:sz w:val="20"/>
                <w:szCs w:val="20"/>
              </w:rPr>
              <w:t>No</w:t>
            </w:r>
          </w:p>
        </w:tc>
      </w:tr>
      <w:tr w:rsidR="007E7CA1" w:rsidRPr="00B75089" w14:paraId="1C9DD1E0" w14:textId="77777777" w:rsidTr="00715F3B">
        <w:trPr>
          <w:trHeight w:val="558"/>
        </w:trPr>
        <w:tc>
          <w:tcPr>
            <w:tcW w:w="2127" w:type="dxa"/>
            <w:shd w:val="clear" w:color="auto" w:fill="D9D9D9" w:themeFill="background1" w:themeFillShade="D9"/>
          </w:tcPr>
          <w:p w14:paraId="2497D05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6F1FAC48" w14:textId="40A04D24" w:rsidR="007E7CA1" w:rsidRPr="00BA7C12" w:rsidRDefault="00CA3BF6" w:rsidP="00715F3B">
            <w:pPr>
              <w:pStyle w:val="Header"/>
              <w:spacing w:after="0"/>
              <w:rPr>
                <w:rFonts w:ascii="Arial" w:hAnsi="Arial" w:cs="Arial"/>
                <w:sz w:val="20"/>
                <w:szCs w:val="20"/>
              </w:rPr>
            </w:pPr>
            <w:r>
              <w:rPr>
                <w:rFonts w:ascii="Arial" w:hAnsi="Arial" w:cs="Arial"/>
                <w:sz w:val="20"/>
                <w:szCs w:val="20"/>
              </w:rPr>
              <w:t>Implement</w:t>
            </w:r>
            <w:r w:rsidR="00FA27FF">
              <w:rPr>
                <w:rFonts w:ascii="Arial" w:hAnsi="Arial" w:cs="Arial"/>
                <w:sz w:val="20"/>
                <w:szCs w:val="20"/>
              </w:rPr>
              <w:t xml:space="preserve"> 2</w:t>
            </w:r>
          </w:p>
        </w:tc>
        <w:tc>
          <w:tcPr>
            <w:tcW w:w="1984" w:type="dxa"/>
            <w:shd w:val="clear" w:color="auto" w:fill="D9D9D9" w:themeFill="background1" w:themeFillShade="D9"/>
          </w:tcPr>
          <w:p w14:paraId="2D2145D6" w14:textId="77777777" w:rsidR="007E7CA1" w:rsidRPr="00BA7C12" w:rsidRDefault="007E7CA1" w:rsidP="00B75089">
            <w:pPr>
              <w:pStyle w:val="Header"/>
              <w:spacing w:after="0"/>
              <w:jc w:val="both"/>
              <w:rPr>
                <w:rFonts w:ascii="Arial" w:hAnsi="Arial" w:cs="Arial"/>
                <w:b/>
                <w:sz w:val="20"/>
                <w:szCs w:val="20"/>
              </w:rPr>
            </w:pPr>
            <w:r w:rsidRPr="00BA7C12">
              <w:rPr>
                <w:rFonts w:ascii="Arial" w:hAnsi="Arial" w:cs="Arial"/>
                <w:b/>
                <w:sz w:val="20"/>
                <w:szCs w:val="20"/>
              </w:rPr>
              <w:t>Role Family</w:t>
            </w:r>
          </w:p>
        </w:tc>
        <w:tc>
          <w:tcPr>
            <w:tcW w:w="2580" w:type="dxa"/>
          </w:tcPr>
          <w:p w14:paraId="7080E9FF" w14:textId="69CF94F7" w:rsidR="007E7CA1" w:rsidRPr="00BA7C12" w:rsidRDefault="00BB0A5E" w:rsidP="00715F3B">
            <w:pPr>
              <w:pStyle w:val="Header"/>
              <w:spacing w:after="0"/>
              <w:rPr>
                <w:rFonts w:ascii="Arial" w:hAnsi="Arial" w:cs="Arial"/>
                <w:color w:val="000000" w:themeColor="text1"/>
                <w:sz w:val="20"/>
                <w:szCs w:val="20"/>
              </w:rPr>
            </w:pPr>
            <w:r>
              <w:rPr>
                <w:rFonts w:ascii="Arial" w:hAnsi="Arial" w:cs="Arial"/>
                <w:color w:val="000000" w:themeColor="text1"/>
                <w:sz w:val="20"/>
                <w:szCs w:val="20"/>
              </w:rPr>
              <w:t>Digital, Data and Change</w:t>
            </w:r>
          </w:p>
        </w:tc>
      </w:tr>
    </w:tbl>
    <w:p w14:paraId="6D894A20" w14:textId="77777777" w:rsidR="00F5319A" w:rsidRPr="00B75089" w:rsidRDefault="00F5319A" w:rsidP="00CA3BF6">
      <w:pPr>
        <w:spacing w:after="0" w:line="240" w:lineRule="auto"/>
        <w:rPr>
          <w:rFonts w:ascii="Arial" w:hAnsi="Arial" w:cs="Arial"/>
          <w:sz w:val="20"/>
          <w:szCs w:val="20"/>
        </w:rPr>
      </w:pPr>
    </w:p>
    <w:tbl>
      <w:tblPr>
        <w:tblStyle w:val="TableGrid"/>
        <w:tblW w:w="9779" w:type="dxa"/>
        <w:tblInd w:w="-712" w:type="dxa"/>
        <w:tblLook w:val="04A0" w:firstRow="1" w:lastRow="0" w:firstColumn="1" w:lastColumn="0" w:noHBand="0" w:noVBand="1"/>
      </w:tblPr>
      <w:tblGrid>
        <w:gridCol w:w="9779"/>
      </w:tblGrid>
      <w:tr w:rsidR="009E22D0" w:rsidRPr="009B62A1" w14:paraId="2416C64C" w14:textId="77777777" w:rsidTr="1EFCF2D7">
        <w:trPr>
          <w:trHeight w:val="456"/>
        </w:trPr>
        <w:tc>
          <w:tcPr>
            <w:tcW w:w="9779" w:type="dxa"/>
            <w:shd w:val="clear" w:color="auto" w:fill="D9D9D9" w:themeFill="background1" w:themeFillShade="D9"/>
          </w:tcPr>
          <w:p w14:paraId="46ED9FF7" w14:textId="77777777" w:rsidR="009E22D0" w:rsidRPr="009B62A1" w:rsidRDefault="009E22D0" w:rsidP="00CA3BF6">
            <w:pPr>
              <w:widowControl w:val="0"/>
              <w:autoSpaceDE w:val="0"/>
              <w:autoSpaceDN w:val="0"/>
              <w:adjustRightInd w:val="0"/>
              <w:spacing w:after="0" w:line="240" w:lineRule="auto"/>
              <w:rPr>
                <w:rFonts w:ascii="Arial" w:hAnsi="Arial" w:cs="Arial"/>
                <w:b/>
                <w:sz w:val="20"/>
                <w:szCs w:val="20"/>
              </w:rPr>
            </w:pPr>
          </w:p>
          <w:p w14:paraId="251EA7C4" w14:textId="77777777" w:rsidR="009E22D0" w:rsidRPr="009B62A1" w:rsidRDefault="009E22D0" w:rsidP="00CA3BF6">
            <w:pPr>
              <w:widowControl w:val="0"/>
              <w:autoSpaceDE w:val="0"/>
              <w:autoSpaceDN w:val="0"/>
              <w:adjustRightInd w:val="0"/>
              <w:spacing w:after="0" w:line="240" w:lineRule="auto"/>
              <w:rPr>
                <w:rFonts w:ascii="Arial" w:hAnsi="Arial" w:cs="Arial"/>
                <w:b/>
                <w:sz w:val="20"/>
                <w:szCs w:val="20"/>
              </w:rPr>
            </w:pPr>
            <w:proofErr w:type="gramStart"/>
            <w:r w:rsidRPr="009B62A1">
              <w:rPr>
                <w:rFonts w:ascii="Arial" w:hAnsi="Arial" w:cs="Arial"/>
                <w:b/>
                <w:sz w:val="20"/>
                <w:szCs w:val="20"/>
              </w:rPr>
              <w:t>Overall</w:t>
            </w:r>
            <w:proofErr w:type="gramEnd"/>
            <w:r w:rsidRPr="009B62A1">
              <w:rPr>
                <w:rFonts w:ascii="Arial" w:hAnsi="Arial" w:cs="Arial"/>
                <w:b/>
                <w:sz w:val="20"/>
                <w:szCs w:val="20"/>
              </w:rPr>
              <w:t xml:space="preserve"> Role Purpose</w:t>
            </w:r>
          </w:p>
        </w:tc>
      </w:tr>
      <w:tr w:rsidR="009E22D0" w:rsidRPr="009B62A1" w14:paraId="6A2C81EA" w14:textId="77777777" w:rsidTr="1EFCF2D7">
        <w:trPr>
          <w:trHeight w:val="693"/>
        </w:trPr>
        <w:tc>
          <w:tcPr>
            <w:tcW w:w="9779" w:type="dxa"/>
          </w:tcPr>
          <w:p w14:paraId="15977645" w14:textId="77777777" w:rsidR="00964878" w:rsidRDefault="00964878" w:rsidP="00610E70">
            <w:pPr>
              <w:pStyle w:val="NoSpacing"/>
              <w:rPr>
                <w:rFonts w:ascii="Arial" w:hAnsi="Arial" w:cs="Arial"/>
                <w:sz w:val="20"/>
                <w:szCs w:val="20"/>
              </w:rPr>
            </w:pPr>
          </w:p>
          <w:p w14:paraId="471614DD" w14:textId="4733640F" w:rsidR="001128EB" w:rsidRPr="00964878" w:rsidRDefault="0006159D" w:rsidP="00610E70">
            <w:pPr>
              <w:pStyle w:val="NoSpacing"/>
              <w:rPr>
                <w:rFonts w:ascii="Arial" w:hAnsi="Arial" w:cs="Arial"/>
                <w:sz w:val="20"/>
                <w:szCs w:val="20"/>
              </w:rPr>
            </w:pPr>
            <w:r w:rsidRPr="00964878">
              <w:rPr>
                <w:rFonts w:ascii="Arial" w:hAnsi="Arial" w:cs="Arial"/>
                <w:sz w:val="20"/>
                <w:szCs w:val="20"/>
              </w:rPr>
              <w:t xml:space="preserve">As a Senior Business Analyst, </w:t>
            </w:r>
            <w:r w:rsidR="001443CB">
              <w:rPr>
                <w:rFonts w:ascii="Arial" w:hAnsi="Arial" w:cs="Arial"/>
                <w:sz w:val="20"/>
                <w:szCs w:val="20"/>
              </w:rPr>
              <w:t>y</w:t>
            </w:r>
            <w:r w:rsidRPr="00964878">
              <w:rPr>
                <w:rFonts w:ascii="Arial" w:hAnsi="Arial" w:cs="Arial"/>
                <w:sz w:val="20"/>
                <w:szCs w:val="20"/>
              </w:rPr>
              <w:t xml:space="preserve">ou </w:t>
            </w:r>
            <w:r w:rsidR="001443CB">
              <w:rPr>
                <w:rFonts w:ascii="Arial" w:hAnsi="Arial" w:cs="Arial"/>
                <w:sz w:val="20"/>
                <w:szCs w:val="20"/>
              </w:rPr>
              <w:t>s</w:t>
            </w:r>
            <w:r w:rsidR="00072C0E" w:rsidRPr="00964878">
              <w:rPr>
                <w:rFonts w:ascii="Arial" w:hAnsi="Arial" w:cs="Arial"/>
                <w:sz w:val="20"/>
                <w:szCs w:val="20"/>
              </w:rPr>
              <w:t xml:space="preserve">upport the MPS </w:t>
            </w:r>
            <w:r w:rsidR="001443CB">
              <w:rPr>
                <w:rFonts w:ascii="Arial" w:hAnsi="Arial" w:cs="Arial"/>
                <w:sz w:val="20"/>
                <w:szCs w:val="20"/>
              </w:rPr>
              <w:t xml:space="preserve">transformation &amp; </w:t>
            </w:r>
            <w:r w:rsidR="00072C0E" w:rsidRPr="00964878">
              <w:rPr>
                <w:rFonts w:ascii="Arial" w:hAnsi="Arial" w:cs="Arial"/>
                <w:sz w:val="20"/>
                <w:szCs w:val="20"/>
              </w:rPr>
              <w:t xml:space="preserve">change agenda </w:t>
            </w:r>
            <w:r w:rsidR="005C0D8F" w:rsidRPr="00964878">
              <w:rPr>
                <w:rFonts w:ascii="Arial" w:hAnsi="Arial" w:cs="Arial"/>
                <w:sz w:val="20"/>
                <w:szCs w:val="20"/>
              </w:rPr>
              <w:t>investigat</w:t>
            </w:r>
            <w:r w:rsidR="00973FF7">
              <w:rPr>
                <w:rFonts w:ascii="Arial" w:hAnsi="Arial" w:cs="Arial"/>
                <w:sz w:val="20"/>
                <w:szCs w:val="20"/>
              </w:rPr>
              <w:t>ing</w:t>
            </w:r>
            <w:r w:rsidR="005C0D8F" w:rsidRPr="00964878">
              <w:rPr>
                <w:rFonts w:ascii="Arial" w:hAnsi="Arial" w:cs="Arial"/>
                <w:sz w:val="20"/>
                <w:szCs w:val="20"/>
              </w:rPr>
              <w:t xml:space="preserve"> business problems and opportunities, and specify</w:t>
            </w:r>
            <w:r w:rsidR="00325577">
              <w:rPr>
                <w:rFonts w:ascii="Arial" w:hAnsi="Arial" w:cs="Arial"/>
                <w:sz w:val="20"/>
                <w:szCs w:val="20"/>
              </w:rPr>
              <w:t>ing</w:t>
            </w:r>
            <w:r w:rsidR="005C0D8F" w:rsidRPr="00964878">
              <w:rPr>
                <w:rFonts w:ascii="Arial" w:hAnsi="Arial" w:cs="Arial"/>
                <w:sz w:val="20"/>
                <w:szCs w:val="20"/>
              </w:rPr>
              <w:t xml:space="preserve"> </w:t>
            </w:r>
            <w:r w:rsidR="00973FF7">
              <w:rPr>
                <w:rFonts w:ascii="Arial" w:hAnsi="Arial" w:cs="Arial"/>
                <w:sz w:val="20"/>
                <w:szCs w:val="20"/>
              </w:rPr>
              <w:t xml:space="preserve">the </w:t>
            </w:r>
            <w:r w:rsidR="005C0D8F" w:rsidRPr="00964878">
              <w:rPr>
                <w:rFonts w:ascii="Arial" w:hAnsi="Arial" w:cs="Arial"/>
                <w:sz w:val="20"/>
                <w:szCs w:val="20"/>
              </w:rPr>
              <w:t xml:space="preserve">required changes to </w:t>
            </w:r>
            <w:r w:rsidR="001443CB">
              <w:rPr>
                <w:rFonts w:ascii="Arial" w:hAnsi="Arial" w:cs="Arial"/>
                <w:sz w:val="20"/>
                <w:szCs w:val="20"/>
              </w:rPr>
              <w:t xml:space="preserve">people, process </w:t>
            </w:r>
            <w:r w:rsidR="00DE7238" w:rsidRPr="00964878">
              <w:rPr>
                <w:rFonts w:ascii="Arial" w:hAnsi="Arial" w:cs="Arial"/>
                <w:sz w:val="20"/>
                <w:szCs w:val="20"/>
              </w:rPr>
              <w:t>and</w:t>
            </w:r>
            <w:r w:rsidR="005C0D8F" w:rsidRPr="00964878">
              <w:rPr>
                <w:rFonts w:ascii="Arial" w:hAnsi="Arial" w:cs="Arial"/>
                <w:sz w:val="20"/>
                <w:szCs w:val="20"/>
              </w:rPr>
              <w:t xml:space="preserve"> technology</w:t>
            </w:r>
            <w:r w:rsidR="000361DB">
              <w:rPr>
                <w:rFonts w:ascii="Arial" w:hAnsi="Arial" w:cs="Arial"/>
                <w:sz w:val="20"/>
                <w:szCs w:val="20"/>
              </w:rPr>
              <w:t xml:space="preserve"> to achieve </w:t>
            </w:r>
            <w:proofErr w:type="gramStart"/>
            <w:r w:rsidR="000361DB">
              <w:rPr>
                <w:rFonts w:ascii="Arial" w:hAnsi="Arial" w:cs="Arial"/>
                <w:sz w:val="20"/>
                <w:szCs w:val="20"/>
              </w:rPr>
              <w:t>them.</w:t>
            </w:r>
            <w:r w:rsidR="009B0701" w:rsidRPr="00964878">
              <w:rPr>
                <w:rFonts w:ascii="Arial" w:hAnsi="Arial" w:cs="Arial"/>
                <w:sz w:val="20"/>
                <w:szCs w:val="20"/>
              </w:rPr>
              <w:t>.</w:t>
            </w:r>
            <w:proofErr w:type="gramEnd"/>
            <w:r w:rsidR="005C0D8F" w:rsidRPr="00964878">
              <w:rPr>
                <w:rFonts w:ascii="Arial" w:hAnsi="Arial" w:cs="Arial"/>
                <w:sz w:val="20"/>
                <w:szCs w:val="20"/>
              </w:rPr>
              <w:t xml:space="preserve"> </w:t>
            </w:r>
          </w:p>
          <w:p w14:paraId="09292C6D" w14:textId="77777777" w:rsidR="00610E70" w:rsidRPr="00964878" w:rsidRDefault="00610E70" w:rsidP="00610E70">
            <w:pPr>
              <w:pStyle w:val="NoSpacing"/>
              <w:rPr>
                <w:rFonts w:ascii="Arial" w:hAnsi="Arial" w:cs="Arial"/>
                <w:sz w:val="20"/>
                <w:szCs w:val="20"/>
              </w:rPr>
            </w:pPr>
          </w:p>
          <w:p w14:paraId="4887B660" w14:textId="42106DC1" w:rsidR="0006159D" w:rsidRPr="00964878" w:rsidRDefault="0006159D" w:rsidP="00610E70">
            <w:pPr>
              <w:pStyle w:val="NoSpacing"/>
              <w:rPr>
                <w:rFonts w:ascii="Arial" w:hAnsi="Arial" w:cs="Arial"/>
                <w:sz w:val="20"/>
                <w:szCs w:val="20"/>
              </w:rPr>
            </w:pPr>
            <w:r w:rsidRPr="00964878">
              <w:rPr>
                <w:rFonts w:ascii="Arial" w:hAnsi="Arial" w:cs="Arial"/>
                <w:sz w:val="20"/>
                <w:szCs w:val="20"/>
              </w:rPr>
              <w:t>You provid</w:t>
            </w:r>
            <w:r w:rsidR="000F44B0">
              <w:rPr>
                <w:rFonts w:ascii="Arial" w:hAnsi="Arial" w:cs="Arial"/>
                <w:sz w:val="20"/>
                <w:szCs w:val="20"/>
              </w:rPr>
              <w:t>e</w:t>
            </w:r>
            <w:r w:rsidRPr="00964878">
              <w:rPr>
                <w:rFonts w:ascii="Arial" w:hAnsi="Arial" w:cs="Arial"/>
                <w:sz w:val="20"/>
                <w:szCs w:val="20"/>
              </w:rPr>
              <w:t xml:space="preserve"> guidance, and </w:t>
            </w:r>
            <w:r w:rsidR="004A03ED" w:rsidRPr="00964878">
              <w:rPr>
                <w:rFonts w:ascii="Arial" w:hAnsi="Arial" w:cs="Arial"/>
                <w:sz w:val="20"/>
                <w:szCs w:val="20"/>
              </w:rPr>
              <w:t>business analysis</w:t>
            </w:r>
            <w:r w:rsidRPr="00964878">
              <w:rPr>
                <w:rFonts w:ascii="Arial" w:hAnsi="Arial" w:cs="Arial"/>
                <w:sz w:val="20"/>
                <w:szCs w:val="20"/>
              </w:rPr>
              <w:t xml:space="preserve"> expertise to aid the development of the team. You will be responsible for</w:t>
            </w:r>
            <w:r w:rsidR="0016492A" w:rsidRPr="00964878">
              <w:rPr>
                <w:rFonts w:ascii="Arial" w:hAnsi="Arial" w:cs="Arial"/>
                <w:sz w:val="20"/>
                <w:szCs w:val="20"/>
              </w:rPr>
              <w:t xml:space="preserve"> </w:t>
            </w:r>
            <w:r w:rsidR="00024AC5">
              <w:rPr>
                <w:rFonts w:ascii="Arial" w:hAnsi="Arial" w:cs="Arial"/>
                <w:sz w:val="20"/>
                <w:szCs w:val="20"/>
              </w:rPr>
              <w:t>line managemen</w:t>
            </w:r>
            <w:r w:rsidR="00325577">
              <w:rPr>
                <w:rFonts w:ascii="Arial" w:hAnsi="Arial" w:cs="Arial"/>
                <w:sz w:val="20"/>
                <w:szCs w:val="20"/>
              </w:rPr>
              <w:t xml:space="preserve">t </w:t>
            </w:r>
            <w:r w:rsidR="00024AC5">
              <w:rPr>
                <w:rFonts w:ascii="Arial" w:hAnsi="Arial" w:cs="Arial"/>
                <w:sz w:val="20"/>
                <w:szCs w:val="20"/>
              </w:rPr>
              <w:t>when require</w:t>
            </w:r>
            <w:r w:rsidR="00325577">
              <w:rPr>
                <w:rFonts w:ascii="Arial" w:hAnsi="Arial" w:cs="Arial"/>
                <w:sz w:val="20"/>
                <w:szCs w:val="20"/>
              </w:rPr>
              <w:t>d,</w:t>
            </w:r>
            <w:r w:rsidR="00024AC5">
              <w:rPr>
                <w:rFonts w:ascii="Arial" w:hAnsi="Arial" w:cs="Arial"/>
                <w:sz w:val="20"/>
                <w:szCs w:val="20"/>
              </w:rPr>
              <w:t xml:space="preserve"> </w:t>
            </w:r>
            <w:r w:rsidR="0016492A" w:rsidRPr="00964878">
              <w:rPr>
                <w:rFonts w:ascii="Arial" w:hAnsi="Arial" w:cs="Arial"/>
                <w:sz w:val="20"/>
                <w:szCs w:val="20"/>
              </w:rPr>
              <w:t>quality assessments and</w:t>
            </w:r>
            <w:r w:rsidRPr="00964878">
              <w:rPr>
                <w:rFonts w:ascii="Arial" w:hAnsi="Arial" w:cs="Arial"/>
                <w:sz w:val="20"/>
                <w:szCs w:val="20"/>
              </w:rPr>
              <w:t xml:space="preserve"> coaching </w:t>
            </w:r>
            <w:r w:rsidR="00FD4BCB">
              <w:rPr>
                <w:rFonts w:ascii="Arial" w:hAnsi="Arial" w:cs="Arial"/>
                <w:sz w:val="20"/>
                <w:szCs w:val="20"/>
              </w:rPr>
              <w:t>for</w:t>
            </w:r>
            <w:r w:rsidRPr="00964878">
              <w:rPr>
                <w:rFonts w:ascii="Arial" w:hAnsi="Arial" w:cs="Arial"/>
                <w:sz w:val="20"/>
                <w:szCs w:val="20"/>
              </w:rPr>
              <w:t xml:space="preserve"> Business Analysts to support </w:t>
            </w:r>
            <w:r w:rsidRPr="00964878">
              <w:rPr>
                <w:rFonts w:ascii="Arial" w:hAnsi="Arial" w:cs="Arial"/>
                <w:color w:val="000000" w:themeColor="text1"/>
                <w:sz w:val="20"/>
                <w:szCs w:val="20"/>
              </w:rPr>
              <w:t xml:space="preserve">growth and upskilling of our business analysis </w:t>
            </w:r>
            <w:r w:rsidR="00024AC5">
              <w:rPr>
                <w:rFonts w:ascii="Arial" w:hAnsi="Arial" w:cs="Arial"/>
                <w:color w:val="000000" w:themeColor="text1"/>
                <w:sz w:val="20"/>
                <w:szCs w:val="20"/>
              </w:rPr>
              <w:t>team and our Community of Practice</w:t>
            </w:r>
            <w:r w:rsidRPr="00964878">
              <w:rPr>
                <w:rFonts w:ascii="Arial" w:hAnsi="Arial" w:cs="Arial"/>
                <w:sz w:val="20"/>
                <w:szCs w:val="20"/>
              </w:rPr>
              <w:t xml:space="preserve">, </w:t>
            </w:r>
            <w:r w:rsidR="007622A2">
              <w:rPr>
                <w:rFonts w:ascii="Arial" w:hAnsi="Arial" w:cs="Arial"/>
                <w:sz w:val="20"/>
                <w:szCs w:val="20"/>
              </w:rPr>
              <w:t xml:space="preserve">thereby </w:t>
            </w:r>
            <w:r w:rsidRPr="00964878">
              <w:rPr>
                <w:rFonts w:ascii="Arial" w:hAnsi="Arial" w:cs="Arial"/>
                <w:sz w:val="20"/>
                <w:szCs w:val="20"/>
              </w:rPr>
              <w:t>increasing overall capabilities within the business analysis team.</w:t>
            </w:r>
          </w:p>
          <w:p w14:paraId="2F0C3837" w14:textId="77777777" w:rsidR="00610E70" w:rsidRPr="00964878" w:rsidRDefault="00610E70" w:rsidP="00610E70">
            <w:pPr>
              <w:pStyle w:val="NoSpacing"/>
              <w:rPr>
                <w:rFonts w:ascii="Arial" w:hAnsi="Arial" w:cs="Arial"/>
                <w:sz w:val="20"/>
                <w:szCs w:val="20"/>
              </w:rPr>
            </w:pPr>
          </w:p>
          <w:p w14:paraId="6D5CF9AB" w14:textId="27796F58" w:rsidR="0003493E" w:rsidRPr="00964878" w:rsidRDefault="0003493E" w:rsidP="00610E70">
            <w:pPr>
              <w:pStyle w:val="NoSpacing"/>
              <w:rPr>
                <w:rFonts w:ascii="Arial" w:hAnsi="Arial" w:cs="Arial"/>
                <w:sz w:val="20"/>
                <w:szCs w:val="20"/>
              </w:rPr>
            </w:pPr>
            <w:r w:rsidRPr="00964878">
              <w:rPr>
                <w:rFonts w:ascii="Arial" w:hAnsi="Arial" w:cs="Arial"/>
                <w:sz w:val="20"/>
                <w:szCs w:val="20"/>
              </w:rPr>
              <w:t xml:space="preserve">As a Senior Business Analyst, </w:t>
            </w:r>
            <w:r w:rsidR="00106CA2" w:rsidRPr="00964878">
              <w:rPr>
                <w:rFonts w:ascii="Arial" w:hAnsi="Arial" w:cs="Arial"/>
                <w:sz w:val="20"/>
                <w:szCs w:val="20"/>
              </w:rPr>
              <w:t xml:space="preserve">you will be responsible </w:t>
            </w:r>
            <w:r w:rsidR="004D3E6B">
              <w:rPr>
                <w:rFonts w:ascii="Arial" w:hAnsi="Arial" w:cs="Arial"/>
                <w:sz w:val="20"/>
                <w:szCs w:val="20"/>
              </w:rPr>
              <w:t xml:space="preserve">for </w:t>
            </w:r>
            <w:r w:rsidR="00106CA2" w:rsidRPr="00964878">
              <w:rPr>
                <w:rFonts w:ascii="Arial" w:hAnsi="Arial" w:cs="Arial"/>
                <w:sz w:val="20"/>
                <w:szCs w:val="20"/>
              </w:rPr>
              <w:t>creating and maintaining the business analysis plan</w:t>
            </w:r>
            <w:r w:rsidR="005012C8" w:rsidRPr="00964878">
              <w:rPr>
                <w:rFonts w:ascii="Arial" w:hAnsi="Arial" w:cs="Arial"/>
                <w:sz w:val="20"/>
                <w:szCs w:val="20"/>
              </w:rPr>
              <w:t xml:space="preserve"> and allocation of work enabling successful delivery </w:t>
            </w:r>
            <w:r w:rsidR="004D3E6B">
              <w:rPr>
                <w:rFonts w:ascii="Arial" w:hAnsi="Arial" w:cs="Arial"/>
                <w:sz w:val="20"/>
                <w:szCs w:val="20"/>
              </w:rPr>
              <w:t>and</w:t>
            </w:r>
            <w:r w:rsidR="005012C8" w:rsidRPr="00964878">
              <w:rPr>
                <w:rFonts w:ascii="Arial" w:hAnsi="Arial" w:cs="Arial"/>
                <w:sz w:val="20"/>
                <w:szCs w:val="20"/>
              </w:rPr>
              <w:t xml:space="preserve"> business and member outcomes. Y</w:t>
            </w:r>
            <w:r w:rsidRPr="00964878">
              <w:rPr>
                <w:rFonts w:ascii="Arial" w:hAnsi="Arial" w:cs="Arial"/>
                <w:sz w:val="20"/>
                <w:szCs w:val="20"/>
              </w:rPr>
              <w:t xml:space="preserve">ou’ll </w:t>
            </w:r>
            <w:r w:rsidR="005012C8" w:rsidRPr="00964878">
              <w:rPr>
                <w:rFonts w:ascii="Arial" w:hAnsi="Arial" w:cs="Arial"/>
                <w:sz w:val="20"/>
                <w:szCs w:val="20"/>
              </w:rPr>
              <w:t xml:space="preserve">therefore </w:t>
            </w:r>
            <w:r w:rsidRPr="00964878">
              <w:rPr>
                <w:rFonts w:ascii="Arial" w:hAnsi="Arial" w:cs="Arial"/>
                <w:sz w:val="20"/>
                <w:szCs w:val="20"/>
              </w:rPr>
              <w:t>possess strong planning, communication</w:t>
            </w:r>
            <w:r w:rsidR="00DE3986" w:rsidRPr="00964878">
              <w:rPr>
                <w:rFonts w:ascii="Arial" w:hAnsi="Arial" w:cs="Arial"/>
                <w:sz w:val="20"/>
                <w:szCs w:val="20"/>
              </w:rPr>
              <w:t>,</w:t>
            </w:r>
            <w:r w:rsidRPr="00964878">
              <w:rPr>
                <w:rFonts w:ascii="Arial" w:hAnsi="Arial" w:cs="Arial"/>
                <w:sz w:val="20"/>
                <w:szCs w:val="20"/>
              </w:rPr>
              <w:t xml:space="preserve"> and presentation skills; the capability to listen and influence</w:t>
            </w:r>
            <w:r w:rsidR="00DC51F0">
              <w:rPr>
                <w:rFonts w:ascii="Arial" w:hAnsi="Arial" w:cs="Arial"/>
                <w:sz w:val="20"/>
                <w:szCs w:val="20"/>
              </w:rPr>
              <w:t>.</w:t>
            </w:r>
            <w:r w:rsidRPr="00964878">
              <w:rPr>
                <w:rFonts w:ascii="Arial" w:hAnsi="Arial" w:cs="Arial"/>
                <w:sz w:val="20"/>
                <w:szCs w:val="20"/>
              </w:rPr>
              <w:t xml:space="preserve"> </w:t>
            </w:r>
          </w:p>
          <w:p w14:paraId="4C8F523E" w14:textId="77777777" w:rsidR="00610E70" w:rsidRPr="00964878" w:rsidRDefault="00610E70" w:rsidP="00610E70">
            <w:pPr>
              <w:pStyle w:val="NoSpacing"/>
              <w:rPr>
                <w:rFonts w:ascii="Arial" w:hAnsi="Arial" w:cs="Arial"/>
                <w:sz w:val="20"/>
                <w:szCs w:val="20"/>
              </w:rPr>
            </w:pPr>
          </w:p>
          <w:p w14:paraId="7CCFC1A8" w14:textId="5F8D8FAC" w:rsidR="0003493E" w:rsidRPr="00964878" w:rsidRDefault="0003493E" w:rsidP="00610E70">
            <w:pPr>
              <w:pStyle w:val="NoSpacing"/>
              <w:rPr>
                <w:rFonts w:ascii="Arial" w:hAnsi="Arial" w:cs="Arial"/>
                <w:sz w:val="20"/>
                <w:szCs w:val="20"/>
              </w:rPr>
            </w:pPr>
            <w:r w:rsidRPr="00964878">
              <w:rPr>
                <w:rFonts w:ascii="Arial" w:hAnsi="Arial" w:cs="Arial"/>
                <w:sz w:val="20"/>
                <w:szCs w:val="20"/>
              </w:rPr>
              <w:t xml:space="preserve">You will work closely with stakeholders and colleagues, understanding requirements, solving problems, delivering beneficial changes, working closely with our </w:t>
            </w:r>
            <w:proofErr w:type="gramStart"/>
            <w:r w:rsidR="00625752">
              <w:rPr>
                <w:rFonts w:ascii="Arial" w:hAnsi="Arial" w:cs="Arial"/>
                <w:sz w:val="20"/>
                <w:szCs w:val="20"/>
              </w:rPr>
              <w:t>Technical</w:t>
            </w:r>
            <w:proofErr w:type="gramEnd"/>
            <w:r w:rsidRPr="00964878">
              <w:rPr>
                <w:rFonts w:ascii="Arial" w:hAnsi="Arial" w:cs="Arial"/>
                <w:sz w:val="20"/>
                <w:szCs w:val="20"/>
              </w:rPr>
              <w:t xml:space="preserve"> teams to understand and leverage our technical capability whilst improving and maintaining the effectiveness of our processes and member journey.</w:t>
            </w:r>
          </w:p>
          <w:p w14:paraId="56F97E2A" w14:textId="77777777" w:rsidR="00610E70" w:rsidRPr="00964878" w:rsidRDefault="00610E70" w:rsidP="00610E70">
            <w:pPr>
              <w:pStyle w:val="NoSpacing"/>
              <w:rPr>
                <w:rFonts w:ascii="Arial" w:hAnsi="Arial" w:cs="Arial"/>
                <w:sz w:val="20"/>
                <w:szCs w:val="20"/>
              </w:rPr>
            </w:pPr>
          </w:p>
          <w:p w14:paraId="47AC0166" w14:textId="5B917211" w:rsidR="004663B6" w:rsidRPr="00964878" w:rsidRDefault="00F303E5" w:rsidP="00610E70">
            <w:pPr>
              <w:pStyle w:val="NoSpacing"/>
              <w:rPr>
                <w:rFonts w:ascii="Arial" w:hAnsi="Arial" w:cs="Arial"/>
                <w:sz w:val="20"/>
                <w:szCs w:val="20"/>
              </w:rPr>
            </w:pPr>
            <w:r>
              <w:rPr>
                <w:rFonts w:ascii="Arial" w:hAnsi="Arial" w:cs="Arial"/>
                <w:sz w:val="20"/>
                <w:szCs w:val="20"/>
              </w:rPr>
              <w:t>W</w:t>
            </w:r>
            <w:r w:rsidRPr="00964878">
              <w:rPr>
                <w:rFonts w:ascii="Arial" w:hAnsi="Arial" w:cs="Arial"/>
                <w:sz w:val="20"/>
                <w:szCs w:val="20"/>
              </w:rPr>
              <w:t>orking</w:t>
            </w:r>
            <w:r w:rsidR="0003493E" w:rsidRPr="00964878">
              <w:rPr>
                <w:rFonts w:ascii="Arial" w:hAnsi="Arial" w:cs="Arial"/>
                <w:sz w:val="20"/>
                <w:szCs w:val="20"/>
              </w:rPr>
              <w:t xml:space="preserve"> </w:t>
            </w:r>
            <w:r>
              <w:rPr>
                <w:rFonts w:ascii="Arial" w:hAnsi="Arial" w:cs="Arial"/>
                <w:sz w:val="20"/>
                <w:szCs w:val="20"/>
              </w:rPr>
              <w:t xml:space="preserve">alongside </w:t>
            </w:r>
            <w:r w:rsidR="0003493E" w:rsidRPr="00964878">
              <w:rPr>
                <w:rFonts w:ascii="Arial" w:hAnsi="Arial" w:cs="Arial"/>
                <w:sz w:val="20"/>
                <w:szCs w:val="20"/>
              </w:rPr>
              <w:t xml:space="preserve">a Project Manager; you are a critical link between the stakeholder community and the delivery team, maintaining a balance between business needs and technical realities. </w:t>
            </w:r>
          </w:p>
          <w:p w14:paraId="18C21F03" w14:textId="3C69F36A" w:rsidR="00610E70" w:rsidRPr="00610E70" w:rsidRDefault="00610E70" w:rsidP="00610E70">
            <w:pPr>
              <w:pStyle w:val="NoSpacing"/>
              <w:rPr>
                <w:rFonts w:ascii="Arial" w:hAnsi="Arial" w:cs="Arial"/>
              </w:rPr>
            </w:pPr>
          </w:p>
        </w:tc>
      </w:tr>
    </w:tbl>
    <w:p w14:paraId="4880E751" w14:textId="6BF675B5" w:rsidR="009E22D0" w:rsidRDefault="009E22D0" w:rsidP="00CA3BF6">
      <w:pPr>
        <w:spacing w:after="0" w:line="240" w:lineRule="auto"/>
        <w:rPr>
          <w:rFonts w:ascii="Arial" w:hAnsi="Arial" w:cs="Arial"/>
          <w:sz w:val="20"/>
          <w:szCs w:val="20"/>
        </w:rPr>
      </w:pPr>
    </w:p>
    <w:p w14:paraId="690E9BA2" w14:textId="1B3DA85E" w:rsidR="00121F5A" w:rsidRDefault="00121F5A" w:rsidP="00CA3BF6">
      <w:pPr>
        <w:spacing w:after="0" w:line="240" w:lineRule="auto"/>
        <w:rPr>
          <w:rFonts w:ascii="Arial" w:hAnsi="Arial" w:cs="Arial"/>
          <w:sz w:val="20"/>
          <w:szCs w:val="20"/>
        </w:rPr>
      </w:pPr>
    </w:p>
    <w:p w14:paraId="2770E39C" w14:textId="30D899C3" w:rsidR="00964878" w:rsidRDefault="00964878" w:rsidP="00CA3BF6">
      <w:pPr>
        <w:spacing w:after="0" w:line="240" w:lineRule="auto"/>
        <w:rPr>
          <w:rFonts w:ascii="Arial" w:hAnsi="Arial" w:cs="Arial"/>
          <w:sz w:val="20"/>
          <w:szCs w:val="20"/>
        </w:rPr>
      </w:pPr>
    </w:p>
    <w:p w14:paraId="008F8943" w14:textId="1D918464" w:rsidR="00964878" w:rsidRDefault="00964878" w:rsidP="00CA3BF6">
      <w:pPr>
        <w:spacing w:after="0" w:line="240" w:lineRule="auto"/>
        <w:rPr>
          <w:rFonts w:ascii="Arial" w:hAnsi="Arial" w:cs="Arial"/>
          <w:sz w:val="20"/>
          <w:szCs w:val="20"/>
        </w:rPr>
      </w:pPr>
    </w:p>
    <w:p w14:paraId="0DDDF2DA" w14:textId="77777777" w:rsidR="00F303E5" w:rsidRDefault="00F303E5" w:rsidP="00CA3BF6">
      <w:pPr>
        <w:spacing w:after="0" w:line="240" w:lineRule="auto"/>
        <w:rPr>
          <w:rFonts w:ascii="Arial" w:hAnsi="Arial" w:cs="Arial"/>
          <w:sz w:val="20"/>
          <w:szCs w:val="20"/>
        </w:rPr>
      </w:pPr>
    </w:p>
    <w:p w14:paraId="042F3867" w14:textId="77777777" w:rsidR="00F303E5" w:rsidRDefault="00F303E5" w:rsidP="00CA3BF6">
      <w:pPr>
        <w:spacing w:after="0" w:line="240" w:lineRule="auto"/>
        <w:rPr>
          <w:rFonts w:ascii="Arial" w:hAnsi="Arial" w:cs="Arial"/>
          <w:sz w:val="20"/>
          <w:szCs w:val="20"/>
        </w:rPr>
      </w:pPr>
    </w:p>
    <w:p w14:paraId="0C3DD321" w14:textId="77777777" w:rsidR="00F303E5" w:rsidRDefault="00F303E5" w:rsidP="00CA3BF6">
      <w:pPr>
        <w:spacing w:after="0" w:line="240" w:lineRule="auto"/>
        <w:rPr>
          <w:rFonts w:ascii="Arial" w:hAnsi="Arial" w:cs="Arial"/>
          <w:sz w:val="20"/>
          <w:szCs w:val="20"/>
        </w:rPr>
      </w:pPr>
    </w:p>
    <w:p w14:paraId="3E0F3AA0" w14:textId="77777777" w:rsidR="00F303E5" w:rsidRDefault="00F303E5" w:rsidP="00CA3BF6">
      <w:pPr>
        <w:spacing w:after="0" w:line="240" w:lineRule="auto"/>
        <w:rPr>
          <w:rFonts w:ascii="Arial" w:hAnsi="Arial" w:cs="Arial"/>
          <w:sz w:val="20"/>
          <w:szCs w:val="20"/>
        </w:rPr>
      </w:pPr>
    </w:p>
    <w:p w14:paraId="2D51BEE7" w14:textId="77777777" w:rsidR="00F303E5" w:rsidRDefault="00F303E5" w:rsidP="00CA3BF6">
      <w:pPr>
        <w:spacing w:after="0" w:line="240" w:lineRule="auto"/>
        <w:rPr>
          <w:rFonts w:ascii="Arial" w:hAnsi="Arial" w:cs="Arial"/>
          <w:sz w:val="20"/>
          <w:szCs w:val="20"/>
        </w:rPr>
      </w:pPr>
    </w:p>
    <w:p w14:paraId="3621DD30" w14:textId="77777777" w:rsidR="00F303E5" w:rsidRDefault="00F303E5" w:rsidP="00CA3BF6">
      <w:pPr>
        <w:spacing w:after="0" w:line="240" w:lineRule="auto"/>
        <w:rPr>
          <w:rFonts w:ascii="Arial" w:hAnsi="Arial" w:cs="Arial"/>
          <w:sz w:val="20"/>
          <w:szCs w:val="20"/>
        </w:rPr>
      </w:pPr>
    </w:p>
    <w:p w14:paraId="4AC7673F" w14:textId="77777777" w:rsidR="00F303E5" w:rsidRDefault="00F303E5" w:rsidP="00CA3BF6">
      <w:pPr>
        <w:spacing w:after="0" w:line="240" w:lineRule="auto"/>
        <w:rPr>
          <w:rFonts w:ascii="Arial" w:hAnsi="Arial" w:cs="Arial"/>
          <w:sz w:val="20"/>
          <w:szCs w:val="20"/>
        </w:rPr>
      </w:pPr>
    </w:p>
    <w:p w14:paraId="7290BAE1" w14:textId="355E4B2E" w:rsidR="00964878" w:rsidRDefault="00964878" w:rsidP="00CA3BF6">
      <w:pPr>
        <w:spacing w:after="0" w:line="240" w:lineRule="auto"/>
        <w:rPr>
          <w:rFonts w:ascii="Arial" w:hAnsi="Arial" w:cs="Arial"/>
          <w:sz w:val="20"/>
          <w:szCs w:val="20"/>
        </w:rPr>
      </w:pPr>
    </w:p>
    <w:p w14:paraId="2B750447" w14:textId="77777777" w:rsidR="0002501E" w:rsidRDefault="0002501E" w:rsidP="00CA3BF6">
      <w:pPr>
        <w:spacing w:after="0" w:line="240" w:lineRule="auto"/>
        <w:rPr>
          <w:rFonts w:ascii="Arial" w:hAnsi="Arial" w:cs="Arial"/>
          <w:sz w:val="20"/>
          <w:szCs w:val="20"/>
        </w:rPr>
      </w:pPr>
    </w:p>
    <w:p w14:paraId="7D76E21F" w14:textId="54CDCB3A" w:rsidR="00964878" w:rsidRDefault="00964878" w:rsidP="00CA3BF6">
      <w:pPr>
        <w:spacing w:after="0" w:line="240" w:lineRule="auto"/>
        <w:rPr>
          <w:rFonts w:ascii="Arial" w:hAnsi="Arial" w:cs="Arial"/>
          <w:sz w:val="20"/>
          <w:szCs w:val="20"/>
        </w:rPr>
      </w:pPr>
    </w:p>
    <w:p w14:paraId="75FA5598" w14:textId="77777777" w:rsidR="00964878" w:rsidRPr="009B62A1" w:rsidRDefault="00964878" w:rsidP="00CA3BF6">
      <w:pPr>
        <w:spacing w:after="0" w:line="240" w:lineRule="auto"/>
        <w:rPr>
          <w:rFonts w:ascii="Arial" w:hAnsi="Arial" w:cs="Arial"/>
          <w:sz w:val="20"/>
          <w:szCs w:val="20"/>
        </w:rPr>
      </w:pPr>
    </w:p>
    <w:tbl>
      <w:tblPr>
        <w:tblStyle w:val="TableGrid"/>
        <w:tblW w:w="9776" w:type="dxa"/>
        <w:tblInd w:w="-709" w:type="dxa"/>
        <w:tblLook w:val="04A0" w:firstRow="1" w:lastRow="0" w:firstColumn="1" w:lastColumn="0" w:noHBand="0" w:noVBand="1"/>
      </w:tblPr>
      <w:tblGrid>
        <w:gridCol w:w="6346"/>
        <w:gridCol w:w="3430"/>
      </w:tblGrid>
      <w:tr w:rsidR="009E22D0" w:rsidRPr="009B62A1" w14:paraId="5D643CE9" w14:textId="77777777" w:rsidTr="1EFCF2D7">
        <w:trPr>
          <w:trHeight w:val="310"/>
        </w:trPr>
        <w:tc>
          <w:tcPr>
            <w:tcW w:w="6346" w:type="dxa"/>
            <w:shd w:val="clear" w:color="auto" w:fill="D9D9D9" w:themeFill="background1" w:themeFillShade="D9"/>
          </w:tcPr>
          <w:p w14:paraId="1436EB3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E96555"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Accountabilities (R</w:t>
            </w:r>
            <w:r w:rsidRPr="009B62A1">
              <w:rPr>
                <w:rFonts w:ascii="Arial" w:hAnsi="Arial" w:cs="Arial"/>
                <w:b/>
                <w:sz w:val="20"/>
                <w:szCs w:val="20"/>
                <w:u w:val="single"/>
              </w:rPr>
              <w:t>A</w:t>
            </w:r>
            <w:r w:rsidRPr="009B62A1">
              <w:rPr>
                <w:rFonts w:ascii="Arial" w:hAnsi="Arial" w:cs="Arial"/>
                <w:b/>
                <w:sz w:val="20"/>
                <w:szCs w:val="20"/>
              </w:rPr>
              <w:t>CI)</w:t>
            </w:r>
          </w:p>
        </w:tc>
        <w:tc>
          <w:tcPr>
            <w:tcW w:w="3430" w:type="dxa"/>
            <w:shd w:val="clear" w:color="auto" w:fill="D9D9D9" w:themeFill="background1" w:themeFillShade="D9"/>
          </w:tcPr>
          <w:p w14:paraId="29E1400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459C199B" w14:textId="6CD318E7" w:rsidR="00717094" w:rsidRPr="009B62A1" w:rsidRDefault="009E22D0" w:rsidP="00715F3B">
            <w:pPr>
              <w:widowControl w:val="0"/>
              <w:autoSpaceDE w:val="0"/>
              <w:autoSpaceDN w:val="0"/>
              <w:adjustRightInd w:val="0"/>
              <w:spacing w:before="3" w:after="0" w:line="240" w:lineRule="auto"/>
              <w:ind w:right="179"/>
              <w:rPr>
                <w:rFonts w:ascii="Arial" w:hAnsi="Arial" w:cs="Arial"/>
                <w:b/>
                <w:sz w:val="20"/>
                <w:szCs w:val="20"/>
              </w:rPr>
            </w:pPr>
            <w:r w:rsidRPr="009B62A1">
              <w:rPr>
                <w:rFonts w:ascii="Arial" w:hAnsi="Arial" w:cs="Arial"/>
                <w:b/>
                <w:sz w:val="20"/>
                <w:szCs w:val="20"/>
              </w:rPr>
              <w:t>Measures of Success/KPI’s</w:t>
            </w:r>
          </w:p>
          <w:p w14:paraId="108F1D50" w14:textId="77777777" w:rsidR="009E22D0" w:rsidRPr="009B62A1" w:rsidRDefault="009E22D0" w:rsidP="00F51890">
            <w:pPr>
              <w:widowControl w:val="0"/>
              <w:autoSpaceDE w:val="0"/>
              <w:autoSpaceDN w:val="0"/>
              <w:adjustRightInd w:val="0"/>
              <w:spacing w:before="3" w:after="0" w:line="240" w:lineRule="auto"/>
              <w:rPr>
                <w:rFonts w:ascii="Arial" w:hAnsi="Arial" w:cs="Arial"/>
                <w:b/>
                <w:sz w:val="20"/>
                <w:szCs w:val="20"/>
              </w:rPr>
            </w:pPr>
          </w:p>
        </w:tc>
      </w:tr>
      <w:tr w:rsidR="004E14D9" w:rsidRPr="009B62A1" w14:paraId="01539EB9" w14:textId="77777777" w:rsidTr="1EFCF2D7">
        <w:trPr>
          <w:trHeight w:val="1654"/>
        </w:trPr>
        <w:tc>
          <w:tcPr>
            <w:tcW w:w="6346" w:type="dxa"/>
          </w:tcPr>
          <w:p w14:paraId="69818EFC" w14:textId="7CD4188B" w:rsidR="004E14D9" w:rsidRDefault="007446C1" w:rsidP="004E14D9">
            <w:pPr>
              <w:spacing w:after="0" w:line="240" w:lineRule="auto"/>
              <w:rPr>
                <w:rFonts w:ascii="Arial" w:eastAsia="Calibri" w:hAnsi="Arial" w:cs="Arial"/>
                <w:b/>
                <w:sz w:val="20"/>
                <w:szCs w:val="20"/>
                <w:lang w:eastAsia="en-US"/>
              </w:rPr>
            </w:pPr>
            <w:r>
              <w:rPr>
                <w:rFonts w:ascii="Arial" w:eastAsia="Calibri" w:hAnsi="Arial" w:cs="Arial"/>
                <w:b/>
                <w:sz w:val="20"/>
                <w:szCs w:val="20"/>
                <w:lang w:eastAsia="en-US"/>
              </w:rPr>
              <w:t>Leadership</w:t>
            </w:r>
            <w:r w:rsidR="008B20E4">
              <w:rPr>
                <w:rFonts w:ascii="Arial" w:eastAsia="Calibri" w:hAnsi="Arial" w:cs="Arial"/>
                <w:b/>
                <w:sz w:val="20"/>
                <w:szCs w:val="20"/>
                <w:lang w:eastAsia="en-US"/>
              </w:rPr>
              <w:t>/ Operational</w:t>
            </w:r>
          </w:p>
          <w:p w14:paraId="0EC874E8" w14:textId="3B39B456" w:rsidR="00703CD6" w:rsidRPr="00703CD6" w:rsidRDefault="00703CD6" w:rsidP="008A513B">
            <w:pPr>
              <w:pStyle w:val="ListParagraph"/>
              <w:numPr>
                <w:ilvl w:val="0"/>
                <w:numId w:val="14"/>
              </w:numPr>
              <w:spacing w:after="0"/>
              <w:rPr>
                <w:rFonts w:ascii="Arial" w:eastAsia="Calibri" w:hAnsi="Arial" w:cs="Arial"/>
                <w:sz w:val="20"/>
                <w:szCs w:val="20"/>
              </w:rPr>
            </w:pPr>
            <w:r w:rsidRPr="00703CD6">
              <w:rPr>
                <w:rFonts w:ascii="Arial" w:eastAsia="Calibri" w:hAnsi="Arial" w:cs="Arial"/>
                <w:sz w:val="20"/>
                <w:szCs w:val="20"/>
              </w:rPr>
              <w:t>Provide leadership to deliver on the overall corporate strategy, business performance, leadership of teams that reinforces the desired culture and delivery of strategic priorities.</w:t>
            </w:r>
          </w:p>
          <w:p w14:paraId="2B6779E5" w14:textId="70BC9C63" w:rsidR="004E14D9" w:rsidRDefault="008717FD" w:rsidP="008A513B">
            <w:pPr>
              <w:pStyle w:val="ListParagraph"/>
              <w:numPr>
                <w:ilvl w:val="0"/>
                <w:numId w:val="14"/>
              </w:numPr>
              <w:spacing w:after="0"/>
              <w:rPr>
                <w:rFonts w:ascii="Arial" w:eastAsia="Calibri" w:hAnsi="Arial" w:cs="Arial"/>
                <w:sz w:val="20"/>
                <w:szCs w:val="20"/>
              </w:rPr>
            </w:pPr>
            <w:r>
              <w:rPr>
                <w:rFonts w:ascii="Arial" w:eastAsia="Calibri" w:hAnsi="Arial" w:cs="Arial"/>
                <w:sz w:val="20"/>
                <w:szCs w:val="20"/>
              </w:rPr>
              <w:t xml:space="preserve">Lead the development of the </w:t>
            </w:r>
            <w:r w:rsidR="004E14D9">
              <w:rPr>
                <w:rFonts w:ascii="Arial" w:eastAsia="Calibri" w:hAnsi="Arial" w:cs="Arial"/>
                <w:sz w:val="20"/>
                <w:szCs w:val="20"/>
              </w:rPr>
              <w:t xml:space="preserve">business analysis </w:t>
            </w:r>
            <w:r>
              <w:rPr>
                <w:rFonts w:ascii="Arial" w:eastAsia="Calibri" w:hAnsi="Arial" w:cs="Arial"/>
                <w:sz w:val="20"/>
                <w:szCs w:val="20"/>
              </w:rPr>
              <w:t>C</w:t>
            </w:r>
            <w:r w:rsidR="004E14D9">
              <w:rPr>
                <w:rFonts w:ascii="Arial" w:eastAsia="Calibri" w:hAnsi="Arial" w:cs="Arial"/>
                <w:sz w:val="20"/>
                <w:szCs w:val="20"/>
              </w:rPr>
              <w:t xml:space="preserve">ommunity of </w:t>
            </w:r>
            <w:r>
              <w:rPr>
                <w:rFonts w:ascii="Arial" w:eastAsia="Calibri" w:hAnsi="Arial" w:cs="Arial"/>
                <w:sz w:val="20"/>
                <w:szCs w:val="20"/>
              </w:rPr>
              <w:t>P</w:t>
            </w:r>
            <w:r w:rsidR="004E14D9">
              <w:rPr>
                <w:rFonts w:ascii="Arial" w:eastAsia="Calibri" w:hAnsi="Arial" w:cs="Arial"/>
                <w:sz w:val="20"/>
                <w:szCs w:val="20"/>
              </w:rPr>
              <w:t xml:space="preserve">ractice </w:t>
            </w:r>
            <w:r>
              <w:rPr>
                <w:rFonts w:ascii="Arial" w:eastAsia="Calibri" w:hAnsi="Arial" w:cs="Arial"/>
                <w:sz w:val="20"/>
                <w:szCs w:val="20"/>
              </w:rPr>
              <w:t xml:space="preserve">(CoP) </w:t>
            </w:r>
            <w:r w:rsidR="004E14D9">
              <w:rPr>
                <w:rFonts w:ascii="Arial" w:eastAsia="Calibri" w:hAnsi="Arial" w:cs="Arial"/>
                <w:sz w:val="20"/>
                <w:szCs w:val="20"/>
              </w:rPr>
              <w:t xml:space="preserve">which provide </w:t>
            </w:r>
            <w:r>
              <w:rPr>
                <w:rFonts w:ascii="Arial" w:eastAsia="Calibri" w:hAnsi="Arial" w:cs="Arial"/>
                <w:sz w:val="20"/>
                <w:szCs w:val="20"/>
              </w:rPr>
              <w:t>tools, methods</w:t>
            </w:r>
            <w:r w:rsidR="002600CC">
              <w:rPr>
                <w:rFonts w:ascii="Arial" w:eastAsia="Calibri" w:hAnsi="Arial" w:cs="Arial"/>
                <w:sz w:val="20"/>
                <w:szCs w:val="20"/>
              </w:rPr>
              <w:t xml:space="preserve">, </w:t>
            </w:r>
            <w:r w:rsidR="004E14D9">
              <w:rPr>
                <w:rFonts w:ascii="Arial" w:eastAsia="Calibri" w:hAnsi="Arial" w:cs="Arial"/>
                <w:sz w:val="20"/>
                <w:szCs w:val="20"/>
              </w:rPr>
              <w:t xml:space="preserve">standards, </w:t>
            </w:r>
            <w:r w:rsidR="002600CC">
              <w:rPr>
                <w:rFonts w:ascii="Arial" w:eastAsia="Calibri" w:hAnsi="Arial" w:cs="Arial"/>
                <w:sz w:val="20"/>
                <w:szCs w:val="20"/>
              </w:rPr>
              <w:t>and best practice to drive</w:t>
            </w:r>
            <w:r w:rsidR="004E14D9">
              <w:rPr>
                <w:rFonts w:ascii="Arial" w:eastAsia="Calibri" w:hAnsi="Arial" w:cs="Arial"/>
                <w:sz w:val="20"/>
                <w:szCs w:val="20"/>
              </w:rPr>
              <w:t xml:space="preserve"> improved </w:t>
            </w:r>
            <w:r w:rsidR="006C1C93">
              <w:rPr>
                <w:rFonts w:ascii="Arial" w:eastAsia="Calibri" w:hAnsi="Arial" w:cs="Arial"/>
                <w:sz w:val="20"/>
                <w:szCs w:val="20"/>
              </w:rPr>
              <w:t xml:space="preserve">business analysis </w:t>
            </w:r>
            <w:r w:rsidR="004E14D9">
              <w:rPr>
                <w:rFonts w:ascii="Arial" w:eastAsia="Calibri" w:hAnsi="Arial" w:cs="Arial"/>
                <w:sz w:val="20"/>
                <w:szCs w:val="20"/>
              </w:rPr>
              <w:t>outcomes and services</w:t>
            </w:r>
          </w:p>
          <w:p w14:paraId="44C5E6B9" w14:textId="286AB37E" w:rsidR="009F071C" w:rsidRPr="008A513B" w:rsidRDefault="009F071C" w:rsidP="008A513B">
            <w:pPr>
              <w:pStyle w:val="ListParagraph"/>
              <w:numPr>
                <w:ilvl w:val="0"/>
                <w:numId w:val="14"/>
              </w:numPr>
              <w:spacing w:after="0"/>
              <w:rPr>
                <w:rFonts w:ascii="Arial" w:eastAsia="Calibri" w:hAnsi="Arial" w:cs="Arial"/>
                <w:sz w:val="20"/>
                <w:szCs w:val="20"/>
              </w:rPr>
            </w:pPr>
            <w:r>
              <w:rPr>
                <w:rFonts w:ascii="Arial" w:eastAsia="Calibri" w:hAnsi="Arial" w:cs="Arial"/>
                <w:sz w:val="20"/>
                <w:szCs w:val="20"/>
              </w:rPr>
              <w:t xml:space="preserve">Manage </w:t>
            </w:r>
            <w:r w:rsidR="00383365">
              <w:rPr>
                <w:rFonts w:ascii="Arial" w:eastAsia="Calibri" w:hAnsi="Arial" w:cs="Arial"/>
                <w:sz w:val="20"/>
                <w:szCs w:val="20"/>
              </w:rPr>
              <w:t xml:space="preserve">the </w:t>
            </w:r>
            <w:r>
              <w:rPr>
                <w:rFonts w:ascii="Arial" w:eastAsia="Calibri" w:hAnsi="Arial" w:cs="Arial"/>
                <w:sz w:val="20"/>
                <w:szCs w:val="20"/>
              </w:rPr>
              <w:t xml:space="preserve">performance of </w:t>
            </w:r>
            <w:proofErr w:type="gramStart"/>
            <w:r>
              <w:rPr>
                <w:rFonts w:ascii="Arial" w:eastAsia="Calibri" w:hAnsi="Arial" w:cs="Arial"/>
                <w:sz w:val="20"/>
                <w:szCs w:val="20"/>
              </w:rPr>
              <w:t xml:space="preserve">a </w:t>
            </w:r>
            <w:r w:rsidR="00B36FF1">
              <w:rPr>
                <w:rFonts w:ascii="Arial" w:eastAsia="Calibri" w:hAnsi="Arial" w:cs="Arial"/>
                <w:sz w:val="20"/>
                <w:szCs w:val="20"/>
              </w:rPr>
              <w:t>number</w:t>
            </w:r>
            <w:r>
              <w:rPr>
                <w:rFonts w:ascii="Arial" w:eastAsia="Calibri" w:hAnsi="Arial" w:cs="Arial"/>
                <w:sz w:val="20"/>
                <w:szCs w:val="20"/>
              </w:rPr>
              <w:t xml:space="preserve"> of</w:t>
            </w:r>
            <w:proofErr w:type="gramEnd"/>
            <w:r>
              <w:rPr>
                <w:rFonts w:ascii="Arial" w:eastAsia="Calibri" w:hAnsi="Arial" w:cs="Arial"/>
                <w:sz w:val="20"/>
                <w:szCs w:val="20"/>
              </w:rPr>
              <w:t xml:space="preserve"> Business Anal</w:t>
            </w:r>
            <w:r w:rsidR="0075596D">
              <w:rPr>
                <w:rFonts w:ascii="Arial" w:eastAsia="Calibri" w:hAnsi="Arial" w:cs="Arial"/>
                <w:sz w:val="20"/>
                <w:szCs w:val="20"/>
              </w:rPr>
              <w:t xml:space="preserve">ysts to achieve </w:t>
            </w:r>
            <w:r w:rsidR="00661259">
              <w:rPr>
                <w:rFonts w:ascii="Arial" w:eastAsia="Calibri" w:hAnsi="Arial" w:cs="Arial"/>
                <w:sz w:val="20"/>
                <w:szCs w:val="20"/>
              </w:rPr>
              <w:t xml:space="preserve">their </w:t>
            </w:r>
            <w:r w:rsidR="00383365">
              <w:rPr>
                <w:rFonts w:ascii="Arial" w:eastAsia="Calibri" w:hAnsi="Arial" w:cs="Arial"/>
                <w:sz w:val="20"/>
                <w:szCs w:val="20"/>
              </w:rPr>
              <w:t xml:space="preserve">personal </w:t>
            </w:r>
            <w:r w:rsidR="00661259">
              <w:rPr>
                <w:rFonts w:ascii="Arial" w:eastAsia="Calibri" w:hAnsi="Arial" w:cs="Arial"/>
                <w:sz w:val="20"/>
                <w:szCs w:val="20"/>
              </w:rPr>
              <w:t>objectives</w:t>
            </w:r>
            <w:r w:rsidR="00383365">
              <w:rPr>
                <w:rFonts w:ascii="Arial" w:eastAsia="Calibri" w:hAnsi="Arial" w:cs="Arial"/>
                <w:sz w:val="20"/>
                <w:szCs w:val="20"/>
              </w:rPr>
              <w:t xml:space="preserve"> contributing to the overall success of Transformation Delivery</w:t>
            </w:r>
          </w:p>
          <w:p w14:paraId="556B0C3E" w14:textId="08488C8C" w:rsidR="004E14D9" w:rsidRDefault="00074A66" w:rsidP="004E14D9">
            <w:pPr>
              <w:pStyle w:val="ListParagraph"/>
              <w:numPr>
                <w:ilvl w:val="0"/>
                <w:numId w:val="14"/>
              </w:numPr>
              <w:spacing w:before="0" w:beforeAutospacing="0" w:after="0" w:afterAutospacing="0"/>
              <w:rPr>
                <w:rFonts w:ascii="Arial" w:hAnsi="Arial" w:cs="Arial"/>
                <w:sz w:val="20"/>
                <w:szCs w:val="20"/>
              </w:rPr>
            </w:pPr>
            <w:r>
              <w:rPr>
                <w:rFonts w:ascii="Arial" w:hAnsi="Arial" w:cs="Arial"/>
                <w:sz w:val="20"/>
                <w:szCs w:val="20"/>
              </w:rPr>
              <w:t xml:space="preserve">Collaborate with </w:t>
            </w:r>
            <w:r w:rsidR="004E14D9">
              <w:rPr>
                <w:rFonts w:ascii="Arial" w:hAnsi="Arial" w:cs="Arial"/>
                <w:sz w:val="20"/>
                <w:szCs w:val="20"/>
              </w:rPr>
              <w:t>P</w:t>
            </w:r>
            <w:r w:rsidR="00F6163B">
              <w:rPr>
                <w:rFonts w:ascii="Arial" w:hAnsi="Arial" w:cs="Arial"/>
                <w:sz w:val="20"/>
                <w:szCs w:val="20"/>
              </w:rPr>
              <w:t>rogramme Managers</w:t>
            </w:r>
            <w:r w:rsidR="00E140B9">
              <w:rPr>
                <w:rFonts w:ascii="Arial" w:hAnsi="Arial" w:cs="Arial"/>
                <w:sz w:val="20"/>
                <w:szCs w:val="20"/>
              </w:rPr>
              <w:t>/Project Managers</w:t>
            </w:r>
            <w:r w:rsidR="004E14D9">
              <w:rPr>
                <w:rFonts w:ascii="Arial" w:hAnsi="Arial" w:cs="Arial"/>
                <w:sz w:val="20"/>
                <w:szCs w:val="20"/>
              </w:rPr>
              <w:t xml:space="preserve"> </w:t>
            </w:r>
            <w:r>
              <w:rPr>
                <w:rFonts w:ascii="Arial" w:hAnsi="Arial" w:cs="Arial"/>
                <w:sz w:val="20"/>
                <w:szCs w:val="20"/>
              </w:rPr>
              <w:t>on</w:t>
            </w:r>
            <w:r w:rsidR="004E14D9">
              <w:rPr>
                <w:rFonts w:ascii="Arial" w:hAnsi="Arial" w:cs="Arial"/>
                <w:sz w:val="20"/>
                <w:szCs w:val="20"/>
              </w:rPr>
              <w:t xml:space="preserve"> the </w:t>
            </w:r>
            <w:r w:rsidR="004E14D9" w:rsidRPr="009B62A1">
              <w:rPr>
                <w:rFonts w:ascii="Arial" w:hAnsi="Arial" w:cs="Arial"/>
                <w:sz w:val="20"/>
                <w:szCs w:val="20"/>
              </w:rPr>
              <w:t>devel</w:t>
            </w:r>
            <w:r w:rsidR="004E14D9">
              <w:rPr>
                <w:rFonts w:ascii="Arial" w:hAnsi="Arial" w:cs="Arial"/>
                <w:sz w:val="20"/>
                <w:szCs w:val="20"/>
              </w:rPr>
              <w:t xml:space="preserve">opment and delivery of agreed change activity </w:t>
            </w:r>
            <w:proofErr w:type="gramStart"/>
            <w:r w:rsidR="004E14D9">
              <w:rPr>
                <w:rFonts w:ascii="Arial" w:hAnsi="Arial" w:cs="Arial"/>
                <w:sz w:val="20"/>
                <w:szCs w:val="20"/>
              </w:rPr>
              <w:t>in order to</w:t>
            </w:r>
            <w:proofErr w:type="gramEnd"/>
            <w:r w:rsidR="004E14D9">
              <w:rPr>
                <w:rFonts w:ascii="Arial" w:hAnsi="Arial" w:cs="Arial"/>
                <w:sz w:val="20"/>
                <w:szCs w:val="20"/>
              </w:rPr>
              <w:t xml:space="preserve"> ensure operational effectiveness and improve member service.</w:t>
            </w:r>
          </w:p>
          <w:p w14:paraId="4B845EA8" w14:textId="0DCC944C" w:rsidR="00060B24" w:rsidRDefault="00060B24" w:rsidP="004E14D9">
            <w:pPr>
              <w:pStyle w:val="ListParagraph"/>
              <w:numPr>
                <w:ilvl w:val="0"/>
                <w:numId w:val="14"/>
              </w:numPr>
              <w:spacing w:before="0" w:beforeAutospacing="0" w:after="0" w:afterAutospacing="0"/>
              <w:rPr>
                <w:rFonts w:ascii="Arial" w:hAnsi="Arial" w:cs="Arial"/>
                <w:sz w:val="20"/>
                <w:szCs w:val="20"/>
              </w:rPr>
            </w:pPr>
            <w:r w:rsidRPr="00060B24">
              <w:rPr>
                <w:rFonts w:ascii="Arial" w:hAnsi="Arial" w:cs="Arial"/>
                <w:sz w:val="20"/>
                <w:szCs w:val="20"/>
              </w:rPr>
              <w:t>Support delivery of business projects/initiatives ensuring delivery of projects to time, cost and quality and that can demonstrate a return on investment</w:t>
            </w:r>
          </w:p>
          <w:p w14:paraId="38B48DAC" w14:textId="18F36EEA" w:rsidR="00954F53" w:rsidRPr="009A192B" w:rsidRDefault="00954F53" w:rsidP="00074A66">
            <w:pPr>
              <w:pStyle w:val="ListParagraph"/>
              <w:spacing w:before="0" w:beforeAutospacing="0" w:after="0" w:afterAutospacing="0"/>
              <w:ind w:left="360"/>
              <w:rPr>
                <w:rFonts w:ascii="Arial" w:hAnsi="Arial" w:cs="Arial"/>
                <w:sz w:val="20"/>
                <w:szCs w:val="20"/>
              </w:rPr>
            </w:pPr>
          </w:p>
        </w:tc>
        <w:tc>
          <w:tcPr>
            <w:tcW w:w="3430" w:type="dxa"/>
          </w:tcPr>
          <w:p w14:paraId="58D33717" w14:textId="77777777" w:rsidR="004E14D9" w:rsidRDefault="004E14D9" w:rsidP="004E14D9">
            <w:pPr>
              <w:pStyle w:val="ListParagraph"/>
              <w:rPr>
                <w:rFonts w:ascii="Arial" w:eastAsia="Calibri" w:hAnsi="Arial" w:cs="Arial"/>
                <w:sz w:val="20"/>
                <w:szCs w:val="20"/>
              </w:rPr>
            </w:pPr>
          </w:p>
          <w:p w14:paraId="7974A1E7" w14:textId="77777777" w:rsidR="009275C7" w:rsidRDefault="009275C7" w:rsidP="009275C7">
            <w:pPr>
              <w:pStyle w:val="ListParagraph"/>
              <w:rPr>
                <w:rFonts w:ascii="Arial" w:eastAsia="Calibri" w:hAnsi="Arial" w:cs="Arial"/>
                <w:sz w:val="20"/>
                <w:szCs w:val="20"/>
              </w:rPr>
            </w:pPr>
          </w:p>
          <w:p w14:paraId="39F55DAC" w14:textId="565E4472" w:rsidR="004E14D9" w:rsidRPr="009B62A1" w:rsidRDefault="004E14D9" w:rsidP="004E14D9">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Corporate Strategic priorities Vs plan</w:t>
            </w:r>
          </w:p>
          <w:p w14:paraId="1389FE4E" w14:textId="77777777" w:rsidR="004E14D9" w:rsidRDefault="004E14D9" w:rsidP="004E14D9">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Divisional Strategic priorities Vs plan</w:t>
            </w:r>
          </w:p>
          <w:p w14:paraId="107E4260" w14:textId="77777777" w:rsidR="002E5251" w:rsidRDefault="002E5251" w:rsidP="002E5251">
            <w:pPr>
              <w:pStyle w:val="ListParagraph"/>
              <w:numPr>
                <w:ilvl w:val="0"/>
                <w:numId w:val="6"/>
              </w:numPr>
              <w:rPr>
                <w:rFonts w:ascii="Arial" w:eastAsia="Calibri" w:hAnsi="Arial" w:cs="Arial"/>
                <w:sz w:val="20"/>
                <w:szCs w:val="20"/>
              </w:rPr>
            </w:pPr>
            <w:r w:rsidRPr="002E5251">
              <w:rPr>
                <w:rFonts w:ascii="Arial" w:eastAsia="Calibri" w:hAnsi="Arial" w:cs="Arial"/>
                <w:sz w:val="20"/>
                <w:szCs w:val="20"/>
              </w:rPr>
              <w:t>Department Plan delivery Vs Plan</w:t>
            </w:r>
          </w:p>
          <w:p w14:paraId="026EF895" w14:textId="77777777" w:rsidR="00012B50" w:rsidRPr="00012B50" w:rsidRDefault="00012B50" w:rsidP="00012B50">
            <w:pPr>
              <w:pStyle w:val="ListParagraph"/>
              <w:numPr>
                <w:ilvl w:val="0"/>
                <w:numId w:val="6"/>
              </w:numPr>
              <w:rPr>
                <w:rFonts w:ascii="Arial" w:eastAsia="Calibri" w:hAnsi="Arial" w:cs="Arial"/>
                <w:sz w:val="20"/>
                <w:szCs w:val="20"/>
              </w:rPr>
            </w:pPr>
            <w:r w:rsidRPr="00012B50">
              <w:rPr>
                <w:rFonts w:ascii="Arial" w:eastAsia="Calibri" w:hAnsi="Arial" w:cs="Arial"/>
                <w:sz w:val="20"/>
                <w:szCs w:val="20"/>
              </w:rPr>
              <w:t>Financial performance Vs plan</w:t>
            </w:r>
          </w:p>
          <w:p w14:paraId="56C50D47" w14:textId="77777777" w:rsidR="002E5251" w:rsidRDefault="002E5251" w:rsidP="002E5251">
            <w:pPr>
              <w:pStyle w:val="ListParagraph"/>
              <w:numPr>
                <w:ilvl w:val="0"/>
                <w:numId w:val="6"/>
              </w:numPr>
              <w:rPr>
                <w:rFonts w:ascii="Arial" w:eastAsia="Calibri" w:hAnsi="Arial" w:cs="Arial"/>
                <w:sz w:val="20"/>
                <w:szCs w:val="20"/>
              </w:rPr>
            </w:pPr>
            <w:r w:rsidRPr="002E5251">
              <w:rPr>
                <w:rFonts w:ascii="Arial" w:eastAsia="Calibri" w:hAnsi="Arial" w:cs="Arial"/>
                <w:sz w:val="20"/>
                <w:szCs w:val="20"/>
              </w:rPr>
              <w:t xml:space="preserve">Delivery of projects to plan </w:t>
            </w:r>
          </w:p>
          <w:p w14:paraId="33F86C47" w14:textId="77777777" w:rsidR="00BB3CE0" w:rsidRPr="00BB3CE0" w:rsidRDefault="00BB3CE0" w:rsidP="00BB3CE0">
            <w:pPr>
              <w:pStyle w:val="ListParagraph"/>
              <w:numPr>
                <w:ilvl w:val="0"/>
                <w:numId w:val="6"/>
              </w:numPr>
              <w:rPr>
                <w:rFonts w:ascii="Arial" w:eastAsia="Calibri" w:hAnsi="Arial" w:cs="Arial"/>
                <w:sz w:val="20"/>
                <w:szCs w:val="20"/>
              </w:rPr>
            </w:pPr>
            <w:r w:rsidRPr="00BB3CE0">
              <w:rPr>
                <w:rFonts w:ascii="Arial" w:eastAsia="Calibri" w:hAnsi="Arial" w:cs="Arial"/>
                <w:sz w:val="20"/>
                <w:szCs w:val="20"/>
              </w:rPr>
              <w:t>Operational performance (KPI’s) V plan</w:t>
            </w:r>
          </w:p>
          <w:p w14:paraId="5C5EA566" w14:textId="77777777" w:rsidR="00BB3CE0" w:rsidRPr="00BB3CE0" w:rsidRDefault="00BB3CE0" w:rsidP="00BB3CE0">
            <w:pPr>
              <w:pStyle w:val="ListParagraph"/>
              <w:numPr>
                <w:ilvl w:val="0"/>
                <w:numId w:val="6"/>
              </w:numPr>
              <w:rPr>
                <w:rFonts w:ascii="Arial" w:eastAsia="Calibri" w:hAnsi="Arial" w:cs="Arial"/>
                <w:sz w:val="20"/>
                <w:szCs w:val="20"/>
              </w:rPr>
            </w:pPr>
            <w:r w:rsidRPr="00BB3CE0">
              <w:rPr>
                <w:rFonts w:ascii="Arial" w:eastAsia="Calibri" w:hAnsi="Arial" w:cs="Arial"/>
                <w:sz w:val="20"/>
                <w:szCs w:val="20"/>
              </w:rPr>
              <w:t>Operational change priorities vs plan</w:t>
            </w:r>
          </w:p>
          <w:p w14:paraId="4BAC8154" w14:textId="5231E967" w:rsidR="004E14D9" w:rsidRDefault="004E14D9" w:rsidP="004E14D9">
            <w:pPr>
              <w:pStyle w:val="ListParagraph"/>
              <w:numPr>
                <w:ilvl w:val="0"/>
                <w:numId w:val="6"/>
              </w:numPr>
              <w:tabs>
                <w:tab w:val="left" w:pos="921"/>
              </w:tabs>
              <w:rPr>
                <w:rFonts w:ascii="Arial" w:hAnsi="Arial" w:cs="Arial"/>
                <w:sz w:val="20"/>
                <w:szCs w:val="20"/>
              </w:rPr>
            </w:pPr>
            <w:r w:rsidRPr="009B62A1">
              <w:rPr>
                <w:rFonts w:ascii="Arial" w:hAnsi="Arial" w:cs="Arial"/>
                <w:sz w:val="20"/>
                <w:szCs w:val="20"/>
              </w:rPr>
              <w:t>Feedback from Sponsors</w:t>
            </w:r>
            <w:r w:rsidR="00A027E6">
              <w:rPr>
                <w:rFonts w:ascii="Arial" w:hAnsi="Arial" w:cs="Arial"/>
                <w:sz w:val="20"/>
                <w:szCs w:val="20"/>
              </w:rPr>
              <w:t xml:space="preserve"> &amp; Stakeholders</w:t>
            </w:r>
          </w:p>
          <w:p w14:paraId="13FD929C" w14:textId="54B0F6BE" w:rsidR="00A027E6" w:rsidRPr="009B62A1" w:rsidRDefault="00A027E6" w:rsidP="004E14D9">
            <w:pPr>
              <w:pStyle w:val="ListParagraph"/>
              <w:numPr>
                <w:ilvl w:val="0"/>
                <w:numId w:val="6"/>
              </w:numPr>
              <w:tabs>
                <w:tab w:val="left" w:pos="921"/>
              </w:tabs>
              <w:rPr>
                <w:rFonts w:ascii="Arial" w:hAnsi="Arial" w:cs="Arial"/>
                <w:sz w:val="20"/>
                <w:szCs w:val="20"/>
              </w:rPr>
            </w:pPr>
            <w:r>
              <w:rPr>
                <w:rFonts w:ascii="Arial" w:hAnsi="Arial" w:cs="Arial"/>
                <w:sz w:val="20"/>
                <w:szCs w:val="20"/>
              </w:rPr>
              <w:t>Feedback from Direct reports</w:t>
            </w:r>
          </w:p>
          <w:p w14:paraId="72494E74" w14:textId="589AAF97" w:rsidR="004E14D9" w:rsidRPr="009B62A1" w:rsidRDefault="00A027E6" w:rsidP="004E14D9">
            <w:pPr>
              <w:pStyle w:val="ListParagraph"/>
              <w:numPr>
                <w:ilvl w:val="0"/>
                <w:numId w:val="6"/>
              </w:numPr>
              <w:tabs>
                <w:tab w:val="left" w:pos="921"/>
              </w:tabs>
              <w:rPr>
                <w:rFonts w:ascii="Arial" w:hAnsi="Arial" w:cs="Arial"/>
                <w:sz w:val="20"/>
                <w:szCs w:val="20"/>
              </w:rPr>
            </w:pPr>
            <w:r>
              <w:rPr>
                <w:rFonts w:ascii="Arial" w:hAnsi="Arial" w:cs="Arial"/>
                <w:sz w:val="20"/>
                <w:szCs w:val="20"/>
              </w:rPr>
              <w:t>Colleague survey results</w:t>
            </w:r>
          </w:p>
        </w:tc>
      </w:tr>
      <w:tr w:rsidR="004E14D9" w:rsidRPr="009B62A1" w14:paraId="724CE16C" w14:textId="77777777" w:rsidTr="1EFCF2D7">
        <w:trPr>
          <w:trHeight w:val="578"/>
        </w:trPr>
        <w:tc>
          <w:tcPr>
            <w:tcW w:w="6346" w:type="dxa"/>
          </w:tcPr>
          <w:p w14:paraId="7FFCC5F1" w14:textId="4DC57B1A" w:rsidR="004E14D9" w:rsidRDefault="004E14D9" w:rsidP="004E14D9">
            <w:pPr>
              <w:spacing w:after="0" w:line="240" w:lineRule="auto"/>
              <w:rPr>
                <w:rFonts w:ascii="Arial" w:hAnsi="Arial" w:cs="Arial"/>
                <w:b/>
                <w:sz w:val="20"/>
                <w:szCs w:val="20"/>
              </w:rPr>
            </w:pPr>
            <w:r w:rsidRPr="009B62A1">
              <w:rPr>
                <w:rFonts w:ascii="Arial" w:hAnsi="Arial" w:cs="Arial"/>
                <w:b/>
                <w:sz w:val="20"/>
                <w:szCs w:val="20"/>
              </w:rPr>
              <w:t>Financial</w:t>
            </w:r>
          </w:p>
          <w:p w14:paraId="2C1076C1" w14:textId="77777777" w:rsidR="009275C7" w:rsidRPr="009B62A1" w:rsidRDefault="009275C7" w:rsidP="004E14D9">
            <w:pPr>
              <w:spacing w:after="0" w:line="240" w:lineRule="auto"/>
              <w:rPr>
                <w:rFonts w:ascii="Arial" w:hAnsi="Arial" w:cs="Arial"/>
                <w:b/>
                <w:sz w:val="20"/>
                <w:szCs w:val="20"/>
              </w:rPr>
            </w:pPr>
          </w:p>
          <w:p w14:paraId="67A42927" w14:textId="1C6CB239" w:rsidR="004E14D9" w:rsidRPr="0055036D" w:rsidRDefault="001A2847" w:rsidP="004E14D9">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Develop </w:t>
            </w:r>
            <w:r w:rsidR="00294011">
              <w:rPr>
                <w:rFonts w:ascii="Arial" w:hAnsi="Arial" w:cs="Arial"/>
                <w:sz w:val="20"/>
                <w:szCs w:val="20"/>
              </w:rPr>
              <w:t>Business</w:t>
            </w:r>
            <w:r>
              <w:rPr>
                <w:rFonts w:ascii="Arial" w:hAnsi="Arial" w:cs="Arial"/>
                <w:sz w:val="20"/>
                <w:szCs w:val="20"/>
              </w:rPr>
              <w:t xml:space="preserve"> Analysis </w:t>
            </w:r>
            <w:r w:rsidR="00294011">
              <w:rPr>
                <w:rFonts w:ascii="Arial" w:hAnsi="Arial" w:cs="Arial"/>
                <w:sz w:val="20"/>
                <w:szCs w:val="20"/>
              </w:rPr>
              <w:t xml:space="preserve">Plans to </w:t>
            </w:r>
            <w:r w:rsidR="004E14D9">
              <w:rPr>
                <w:rFonts w:ascii="Arial" w:hAnsi="Arial" w:cs="Arial"/>
                <w:sz w:val="20"/>
                <w:szCs w:val="20"/>
              </w:rPr>
              <w:t xml:space="preserve">support the accurate </w:t>
            </w:r>
            <w:r w:rsidR="00294011">
              <w:rPr>
                <w:rFonts w:ascii="Arial" w:hAnsi="Arial" w:cs="Arial"/>
                <w:sz w:val="20"/>
                <w:szCs w:val="20"/>
              </w:rPr>
              <w:t>estimation</w:t>
            </w:r>
            <w:r w:rsidR="004E14D9">
              <w:rPr>
                <w:rFonts w:ascii="Arial" w:hAnsi="Arial" w:cs="Arial"/>
                <w:sz w:val="20"/>
                <w:szCs w:val="20"/>
              </w:rPr>
              <w:t xml:space="preserve"> of change solutions supporting project budgets</w:t>
            </w:r>
          </w:p>
          <w:p w14:paraId="734C8F23" w14:textId="75879D37" w:rsidR="004E14D9" w:rsidRDefault="004E14D9" w:rsidP="004E14D9">
            <w:pPr>
              <w:pStyle w:val="ListParagraph"/>
              <w:numPr>
                <w:ilvl w:val="0"/>
                <w:numId w:val="17"/>
              </w:numPr>
              <w:spacing w:before="0" w:beforeAutospacing="0" w:after="0" w:afterAutospacing="0"/>
              <w:rPr>
                <w:rFonts w:ascii="Arial" w:hAnsi="Arial" w:cs="Arial"/>
                <w:sz w:val="20"/>
                <w:szCs w:val="20"/>
              </w:rPr>
            </w:pPr>
            <w:r w:rsidRPr="008F54CD">
              <w:rPr>
                <w:rFonts w:ascii="Arial" w:hAnsi="Arial" w:cs="Arial"/>
                <w:sz w:val="20"/>
                <w:szCs w:val="20"/>
              </w:rPr>
              <w:t xml:space="preserve">Ensure that all spend is managed within organisation policy reporting on variance to budget to the </w:t>
            </w:r>
            <w:r w:rsidR="004373A8">
              <w:rPr>
                <w:rFonts w:ascii="Arial" w:hAnsi="Arial" w:cs="Arial"/>
                <w:sz w:val="20"/>
                <w:szCs w:val="20"/>
              </w:rPr>
              <w:t>TMO</w:t>
            </w:r>
            <w:r w:rsidRPr="008F54CD">
              <w:rPr>
                <w:rFonts w:ascii="Arial" w:hAnsi="Arial" w:cs="Arial"/>
                <w:sz w:val="20"/>
                <w:szCs w:val="20"/>
              </w:rPr>
              <w:t xml:space="preserve"> leadership team</w:t>
            </w:r>
          </w:p>
          <w:p w14:paraId="3156DC21" w14:textId="33B65BAE" w:rsidR="002A18EC" w:rsidRDefault="002A18EC" w:rsidP="004E14D9">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Support the business on creation of the change benefits which contribute towards the return on investment </w:t>
            </w:r>
          </w:p>
          <w:p w14:paraId="65DCA548" w14:textId="4C669633" w:rsidR="006106FF" w:rsidRPr="006106FF" w:rsidRDefault="006106FF" w:rsidP="006106FF">
            <w:pPr>
              <w:pStyle w:val="ListParagraph"/>
              <w:numPr>
                <w:ilvl w:val="0"/>
                <w:numId w:val="17"/>
              </w:numPr>
              <w:rPr>
                <w:rFonts w:ascii="Arial" w:hAnsi="Arial" w:cs="Arial"/>
                <w:sz w:val="20"/>
                <w:szCs w:val="20"/>
              </w:rPr>
            </w:pPr>
            <w:r w:rsidRPr="006106FF">
              <w:rPr>
                <w:rFonts w:ascii="Arial" w:hAnsi="Arial" w:cs="Arial"/>
                <w:sz w:val="20"/>
                <w:szCs w:val="20"/>
              </w:rPr>
              <w:t>Collate detailed analytical reports for design specifications to ensure well defined solutions</w:t>
            </w:r>
          </w:p>
          <w:p w14:paraId="06007AA3" w14:textId="77777777" w:rsidR="004E14D9" w:rsidRPr="0019299E" w:rsidRDefault="004E14D9" w:rsidP="004E14D9">
            <w:pPr>
              <w:pStyle w:val="ListParagraph"/>
              <w:spacing w:before="0" w:beforeAutospacing="0" w:after="0" w:afterAutospacing="0"/>
              <w:rPr>
                <w:rFonts w:ascii="Arial" w:hAnsi="Arial" w:cs="Arial"/>
                <w:sz w:val="20"/>
                <w:szCs w:val="20"/>
              </w:rPr>
            </w:pPr>
          </w:p>
        </w:tc>
        <w:tc>
          <w:tcPr>
            <w:tcW w:w="3430" w:type="dxa"/>
          </w:tcPr>
          <w:p w14:paraId="52942B12" w14:textId="77777777" w:rsidR="00B241C6" w:rsidRPr="00AE2321" w:rsidRDefault="00B241C6" w:rsidP="00AE2321">
            <w:pPr>
              <w:spacing w:after="0"/>
              <w:rPr>
                <w:rFonts w:ascii="Arial" w:hAnsi="Arial" w:cs="Arial"/>
                <w:sz w:val="20"/>
                <w:szCs w:val="20"/>
              </w:rPr>
            </w:pPr>
          </w:p>
          <w:p w14:paraId="0FAEE21E" w14:textId="77777777" w:rsidR="00B241C6" w:rsidRPr="00AE2321" w:rsidRDefault="00B241C6" w:rsidP="00AE2321">
            <w:pPr>
              <w:spacing w:after="0"/>
              <w:rPr>
                <w:rFonts w:ascii="Arial" w:hAnsi="Arial" w:cs="Arial"/>
                <w:sz w:val="20"/>
                <w:szCs w:val="20"/>
              </w:rPr>
            </w:pPr>
          </w:p>
          <w:p w14:paraId="0E01305D" w14:textId="1945392B" w:rsidR="00EE12D9" w:rsidRPr="00EE12D9" w:rsidRDefault="00EE12D9" w:rsidP="00EE12D9">
            <w:pPr>
              <w:pStyle w:val="ListParagraph"/>
              <w:numPr>
                <w:ilvl w:val="0"/>
                <w:numId w:val="3"/>
              </w:numPr>
              <w:spacing w:before="0" w:beforeAutospacing="0" w:after="0" w:afterAutospacing="0"/>
              <w:ind w:left="360"/>
              <w:rPr>
                <w:rFonts w:ascii="Arial" w:hAnsi="Arial" w:cs="Arial"/>
                <w:sz w:val="20"/>
                <w:szCs w:val="20"/>
              </w:rPr>
            </w:pPr>
            <w:r w:rsidRPr="00EE12D9">
              <w:rPr>
                <w:rFonts w:ascii="Arial" w:hAnsi="Arial" w:cs="Arial"/>
                <w:sz w:val="20"/>
                <w:szCs w:val="20"/>
              </w:rPr>
              <w:t>Return on Investment or Experience measure as agreed with Sponsor</w:t>
            </w:r>
          </w:p>
          <w:p w14:paraId="487D33AA" w14:textId="336479F4" w:rsidR="00EE12D9" w:rsidRPr="00EE12D9" w:rsidRDefault="00EE12D9" w:rsidP="00EE12D9">
            <w:pPr>
              <w:pStyle w:val="ListParagraph"/>
              <w:numPr>
                <w:ilvl w:val="0"/>
                <w:numId w:val="3"/>
              </w:numPr>
              <w:spacing w:before="0" w:beforeAutospacing="0" w:after="0" w:afterAutospacing="0"/>
              <w:ind w:left="360"/>
              <w:rPr>
                <w:rFonts w:ascii="Arial" w:hAnsi="Arial" w:cs="Arial"/>
                <w:sz w:val="20"/>
                <w:szCs w:val="20"/>
              </w:rPr>
            </w:pPr>
            <w:r w:rsidRPr="00EE12D9">
              <w:rPr>
                <w:rFonts w:ascii="Arial" w:hAnsi="Arial" w:cs="Arial"/>
                <w:sz w:val="20"/>
                <w:szCs w:val="20"/>
              </w:rPr>
              <w:t>Operational budget Vs Plan</w:t>
            </w:r>
          </w:p>
          <w:p w14:paraId="256AF03C" w14:textId="256C581E" w:rsidR="004E14D9" w:rsidRPr="0055036D" w:rsidRDefault="004E14D9" w:rsidP="00EE12D9">
            <w:pPr>
              <w:pStyle w:val="ListParagraph"/>
              <w:numPr>
                <w:ilvl w:val="0"/>
                <w:numId w:val="3"/>
              </w:numPr>
              <w:spacing w:before="0" w:beforeAutospacing="0" w:after="0" w:afterAutospacing="0"/>
              <w:ind w:left="360"/>
              <w:rPr>
                <w:rFonts w:ascii="Arial" w:hAnsi="Arial" w:cs="Arial"/>
                <w:sz w:val="20"/>
                <w:szCs w:val="20"/>
              </w:rPr>
            </w:pPr>
            <w:r>
              <w:rPr>
                <w:rFonts w:ascii="Arial" w:hAnsi="Arial" w:cs="Arial"/>
                <w:sz w:val="20"/>
                <w:szCs w:val="20"/>
              </w:rPr>
              <w:t>P</w:t>
            </w:r>
            <w:r w:rsidRPr="0055036D">
              <w:rPr>
                <w:rFonts w:ascii="Arial" w:hAnsi="Arial" w:cs="Arial"/>
                <w:sz w:val="20"/>
                <w:szCs w:val="20"/>
              </w:rPr>
              <w:t xml:space="preserve">roject financial performance Vs plan/budget </w:t>
            </w:r>
          </w:p>
          <w:p w14:paraId="4096BFE7" w14:textId="7D04468C" w:rsidR="004E14D9" w:rsidRPr="00D24194" w:rsidRDefault="004E14D9" w:rsidP="00D24194">
            <w:pPr>
              <w:spacing w:after="0"/>
              <w:rPr>
                <w:rFonts w:ascii="Arial" w:hAnsi="Arial" w:cs="Arial"/>
                <w:sz w:val="20"/>
                <w:szCs w:val="20"/>
              </w:rPr>
            </w:pPr>
          </w:p>
        </w:tc>
      </w:tr>
      <w:tr w:rsidR="004E14D9" w:rsidRPr="009B62A1" w14:paraId="4A491512" w14:textId="77777777" w:rsidTr="1EFCF2D7">
        <w:trPr>
          <w:trHeight w:val="578"/>
        </w:trPr>
        <w:tc>
          <w:tcPr>
            <w:tcW w:w="6346" w:type="dxa"/>
          </w:tcPr>
          <w:p w14:paraId="0B44D6C3" w14:textId="6AEFBF4B" w:rsidR="002D664B" w:rsidRPr="009B62A1" w:rsidRDefault="004E14D9" w:rsidP="004E14D9">
            <w:pPr>
              <w:spacing w:after="0" w:line="240" w:lineRule="auto"/>
              <w:rPr>
                <w:rFonts w:ascii="Arial" w:hAnsi="Arial" w:cs="Arial"/>
                <w:b/>
                <w:sz w:val="20"/>
                <w:szCs w:val="20"/>
              </w:rPr>
            </w:pPr>
            <w:r w:rsidRPr="009B62A1">
              <w:rPr>
                <w:rFonts w:ascii="Arial" w:hAnsi="Arial" w:cs="Arial"/>
                <w:b/>
                <w:sz w:val="20"/>
                <w:szCs w:val="20"/>
              </w:rPr>
              <w:t>Member</w:t>
            </w:r>
          </w:p>
          <w:p w14:paraId="6DFD5636" w14:textId="3FF04C27" w:rsidR="004E14D9" w:rsidRPr="008A513B" w:rsidRDefault="004E14D9" w:rsidP="008A513B">
            <w:pPr>
              <w:pStyle w:val="ListParagraph"/>
              <w:spacing w:before="0" w:beforeAutospacing="0" w:after="0" w:afterAutospacing="0"/>
              <w:rPr>
                <w:rFonts w:ascii="Arial" w:hAnsi="Arial" w:cs="Arial"/>
                <w:sz w:val="20"/>
                <w:szCs w:val="20"/>
              </w:rPr>
            </w:pPr>
          </w:p>
          <w:p w14:paraId="23EF9B6C" w14:textId="3A2A4651" w:rsidR="00C05A86" w:rsidRDefault="00444A83" w:rsidP="00964878">
            <w:pPr>
              <w:pStyle w:val="NoSpacing"/>
              <w:numPr>
                <w:ilvl w:val="0"/>
                <w:numId w:val="3"/>
              </w:numPr>
              <w:ind w:left="313" w:hanging="283"/>
              <w:rPr>
                <w:rFonts w:ascii="Arial" w:hAnsi="Arial" w:cs="Arial"/>
                <w:sz w:val="20"/>
                <w:szCs w:val="20"/>
              </w:rPr>
            </w:pPr>
            <w:r w:rsidRPr="00964878">
              <w:rPr>
                <w:rFonts w:ascii="Arial" w:hAnsi="Arial" w:cs="Arial"/>
                <w:sz w:val="20"/>
                <w:szCs w:val="20"/>
              </w:rPr>
              <w:t>Understand the member journey’s</w:t>
            </w:r>
            <w:r w:rsidR="002474DB" w:rsidRPr="00964878">
              <w:rPr>
                <w:rFonts w:ascii="Arial" w:hAnsi="Arial" w:cs="Arial"/>
                <w:sz w:val="20"/>
                <w:szCs w:val="20"/>
              </w:rPr>
              <w:t>, identifying where improvements to people, process and technology can be made to improve outcomes for our members</w:t>
            </w:r>
          </w:p>
          <w:p w14:paraId="4B232D91" w14:textId="18E174D4" w:rsidR="00696E1B" w:rsidRPr="00964878" w:rsidRDefault="00696E1B" w:rsidP="00964878">
            <w:pPr>
              <w:pStyle w:val="NoSpacing"/>
              <w:numPr>
                <w:ilvl w:val="0"/>
                <w:numId w:val="3"/>
              </w:numPr>
              <w:ind w:left="313" w:hanging="283"/>
              <w:rPr>
                <w:rFonts w:ascii="Arial" w:hAnsi="Arial" w:cs="Arial"/>
                <w:sz w:val="20"/>
                <w:szCs w:val="20"/>
              </w:rPr>
            </w:pPr>
            <w:r w:rsidRPr="00696E1B">
              <w:rPr>
                <w:rFonts w:ascii="Arial" w:hAnsi="Arial" w:cs="Arial"/>
                <w:sz w:val="20"/>
                <w:szCs w:val="20"/>
              </w:rPr>
              <w:t>Outcomes for members are clearly defined and understood as part of the change process</w:t>
            </w:r>
          </w:p>
          <w:p w14:paraId="7A2315C7" w14:textId="050D50E1" w:rsidR="00E31FBB" w:rsidRPr="00964878" w:rsidRDefault="009E2167" w:rsidP="00964878">
            <w:pPr>
              <w:pStyle w:val="ListParagraph"/>
              <w:numPr>
                <w:ilvl w:val="0"/>
                <w:numId w:val="3"/>
              </w:numPr>
              <w:ind w:left="313" w:hanging="283"/>
              <w:rPr>
                <w:rFonts w:ascii="Arial" w:hAnsi="Arial" w:cs="Arial"/>
                <w:sz w:val="20"/>
                <w:szCs w:val="20"/>
              </w:rPr>
            </w:pPr>
            <w:r>
              <w:rPr>
                <w:rFonts w:ascii="Arial" w:hAnsi="Arial" w:cs="Arial"/>
                <w:sz w:val="20"/>
                <w:szCs w:val="20"/>
              </w:rPr>
              <w:t>Work collaboratively with the Member &amp; Busi</w:t>
            </w:r>
            <w:r w:rsidR="005C3045">
              <w:rPr>
                <w:rFonts w:ascii="Arial" w:hAnsi="Arial" w:cs="Arial"/>
                <w:sz w:val="20"/>
                <w:szCs w:val="20"/>
              </w:rPr>
              <w:t>ness Excellence team to u</w:t>
            </w:r>
            <w:r w:rsidR="00E31FBB" w:rsidRPr="00964878">
              <w:rPr>
                <w:rFonts w:ascii="Arial" w:hAnsi="Arial" w:cs="Arial"/>
                <w:sz w:val="20"/>
                <w:szCs w:val="20"/>
              </w:rPr>
              <w:t>tilise member experience data to support your solutions and requirements</w:t>
            </w:r>
            <w:r w:rsidR="00C947F4" w:rsidRPr="00964878">
              <w:rPr>
                <w:rFonts w:ascii="Arial" w:hAnsi="Arial" w:cs="Arial"/>
                <w:sz w:val="20"/>
                <w:szCs w:val="20"/>
              </w:rPr>
              <w:t xml:space="preserve"> and ensure the voice of the member is heard</w:t>
            </w:r>
          </w:p>
          <w:p w14:paraId="1A83450D" w14:textId="77777777" w:rsidR="00DD0E09" w:rsidRDefault="004E14D9" w:rsidP="00964878">
            <w:pPr>
              <w:pStyle w:val="ListParagraph"/>
              <w:numPr>
                <w:ilvl w:val="0"/>
                <w:numId w:val="3"/>
              </w:numPr>
              <w:spacing w:before="0" w:beforeAutospacing="0" w:after="0" w:afterAutospacing="0"/>
              <w:ind w:left="313" w:hanging="283"/>
              <w:rPr>
                <w:rFonts w:ascii="Arial" w:hAnsi="Arial" w:cs="Arial"/>
                <w:sz w:val="20"/>
                <w:szCs w:val="20"/>
              </w:rPr>
            </w:pPr>
            <w:r w:rsidRPr="00964878">
              <w:rPr>
                <w:rFonts w:ascii="Arial" w:hAnsi="Arial" w:cs="Arial"/>
                <w:sz w:val="20"/>
                <w:szCs w:val="20"/>
              </w:rPr>
              <w:t xml:space="preserve">Monitor and provide robust challenge of emerging risks and issues arising from business activities which fail to deliver appropriate and consistent outcomes for members or are likely to have a material adverse effect on </w:t>
            </w:r>
            <w:r w:rsidR="00AB6E8A" w:rsidRPr="00964878">
              <w:rPr>
                <w:rFonts w:ascii="Arial" w:hAnsi="Arial" w:cs="Arial"/>
                <w:sz w:val="20"/>
                <w:szCs w:val="20"/>
              </w:rPr>
              <w:t>MPS</w:t>
            </w:r>
            <w:r w:rsidRPr="00964878">
              <w:rPr>
                <w:rFonts w:ascii="Arial" w:hAnsi="Arial" w:cs="Arial"/>
                <w:sz w:val="20"/>
                <w:szCs w:val="20"/>
              </w:rPr>
              <w:t>, its operation or financial security</w:t>
            </w:r>
          </w:p>
          <w:p w14:paraId="5E4E5BAB" w14:textId="77777777" w:rsidR="00A737C3" w:rsidRPr="00A737C3" w:rsidRDefault="00A737C3" w:rsidP="00A737C3">
            <w:pPr>
              <w:spacing w:after="0"/>
              <w:rPr>
                <w:rFonts w:ascii="Arial" w:hAnsi="Arial" w:cs="Arial"/>
                <w:sz w:val="20"/>
                <w:szCs w:val="20"/>
              </w:rPr>
            </w:pPr>
          </w:p>
          <w:p w14:paraId="02883ED1" w14:textId="7654490C" w:rsidR="00954F53" w:rsidRPr="00964878" w:rsidRDefault="00954F53" w:rsidP="00954F53">
            <w:pPr>
              <w:pStyle w:val="ListParagraph"/>
              <w:spacing w:before="0" w:beforeAutospacing="0" w:after="0" w:afterAutospacing="0"/>
              <w:ind w:left="313"/>
              <w:rPr>
                <w:rFonts w:ascii="Arial" w:hAnsi="Arial" w:cs="Arial"/>
                <w:sz w:val="20"/>
                <w:szCs w:val="20"/>
              </w:rPr>
            </w:pPr>
          </w:p>
        </w:tc>
        <w:tc>
          <w:tcPr>
            <w:tcW w:w="3430" w:type="dxa"/>
          </w:tcPr>
          <w:p w14:paraId="52973148" w14:textId="77777777" w:rsidR="009275C7" w:rsidRPr="009275C7" w:rsidRDefault="009275C7" w:rsidP="009275C7">
            <w:pPr>
              <w:spacing w:after="0"/>
              <w:rPr>
                <w:rFonts w:ascii="Arial" w:hAnsi="Arial" w:cs="Arial"/>
                <w:sz w:val="20"/>
                <w:szCs w:val="20"/>
              </w:rPr>
            </w:pPr>
          </w:p>
          <w:p w14:paraId="7F50309A" w14:textId="77777777" w:rsidR="009275C7" w:rsidRPr="009275C7" w:rsidRDefault="009275C7" w:rsidP="009275C7">
            <w:pPr>
              <w:spacing w:after="0"/>
              <w:rPr>
                <w:rFonts w:ascii="Arial" w:hAnsi="Arial" w:cs="Arial"/>
                <w:sz w:val="20"/>
                <w:szCs w:val="20"/>
              </w:rPr>
            </w:pPr>
          </w:p>
          <w:p w14:paraId="3FDE857C" w14:textId="0D4A8800" w:rsidR="004E14D9" w:rsidRPr="009B62A1" w:rsidRDefault="004E14D9" w:rsidP="004E14D9">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Net promoter score</w:t>
            </w:r>
          </w:p>
          <w:p w14:paraId="56B3AA4F" w14:textId="77777777" w:rsidR="004E14D9" w:rsidRPr="009B62A1" w:rsidRDefault="004E14D9" w:rsidP="004E14D9">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feedback</w:t>
            </w:r>
          </w:p>
          <w:p w14:paraId="45997563" w14:textId="77777777" w:rsidR="004E14D9" w:rsidRPr="009B62A1" w:rsidRDefault="004E14D9" w:rsidP="004E14D9">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Experience Scores</w:t>
            </w:r>
          </w:p>
          <w:p w14:paraId="2B3924E4" w14:textId="77777777" w:rsidR="004E14D9" w:rsidRPr="009B62A1" w:rsidRDefault="004E14D9" w:rsidP="004E14D9">
            <w:pPr>
              <w:pStyle w:val="ListParagraph"/>
              <w:spacing w:before="0" w:beforeAutospacing="0" w:after="0" w:afterAutospacing="0"/>
              <w:rPr>
                <w:rFonts w:ascii="Arial" w:hAnsi="Arial" w:cs="Arial"/>
                <w:sz w:val="20"/>
                <w:szCs w:val="20"/>
              </w:rPr>
            </w:pPr>
          </w:p>
        </w:tc>
      </w:tr>
      <w:tr w:rsidR="004E14D9" w:rsidRPr="009B62A1" w14:paraId="0AFFB69B" w14:textId="77777777" w:rsidTr="1EFCF2D7">
        <w:trPr>
          <w:trHeight w:val="591"/>
        </w:trPr>
        <w:tc>
          <w:tcPr>
            <w:tcW w:w="6346" w:type="dxa"/>
          </w:tcPr>
          <w:p w14:paraId="70BA2FFF" w14:textId="43BDB67E" w:rsidR="004E14D9" w:rsidRDefault="004E14D9" w:rsidP="004E14D9">
            <w:pPr>
              <w:spacing w:after="0" w:line="240" w:lineRule="auto"/>
              <w:rPr>
                <w:rFonts w:ascii="Arial" w:eastAsia="Calibri" w:hAnsi="Arial" w:cs="Arial"/>
                <w:sz w:val="20"/>
                <w:szCs w:val="20"/>
                <w:lang w:eastAsia="en-US"/>
              </w:rPr>
            </w:pPr>
            <w:r w:rsidRPr="009B62A1">
              <w:rPr>
                <w:rFonts w:ascii="Arial" w:hAnsi="Arial" w:cs="Arial"/>
                <w:b/>
                <w:sz w:val="20"/>
                <w:szCs w:val="20"/>
              </w:rPr>
              <w:lastRenderedPageBreak/>
              <w:t xml:space="preserve">People </w:t>
            </w:r>
            <w:r w:rsidRPr="009B62A1">
              <w:rPr>
                <w:rFonts w:ascii="Arial" w:eastAsia="Calibri" w:hAnsi="Arial" w:cs="Arial"/>
                <w:sz w:val="20"/>
                <w:szCs w:val="20"/>
                <w:lang w:eastAsia="en-US"/>
              </w:rPr>
              <w:tab/>
            </w:r>
          </w:p>
          <w:p w14:paraId="1AF72108" w14:textId="0C06352F" w:rsidR="004277B9" w:rsidRPr="004277B9" w:rsidRDefault="004277B9" w:rsidP="004277B9">
            <w:pPr>
              <w:pStyle w:val="ListParagraph"/>
              <w:numPr>
                <w:ilvl w:val="0"/>
                <w:numId w:val="4"/>
              </w:numPr>
              <w:rPr>
                <w:rFonts w:ascii="Arial" w:eastAsia="Calibri" w:hAnsi="Arial" w:cs="Arial"/>
                <w:sz w:val="20"/>
                <w:szCs w:val="20"/>
              </w:rPr>
            </w:pPr>
            <w:r w:rsidRPr="004277B9">
              <w:rPr>
                <w:rFonts w:ascii="Arial" w:eastAsia="Calibri" w:hAnsi="Arial" w:cs="Arial"/>
                <w:sz w:val="20"/>
                <w:szCs w:val="20"/>
              </w:rPr>
              <w:t>Provide strong leadership</w:t>
            </w:r>
            <w:r w:rsidR="00C53AD3">
              <w:rPr>
                <w:rFonts w:ascii="Arial" w:eastAsia="Calibri" w:hAnsi="Arial" w:cs="Arial"/>
                <w:sz w:val="20"/>
                <w:szCs w:val="20"/>
              </w:rPr>
              <w:t xml:space="preserve"> and management</w:t>
            </w:r>
            <w:r w:rsidRPr="004277B9">
              <w:rPr>
                <w:rFonts w:ascii="Arial" w:eastAsia="Calibri" w:hAnsi="Arial" w:cs="Arial"/>
                <w:sz w:val="20"/>
                <w:szCs w:val="20"/>
              </w:rPr>
              <w:t xml:space="preserve"> to ensure training, competence, performance and engagement </w:t>
            </w:r>
            <w:r w:rsidR="00D533A7">
              <w:rPr>
                <w:rFonts w:ascii="Arial" w:eastAsia="Calibri" w:hAnsi="Arial" w:cs="Arial"/>
                <w:sz w:val="20"/>
                <w:szCs w:val="20"/>
              </w:rPr>
              <w:t>of</w:t>
            </w:r>
            <w:r w:rsidRPr="004277B9">
              <w:rPr>
                <w:rFonts w:ascii="Arial" w:eastAsia="Calibri" w:hAnsi="Arial" w:cs="Arial"/>
                <w:sz w:val="20"/>
                <w:szCs w:val="20"/>
              </w:rPr>
              <w:t xml:space="preserve"> colleagues </w:t>
            </w:r>
            <w:r w:rsidR="00D533A7">
              <w:rPr>
                <w:rFonts w:ascii="Arial" w:eastAsia="Calibri" w:hAnsi="Arial" w:cs="Arial"/>
                <w:sz w:val="20"/>
                <w:szCs w:val="20"/>
              </w:rPr>
              <w:t xml:space="preserve">who </w:t>
            </w:r>
            <w:r w:rsidRPr="004277B9">
              <w:rPr>
                <w:rFonts w:ascii="Arial" w:eastAsia="Calibri" w:hAnsi="Arial" w:cs="Arial"/>
                <w:sz w:val="20"/>
                <w:szCs w:val="20"/>
              </w:rPr>
              <w:t>have clarity on their accountabilities and comply with all governance, policy standards and processes.</w:t>
            </w:r>
          </w:p>
          <w:p w14:paraId="5FC230C4" w14:textId="77777777" w:rsidR="00676740" w:rsidRPr="00676740" w:rsidRDefault="0001717A" w:rsidP="00676740">
            <w:pPr>
              <w:pStyle w:val="ListParagraph"/>
              <w:numPr>
                <w:ilvl w:val="0"/>
                <w:numId w:val="4"/>
              </w:numPr>
              <w:rPr>
                <w:rFonts w:ascii="Arial" w:eastAsia="Calibri" w:hAnsi="Arial" w:cs="Arial"/>
                <w:sz w:val="20"/>
                <w:szCs w:val="20"/>
              </w:rPr>
            </w:pPr>
            <w:r w:rsidRPr="00676740">
              <w:rPr>
                <w:rFonts w:ascii="Arial" w:eastAsia="Calibri" w:hAnsi="Arial" w:cs="Arial"/>
                <w:sz w:val="20"/>
                <w:szCs w:val="20"/>
              </w:rPr>
              <w:t>T</w:t>
            </w:r>
            <w:r w:rsidR="004E14D9" w:rsidRPr="00676740">
              <w:rPr>
                <w:rFonts w:ascii="Arial" w:eastAsia="Calibri" w:hAnsi="Arial" w:cs="Arial"/>
                <w:sz w:val="20"/>
                <w:szCs w:val="20"/>
              </w:rPr>
              <w:t>ake accountability for own training, competence</w:t>
            </w:r>
            <w:r w:rsidR="00E01878" w:rsidRPr="00676740">
              <w:rPr>
                <w:rFonts w:ascii="Arial" w:eastAsia="Calibri" w:hAnsi="Arial" w:cs="Arial"/>
                <w:sz w:val="20"/>
                <w:szCs w:val="20"/>
              </w:rPr>
              <w:t xml:space="preserve"> and</w:t>
            </w:r>
            <w:r w:rsidR="004E14D9" w:rsidRPr="00676740">
              <w:rPr>
                <w:rFonts w:ascii="Arial" w:eastAsia="Calibri" w:hAnsi="Arial" w:cs="Arial"/>
                <w:sz w:val="20"/>
                <w:szCs w:val="20"/>
              </w:rPr>
              <w:t xml:space="preserve"> performance</w:t>
            </w:r>
            <w:r w:rsidR="00263871" w:rsidRPr="00676740">
              <w:rPr>
                <w:rFonts w:ascii="Arial" w:eastAsia="Calibri" w:hAnsi="Arial" w:cs="Arial"/>
                <w:sz w:val="20"/>
                <w:szCs w:val="20"/>
              </w:rPr>
              <w:t xml:space="preserve"> </w:t>
            </w:r>
            <w:r w:rsidR="00676740" w:rsidRPr="00676740">
              <w:rPr>
                <w:rFonts w:ascii="Arial" w:eastAsia="Calibri" w:hAnsi="Arial" w:cs="Arial"/>
                <w:sz w:val="20"/>
                <w:szCs w:val="20"/>
              </w:rPr>
              <w:t>and comply with all governance, policy standards and processes.</w:t>
            </w:r>
          </w:p>
          <w:p w14:paraId="3B20260D" w14:textId="52E8A40E" w:rsidR="004E14D9" w:rsidRDefault="004E14D9" w:rsidP="008F579C">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relationships with stakeholders,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w:t>
            </w:r>
            <w:r w:rsidR="00533BBD">
              <w:rPr>
                <w:rFonts w:ascii="Arial" w:eastAsia="Calibri" w:hAnsi="Arial" w:cs="Arial"/>
                <w:sz w:val="20"/>
                <w:szCs w:val="20"/>
              </w:rPr>
              <w:t>o</w:t>
            </w:r>
            <w:r w:rsidRPr="00A90316">
              <w:rPr>
                <w:rFonts w:ascii="Arial" w:eastAsia="Calibri" w:hAnsi="Arial" w:cs="Arial"/>
                <w:sz w:val="20"/>
                <w:szCs w:val="20"/>
              </w:rPr>
              <w:t>utcomes for members</w:t>
            </w:r>
          </w:p>
          <w:p w14:paraId="75713E04" w14:textId="14651279" w:rsidR="00265756" w:rsidRPr="008A513B" w:rsidRDefault="00265756" w:rsidP="008F579C">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As own competence develops actively share learnings, knowledge and best practice with colleagues.</w:t>
            </w:r>
          </w:p>
          <w:p w14:paraId="270A04E0" w14:textId="5B2770E6" w:rsidR="004E14D9" w:rsidRPr="0058345D" w:rsidRDefault="004E14D9" w:rsidP="008F579C">
            <w:pPr>
              <w:pStyle w:val="ListParagraph"/>
              <w:numPr>
                <w:ilvl w:val="0"/>
                <w:numId w:val="4"/>
              </w:numPr>
              <w:spacing w:before="0" w:beforeAutospacing="0" w:after="0" w:afterAutospacing="0"/>
              <w:rPr>
                <w:rFonts w:ascii="Arial" w:eastAsia="Calibri" w:hAnsi="Arial" w:cs="Arial"/>
                <w:sz w:val="20"/>
                <w:szCs w:val="20"/>
              </w:rPr>
            </w:pPr>
            <w:r w:rsidRPr="00951290">
              <w:rPr>
                <w:rFonts w:ascii="Arial" w:eastAsia="Calibri" w:hAnsi="Arial" w:cs="Arial"/>
                <w:sz w:val="20"/>
                <w:szCs w:val="20"/>
              </w:rPr>
              <w:t xml:space="preserve">Provide strong </w:t>
            </w:r>
            <w:r>
              <w:rPr>
                <w:rFonts w:ascii="Arial" w:eastAsia="Calibri" w:hAnsi="Arial" w:cs="Arial"/>
                <w:sz w:val="20"/>
                <w:szCs w:val="20"/>
              </w:rPr>
              <w:t>coaching</w:t>
            </w:r>
            <w:r w:rsidRPr="00951290">
              <w:rPr>
                <w:rFonts w:ascii="Arial" w:eastAsia="Calibri" w:hAnsi="Arial" w:cs="Arial"/>
                <w:sz w:val="20"/>
                <w:szCs w:val="20"/>
              </w:rPr>
              <w:t xml:space="preserve"> </w:t>
            </w:r>
            <w:r>
              <w:rPr>
                <w:rFonts w:ascii="Arial" w:eastAsia="Calibri" w:hAnsi="Arial" w:cs="Arial"/>
                <w:sz w:val="20"/>
                <w:szCs w:val="20"/>
              </w:rPr>
              <w:t xml:space="preserve">to a team of </w:t>
            </w:r>
            <w:r w:rsidR="002D664B">
              <w:rPr>
                <w:rFonts w:ascii="Arial" w:eastAsia="Calibri" w:hAnsi="Arial" w:cs="Arial"/>
                <w:sz w:val="20"/>
                <w:szCs w:val="20"/>
              </w:rPr>
              <w:t>B</w:t>
            </w:r>
            <w:r>
              <w:rPr>
                <w:rFonts w:ascii="Arial" w:eastAsia="Calibri" w:hAnsi="Arial" w:cs="Arial"/>
                <w:sz w:val="20"/>
                <w:szCs w:val="20"/>
              </w:rPr>
              <w:t xml:space="preserve">usiness </w:t>
            </w:r>
            <w:r w:rsidR="002D664B">
              <w:rPr>
                <w:rFonts w:ascii="Arial" w:eastAsia="Calibri" w:hAnsi="Arial" w:cs="Arial"/>
                <w:sz w:val="20"/>
                <w:szCs w:val="20"/>
              </w:rPr>
              <w:t>A</w:t>
            </w:r>
            <w:r>
              <w:rPr>
                <w:rFonts w:ascii="Arial" w:eastAsia="Calibri" w:hAnsi="Arial" w:cs="Arial"/>
                <w:sz w:val="20"/>
                <w:szCs w:val="20"/>
              </w:rPr>
              <w:t xml:space="preserve">nalysts to support the ongoing upskilling and growth in the capability of the business analysis function  </w:t>
            </w:r>
          </w:p>
          <w:p w14:paraId="326C4A2D" w14:textId="224BBA2A" w:rsidR="00C53AD3" w:rsidRPr="00C53AD3" w:rsidRDefault="007D0117" w:rsidP="00B45E5F">
            <w:pPr>
              <w:pStyle w:val="ListParagraph"/>
              <w:numPr>
                <w:ilvl w:val="0"/>
                <w:numId w:val="4"/>
              </w:numPr>
              <w:spacing w:before="0" w:beforeAutospacing="0" w:after="0" w:afterAutospacing="0"/>
              <w:rPr>
                <w:rFonts w:ascii="Arial" w:eastAsia="Calibri" w:hAnsi="Arial" w:cs="Arial"/>
                <w:sz w:val="20"/>
                <w:szCs w:val="20"/>
              </w:rPr>
            </w:pPr>
            <w:r w:rsidRPr="00C53AD3">
              <w:rPr>
                <w:rFonts w:ascii="Arial" w:hAnsi="Arial" w:cs="Arial"/>
                <w:color w:val="333333"/>
                <w:sz w:val="20"/>
                <w:szCs w:val="20"/>
                <w:shd w:val="clear" w:color="auto" w:fill="FFFFFF"/>
              </w:rPr>
              <w:t xml:space="preserve">Actively support MPS culture strategy and drive a high-performance culture in </w:t>
            </w:r>
            <w:r w:rsidR="00347D89">
              <w:rPr>
                <w:rFonts w:ascii="Arial" w:hAnsi="Arial" w:cs="Arial"/>
                <w:color w:val="333333"/>
                <w:sz w:val="20"/>
                <w:szCs w:val="20"/>
                <w:shd w:val="clear" w:color="auto" w:fill="FFFFFF"/>
              </w:rPr>
              <w:t>the Business Analysis Practice</w:t>
            </w:r>
            <w:r w:rsidRPr="00C53AD3">
              <w:rPr>
                <w:rFonts w:ascii="Arial" w:hAnsi="Arial" w:cs="Arial"/>
                <w:color w:val="333333"/>
                <w:sz w:val="20"/>
                <w:szCs w:val="20"/>
                <w:shd w:val="clear" w:color="auto" w:fill="FFFFFF"/>
              </w:rPr>
              <w:t xml:space="preserve">.  </w:t>
            </w:r>
          </w:p>
          <w:p w14:paraId="0D9767EC" w14:textId="126E7431" w:rsidR="00110EEA" w:rsidRPr="00C53AD3" w:rsidRDefault="00110EEA" w:rsidP="00B45E5F">
            <w:pPr>
              <w:pStyle w:val="ListParagraph"/>
              <w:numPr>
                <w:ilvl w:val="0"/>
                <w:numId w:val="4"/>
              </w:numPr>
              <w:spacing w:before="0" w:beforeAutospacing="0" w:after="0" w:afterAutospacing="0"/>
              <w:rPr>
                <w:rFonts w:ascii="Arial" w:eastAsia="Calibri" w:hAnsi="Arial" w:cs="Arial"/>
                <w:sz w:val="20"/>
                <w:szCs w:val="20"/>
              </w:rPr>
            </w:pPr>
            <w:r w:rsidRPr="00C53AD3">
              <w:rPr>
                <w:rFonts w:ascii="Arial" w:eastAsia="Calibri" w:hAnsi="Arial" w:cs="Arial"/>
                <w:sz w:val="20"/>
                <w:szCs w:val="20"/>
              </w:rPr>
              <w:t>Take the lead on promoting a more inclusive environment, which aligns with our commitment to celebrate and promote diversity.</w:t>
            </w:r>
          </w:p>
          <w:p w14:paraId="5B793DB2" w14:textId="1BEA6A3D" w:rsidR="00A074E6" w:rsidRPr="009B62A1" w:rsidRDefault="00A074E6" w:rsidP="00A074E6">
            <w:pPr>
              <w:pStyle w:val="ListParagraph"/>
              <w:spacing w:before="0" w:beforeAutospacing="0" w:after="0" w:afterAutospacing="0"/>
              <w:ind w:left="360"/>
              <w:rPr>
                <w:rFonts w:ascii="Arial" w:eastAsia="Calibri" w:hAnsi="Arial" w:cs="Arial"/>
                <w:sz w:val="20"/>
                <w:szCs w:val="20"/>
              </w:rPr>
            </w:pPr>
          </w:p>
        </w:tc>
        <w:tc>
          <w:tcPr>
            <w:tcW w:w="3430" w:type="dxa"/>
          </w:tcPr>
          <w:p w14:paraId="0E3BB71C" w14:textId="77777777" w:rsidR="004E14D9" w:rsidRDefault="004E14D9" w:rsidP="004E14D9">
            <w:pPr>
              <w:pStyle w:val="ListParagraph"/>
              <w:spacing w:after="0"/>
              <w:rPr>
                <w:rFonts w:ascii="Arial" w:hAnsi="Arial" w:cs="Arial"/>
                <w:sz w:val="20"/>
                <w:szCs w:val="20"/>
              </w:rPr>
            </w:pPr>
          </w:p>
          <w:p w14:paraId="0DFA2CF4" w14:textId="77777777" w:rsidR="00964878" w:rsidRDefault="00964878" w:rsidP="00964878">
            <w:pPr>
              <w:pStyle w:val="ListParagraph"/>
              <w:spacing w:after="0"/>
              <w:ind w:left="360"/>
              <w:rPr>
                <w:rFonts w:ascii="Arial" w:hAnsi="Arial" w:cs="Arial"/>
                <w:sz w:val="20"/>
                <w:szCs w:val="20"/>
              </w:rPr>
            </w:pPr>
          </w:p>
          <w:p w14:paraId="24694FCC" w14:textId="32D0C3F4" w:rsidR="004E14D9" w:rsidRPr="009B62A1" w:rsidRDefault="004E14D9" w:rsidP="004E14D9">
            <w:pPr>
              <w:pStyle w:val="ListParagraph"/>
              <w:numPr>
                <w:ilvl w:val="0"/>
                <w:numId w:val="4"/>
              </w:numPr>
              <w:spacing w:after="0"/>
              <w:rPr>
                <w:rFonts w:ascii="Arial" w:hAnsi="Arial" w:cs="Arial"/>
                <w:sz w:val="20"/>
                <w:szCs w:val="20"/>
              </w:rPr>
            </w:pPr>
            <w:r w:rsidRPr="009B62A1">
              <w:rPr>
                <w:rFonts w:ascii="Arial" w:hAnsi="Arial" w:cs="Arial"/>
                <w:sz w:val="20"/>
                <w:szCs w:val="20"/>
              </w:rPr>
              <w:t>Strong Talent and Succession Plans</w:t>
            </w:r>
          </w:p>
          <w:p w14:paraId="618668BB" w14:textId="52E70C73" w:rsidR="008F579C" w:rsidRPr="009E7ADD" w:rsidRDefault="008F579C" w:rsidP="008F579C">
            <w:pPr>
              <w:pStyle w:val="ListParagraph"/>
              <w:numPr>
                <w:ilvl w:val="0"/>
                <w:numId w:val="4"/>
              </w:numPr>
              <w:spacing w:before="0" w:beforeAutospacing="0" w:after="0" w:afterAutospacing="0"/>
              <w:rPr>
                <w:rFonts w:ascii="Arial" w:eastAsia="Calibri" w:hAnsi="Arial" w:cs="Arial"/>
                <w:sz w:val="20"/>
                <w:szCs w:val="20"/>
              </w:rPr>
            </w:pPr>
            <w:r w:rsidRPr="009E7ADD">
              <w:rPr>
                <w:rFonts w:ascii="Arial" w:eastAsia="Calibri" w:hAnsi="Arial" w:cs="Arial"/>
                <w:sz w:val="20"/>
                <w:szCs w:val="20"/>
              </w:rPr>
              <w:t>Delivery of Personal Development Plan</w:t>
            </w:r>
          </w:p>
          <w:p w14:paraId="7C6CBB40" w14:textId="77777777" w:rsidR="008F579C" w:rsidRPr="00D82BEE" w:rsidRDefault="008F579C" w:rsidP="008F579C">
            <w:pPr>
              <w:pStyle w:val="ListParagraph"/>
              <w:numPr>
                <w:ilvl w:val="0"/>
                <w:numId w:val="4"/>
              </w:numPr>
              <w:tabs>
                <w:tab w:val="left" w:pos="3145"/>
              </w:tabs>
              <w:spacing w:after="0"/>
              <w:rPr>
                <w:rFonts w:ascii="Arial" w:hAnsi="Arial" w:cs="Arial"/>
                <w:sz w:val="20"/>
                <w:szCs w:val="20"/>
              </w:rPr>
            </w:pPr>
            <w:r w:rsidRPr="009E7ADD">
              <w:rPr>
                <w:rFonts w:ascii="Arial" w:eastAsia="Calibri" w:hAnsi="Arial" w:cs="Arial"/>
                <w:sz w:val="20"/>
                <w:szCs w:val="20"/>
              </w:rPr>
              <w:t>One to one / performance review meetings Vs Plan</w:t>
            </w:r>
          </w:p>
          <w:p w14:paraId="2A00488E" w14:textId="67EC2EF9" w:rsidR="00D82BEE" w:rsidRPr="007D0117" w:rsidRDefault="00D82BEE" w:rsidP="008F579C">
            <w:pPr>
              <w:pStyle w:val="ListParagraph"/>
              <w:numPr>
                <w:ilvl w:val="0"/>
                <w:numId w:val="4"/>
              </w:numPr>
              <w:tabs>
                <w:tab w:val="left" w:pos="3145"/>
              </w:tabs>
              <w:spacing w:after="0"/>
              <w:rPr>
                <w:rFonts w:ascii="Arial" w:hAnsi="Arial" w:cs="Arial"/>
                <w:sz w:val="20"/>
                <w:szCs w:val="20"/>
              </w:rPr>
            </w:pPr>
            <w:r w:rsidRPr="001C72D3">
              <w:rPr>
                <w:rFonts w:ascii="Arial" w:hAnsi="Arial" w:cs="Arial"/>
                <w:sz w:val="20"/>
                <w:szCs w:val="20"/>
              </w:rPr>
              <w:t xml:space="preserve">Progression against the </w:t>
            </w:r>
            <w:r>
              <w:rPr>
                <w:rFonts w:ascii="Arial" w:hAnsi="Arial" w:cs="Arial"/>
                <w:sz w:val="20"/>
                <w:szCs w:val="20"/>
              </w:rPr>
              <w:t>Technical Development</w:t>
            </w:r>
            <w:r w:rsidRPr="001C72D3">
              <w:rPr>
                <w:rFonts w:ascii="Arial" w:hAnsi="Arial" w:cs="Arial"/>
                <w:sz w:val="20"/>
                <w:szCs w:val="20"/>
              </w:rPr>
              <w:t xml:space="preserve"> framework</w:t>
            </w:r>
          </w:p>
          <w:p w14:paraId="0C4C2260" w14:textId="77049CAA" w:rsidR="007D0117" w:rsidRPr="00C53AD3" w:rsidRDefault="004C6BC3" w:rsidP="008F579C">
            <w:pPr>
              <w:pStyle w:val="ListParagraph"/>
              <w:numPr>
                <w:ilvl w:val="0"/>
                <w:numId w:val="4"/>
              </w:numPr>
              <w:tabs>
                <w:tab w:val="left" w:pos="3145"/>
              </w:tabs>
              <w:spacing w:after="0"/>
              <w:rPr>
                <w:rFonts w:ascii="Arial" w:hAnsi="Arial" w:cs="Arial"/>
                <w:sz w:val="20"/>
                <w:szCs w:val="20"/>
              </w:rPr>
            </w:pPr>
            <w:r w:rsidRPr="00C53AD3">
              <w:rPr>
                <w:rFonts w:ascii="Arial" w:hAnsi="Arial" w:cs="Arial"/>
                <w:sz w:val="20"/>
                <w:szCs w:val="20"/>
              </w:rPr>
              <w:t xml:space="preserve">Colleague </w:t>
            </w:r>
            <w:r w:rsidR="00D62B9C" w:rsidRPr="00C53AD3">
              <w:rPr>
                <w:rFonts w:ascii="Arial" w:hAnsi="Arial" w:cs="Arial"/>
                <w:sz w:val="20"/>
                <w:szCs w:val="20"/>
              </w:rPr>
              <w:t>survey</w:t>
            </w:r>
            <w:r w:rsidRPr="00C53AD3">
              <w:rPr>
                <w:rFonts w:ascii="Arial" w:hAnsi="Arial" w:cs="Arial"/>
                <w:sz w:val="20"/>
                <w:szCs w:val="20"/>
              </w:rPr>
              <w:t>s</w:t>
            </w:r>
          </w:p>
          <w:p w14:paraId="332CBE8A" w14:textId="6ABE095C" w:rsidR="004C6BC3" w:rsidRPr="00C34853" w:rsidRDefault="004C6BC3" w:rsidP="008F579C">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Performance ratings</w:t>
            </w:r>
          </w:p>
          <w:p w14:paraId="3EEC5182" w14:textId="11580F2D" w:rsidR="004E14D9" w:rsidRPr="003558F3" w:rsidRDefault="004E14D9" w:rsidP="009275C7">
            <w:pPr>
              <w:pStyle w:val="ListParagraph"/>
              <w:spacing w:before="0" w:beforeAutospacing="0" w:after="0" w:afterAutospacing="0"/>
              <w:ind w:left="360"/>
              <w:rPr>
                <w:rFonts w:ascii="Arial" w:hAnsi="Arial" w:cs="Arial"/>
                <w:sz w:val="20"/>
                <w:szCs w:val="20"/>
              </w:rPr>
            </w:pPr>
          </w:p>
        </w:tc>
      </w:tr>
      <w:tr w:rsidR="004E14D9" w:rsidRPr="009B62A1" w14:paraId="5F5B6C92" w14:textId="77777777" w:rsidTr="1EFCF2D7">
        <w:trPr>
          <w:trHeight w:val="62"/>
        </w:trPr>
        <w:tc>
          <w:tcPr>
            <w:tcW w:w="6346" w:type="dxa"/>
          </w:tcPr>
          <w:p w14:paraId="0F0D0BA3" w14:textId="0C755BF2" w:rsidR="004E14D9" w:rsidRDefault="004E14D9" w:rsidP="004E14D9">
            <w:pPr>
              <w:spacing w:after="0" w:line="240" w:lineRule="auto"/>
              <w:rPr>
                <w:rFonts w:ascii="Arial" w:hAnsi="Arial" w:cs="Arial"/>
                <w:b/>
                <w:sz w:val="20"/>
                <w:szCs w:val="20"/>
              </w:rPr>
            </w:pPr>
            <w:r w:rsidRPr="009B62A1">
              <w:rPr>
                <w:rFonts w:ascii="Arial" w:hAnsi="Arial" w:cs="Arial"/>
                <w:b/>
                <w:sz w:val="20"/>
                <w:szCs w:val="20"/>
              </w:rPr>
              <w:t>Risk</w:t>
            </w:r>
          </w:p>
          <w:p w14:paraId="04F3E622" w14:textId="30B86CF3" w:rsidR="004C61A4" w:rsidRPr="004C61A4" w:rsidRDefault="004C61A4" w:rsidP="004C61A4">
            <w:pPr>
              <w:pStyle w:val="ListParagraph"/>
              <w:numPr>
                <w:ilvl w:val="0"/>
                <w:numId w:val="29"/>
              </w:numPr>
              <w:rPr>
                <w:rFonts w:ascii="Arial" w:hAnsi="Arial" w:cs="Arial"/>
                <w:sz w:val="20"/>
                <w:szCs w:val="20"/>
              </w:rPr>
            </w:pPr>
            <w:r w:rsidRPr="004C61A4">
              <w:rPr>
                <w:rFonts w:ascii="Arial" w:hAnsi="Arial" w:cs="Arial"/>
                <w:sz w:val="20"/>
                <w:szCs w:val="20"/>
              </w:rPr>
              <w:t>Understand the risk management appetite in role, including the reporting of any perceived risks and compliance with relevant controls.</w:t>
            </w:r>
          </w:p>
          <w:p w14:paraId="4936D345" w14:textId="55A11671" w:rsidR="004E14D9" w:rsidRPr="00A90316" w:rsidRDefault="004E14D9" w:rsidP="004E14D9">
            <w:pPr>
              <w:pStyle w:val="ListParagraph"/>
              <w:numPr>
                <w:ilvl w:val="0"/>
                <w:numId w:val="29"/>
              </w:numPr>
              <w:spacing w:before="0" w:beforeAutospacing="0" w:after="0" w:afterAutospacing="0"/>
              <w:rPr>
                <w:rFonts w:ascii="Arial" w:hAnsi="Arial" w:cs="Arial"/>
                <w:sz w:val="20"/>
                <w:szCs w:val="20"/>
              </w:rPr>
            </w:pPr>
            <w:r w:rsidRPr="00A90316">
              <w:rPr>
                <w:rFonts w:ascii="Arial" w:hAnsi="Arial" w:cs="Arial"/>
                <w:sz w:val="20"/>
                <w:szCs w:val="20"/>
              </w:rPr>
              <w:t xml:space="preserve">Identify and report risks and issues identified </w:t>
            </w:r>
            <w:r w:rsidR="00C914D4">
              <w:rPr>
                <w:rFonts w:ascii="Arial" w:hAnsi="Arial" w:cs="Arial"/>
                <w:sz w:val="20"/>
                <w:szCs w:val="20"/>
              </w:rPr>
              <w:t>t</w:t>
            </w:r>
            <w:r w:rsidRPr="00A90316">
              <w:rPr>
                <w:rFonts w:ascii="Arial" w:hAnsi="Arial" w:cs="Arial"/>
                <w:sz w:val="20"/>
                <w:szCs w:val="20"/>
              </w:rPr>
              <w:t>o enable resolution and mitigation of potential impact on MPS, members and colleagues.</w:t>
            </w:r>
          </w:p>
          <w:p w14:paraId="73E83DDB" w14:textId="77777777" w:rsidR="004E14D9" w:rsidRDefault="004E14D9" w:rsidP="004E14D9">
            <w:pPr>
              <w:pStyle w:val="ListParagraph"/>
              <w:numPr>
                <w:ilvl w:val="0"/>
                <w:numId w:val="29"/>
              </w:numPr>
              <w:spacing w:before="0" w:beforeAutospacing="0" w:after="0" w:afterAutospacing="0"/>
              <w:rPr>
                <w:rFonts w:ascii="Arial" w:hAnsi="Arial" w:cs="Arial"/>
                <w:sz w:val="20"/>
                <w:szCs w:val="20"/>
              </w:rPr>
            </w:pPr>
            <w:r w:rsidRPr="00CA3BF6">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p w14:paraId="24305EE9" w14:textId="6BAD56CF" w:rsidR="00964878" w:rsidRPr="009B62A1" w:rsidRDefault="00964878" w:rsidP="00964878">
            <w:pPr>
              <w:pStyle w:val="ListParagraph"/>
              <w:spacing w:before="0" w:beforeAutospacing="0" w:after="0" w:afterAutospacing="0"/>
              <w:ind w:left="360"/>
              <w:rPr>
                <w:rFonts w:ascii="Arial" w:hAnsi="Arial" w:cs="Arial"/>
                <w:sz w:val="20"/>
                <w:szCs w:val="20"/>
              </w:rPr>
            </w:pPr>
          </w:p>
        </w:tc>
        <w:tc>
          <w:tcPr>
            <w:tcW w:w="3430" w:type="dxa"/>
          </w:tcPr>
          <w:p w14:paraId="207E5199" w14:textId="77777777" w:rsidR="00964878" w:rsidRPr="00964878" w:rsidRDefault="00964878" w:rsidP="00964878">
            <w:pPr>
              <w:spacing w:after="0"/>
              <w:rPr>
                <w:rFonts w:ascii="Arial" w:eastAsiaTheme="minorHAnsi" w:hAnsi="Arial" w:cs="Arial"/>
                <w:sz w:val="20"/>
                <w:szCs w:val="20"/>
              </w:rPr>
            </w:pPr>
          </w:p>
          <w:p w14:paraId="761D58E4" w14:textId="77777777" w:rsidR="00964878" w:rsidRPr="00964878" w:rsidRDefault="00964878" w:rsidP="00964878">
            <w:pPr>
              <w:spacing w:after="0"/>
              <w:rPr>
                <w:rFonts w:ascii="Arial" w:eastAsiaTheme="minorHAnsi" w:hAnsi="Arial" w:cs="Arial"/>
                <w:sz w:val="20"/>
                <w:szCs w:val="20"/>
              </w:rPr>
            </w:pPr>
          </w:p>
          <w:p w14:paraId="6EB5DE1F" w14:textId="290D164D" w:rsidR="004E14D9" w:rsidRPr="009B62A1" w:rsidRDefault="004E14D9" w:rsidP="004E14D9">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Risk &amp; Control Self- Assessments</w:t>
            </w:r>
          </w:p>
          <w:p w14:paraId="290A8213" w14:textId="77777777" w:rsidR="004E14D9" w:rsidRPr="00A90316" w:rsidRDefault="004E14D9" w:rsidP="004E14D9">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Audit Actions</w:t>
            </w:r>
          </w:p>
          <w:p w14:paraId="498297D8" w14:textId="77777777" w:rsidR="004E14D9" w:rsidRPr="00A90316" w:rsidRDefault="004E14D9" w:rsidP="004E14D9">
            <w:pPr>
              <w:pStyle w:val="ListParagraph"/>
              <w:numPr>
                <w:ilvl w:val="0"/>
                <w:numId w:val="5"/>
              </w:numPr>
              <w:spacing w:before="0" w:beforeAutospacing="0" w:after="0" w:afterAutospacing="0"/>
              <w:rPr>
                <w:rFonts w:ascii="Arial" w:hAnsi="Arial" w:cs="Arial"/>
                <w:sz w:val="20"/>
                <w:szCs w:val="20"/>
              </w:rPr>
            </w:pPr>
            <w:r w:rsidRPr="00A90316">
              <w:rPr>
                <w:rFonts w:ascii="Arial" w:hAnsi="Arial" w:cs="Arial"/>
                <w:sz w:val="20"/>
                <w:szCs w:val="20"/>
              </w:rPr>
              <w:t>Quality monitoring outcomes / compliance to Training and Competence Scheme</w:t>
            </w:r>
          </w:p>
          <w:p w14:paraId="5217350F" w14:textId="0D023727" w:rsidR="004E14D9" w:rsidRPr="009B62A1" w:rsidRDefault="004E14D9" w:rsidP="004E14D9">
            <w:pPr>
              <w:pStyle w:val="ListParagraph"/>
              <w:spacing w:before="0" w:beforeAutospacing="0" w:after="0" w:afterAutospacing="0"/>
              <w:rPr>
                <w:rFonts w:ascii="Arial" w:hAnsi="Arial" w:cs="Arial"/>
                <w:sz w:val="20"/>
                <w:szCs w:val="20"/>
              </w:rPr>
            </w:pPr>
          </w:p>
        </w:tc>
      </w:tr>
    </w:tbl>
    <w:p w14:paraId="4A966B68" w14:textId="77777777" w:rsidR="00C5681B" w:rsidRPr="009B62A1" w:rsidRDefault="00C5681B"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9B62A1" w14:paraId="6ACA1125" w14:textId="77777777" w:rsidTr="00FF16B8">
        <w:trPr>
          <w:trHeight w:val="456"/>
        </w:trPr>
        <w:tc>
          <w:tcPr>
            <w:tcW w:w="10490" w:type="dxa"/>
            <w:shd w:val="clear" w:color="auto" w:fill="D9D9D9" w:themeFill="background1" w:themeFillShade="D9"/>
          </w:tcPr>
          <w:p w14:paraId="108A004D"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3A408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Responsibilities (</w:t>
            </w:r>
            <w:r w:rsidRPr="009B62A1">
              <w:rPr>
                <w:rFonts w:ascii="Arial" w:hAnsi="Arial" w:cs="Arial"/>
                <w:b/>
                <w:sz w:val="20"/>
                <w:szCs w:val="20"/>
                <w:u w:val="single"/>
              </w:rPr>
              <w:t>R</w:t>
            </w:r>
            <w:r w:rsidRPr="009B62A1">
              <w:rPr>
                <w:rFonts w:ascii="Arial" w:hAnsi="Arial" w:cs="Arial"/>
                <w:b/>
                <w:sz w:val="20"/>
                <w:szCs w:val="20"/>
              </w:rPr>
              <w:t>ACI)</w:t>
            </w:r>
          </w:p>
        </w:tc>
      </w:tr>
      <w:tr w:rsidR="00EB6B53" w:rsidRPr="00EB6B53" w14:paraId="1BF2156D" w14:textId="77777777" w:rsidTr="00BE105D">
        <w:trPr>
          <w:trHeight w:val="998"/>
        </w:trPr>
        <w:tc>
          <w:tcPr>
            <w:tcW w:w="10490" w:type="dxa"/>
            <w:shd w:val="clear" w:color="auto" w:fill="auto"/>
          </w:tcPr>
          <w:p w14:paraId="01D9D44D" w14:textId="77777777" w:rsidR="00E0103D" w:rsidRPr="00E0103D" w:rsidRDefault="00E0103D" w:rsidP="00E0103D">
            <w:pPr>
              <w:numPr>
                <w:ilvl w:val="0"/>
                <w:numId w:val="5"/>
              </w:numPr>
              <w:spacing w:after="0" w:line="240" w:lineRule="auto"/>
              <w:rPr>
                <w:rFonts w:ascii="Arial" w:hAnsi="Arial" w:cs="Arial"/>
                <w:sz w:val="20"/>
                <w:szCs w:val="20"/>
              </w:rPr>
            </w:pPr>
            <w:bookmarkStart w:id="0" w:name="_Hlk114059255"/>
            <w:r w:rsidRPr="00E0103D">
              <w:rPr>
                <w:rFonts w:ascii="Arial" w:hAnsi="Arial" w:cs="Arial"/>
                <w:sz w:val="20"/>
                <w:szCs w:val="20"/>
              </w:rPr>
              <w:t>Offer meaningful decision points and insight to MPS forums to ensure that the business operates within risk appetite, and decision makers are fully informed and equipped.</w:t>
            </w:r>
          </w:p>
          <w:p w14:paraId="1CB24FFD" w14:textId="77777777" w:rsidR="00E0103D" w:rsidRPr="00E0103D" w:rsidRDefault="00E0103D" w:rsidP="00E0103D">
            <w:pPr>
              <w:numPr>
                <w:ilvl w:val="0"/>
                <w:numId w:val="5"/>
              </w:numPr>
              <w:spacing w:after="0" w:line="240" w:lineRule="auto"/>
              <w:rPr>
                <w:rFonts w:ascii="Arial" w:hAnsi="Arial" w:cs="Arial"/>
                <w:sz w:val="20"/>
                <w:szCs w:val="20"/>
              </w:rPr>
            </w:pPr>
            <w:r w:rsidRPr="00E0103D">
              <w:rPr>
                <w:rFonts w:ascii="Arial" w:hAnsi="Arial" w:cs="Arial"/>
                <w:sz w:val="20"/>
                <w:szCs w:val="20"/>
              </w:rPr>
              <w:t>Keep abreast of evolving legislation and best practice; identify and recommend opportunities for MPS to become more efficient and effective.</w:t>
            </w:r>
          </w:p>
          <w:p w14:paraId="1D452CF6" w14:textId="77777777" w:rsidR="00E0103D" w:rsidRPr="00E0103D" w:rsidRDefault="00E0103D" w:rsidP="00E0103D">
            <w:pPr>
              <w:numPr>
                <w:ilvl w:val="0"/>
                <w:numId w:val="5"/>
              </w:numPr>
              <w:spacing w:after="0" w:line="240" w:lineRule="auto"/>
              <w:rPr>
                <w:rFonts w:ascii="Arial" w:hAnsi="Arial" w:cs="Arial"/>
                <w:sz w:val="20"/>
                <w:szCs w:val="20"/>
              </w:rPr>
            </w:pPr>
            <w:r w:rsidRPr="00E0103D">
              <w:rPr>
                <w:rFonts w:ascii="Arial" w:hAnsi="Arial" w:cs="Arial"/>
                <w:sz w:val="20"/>
                <w:szCs w:val="20"/>
              </w:rPr>
              <w:t>Role model MPS values and behaviours.</w:t>
            </w:r>
          </w:p>
          <w:p w14:paraId="01DA9AA2" w14:textId="311211F5" w:rsidR="00E0103D" w:rsidRPr="00E0103D" w:rsidRDefault="00B46C17" w:rsidP="00E0103D">
            <w:pPr>
              <w:numPr>
                <w:ilvl w:val="0"/>
                <w:numId w:val="5"/>
              </w:numPr>
              <w:spacing w:after="0" w:line="240" w:lineRule="auto"/>
              <w:rPr>
                <w:rFonts w:ascii="Arial" w:hAnsi="Arial" w:cs="Arial"/>
                <w:sz w:val="20"/>
                <w:szCs w:val="20"/>
              </w:rPr>
            </w:pPr>
            <w:r>
              <w:rPr>
                <w:rFonts w:ascii="Arial" w:hAnsi="Arial" w:cs="Arial"/>
                <w:sz w:val="20"/>
                <w:szCs w:val="20"/>
              </w:rPr>
              <w:t>Support</w:t>
            </w:r>
            <w:r w:rsidR="00E0103D" w:rsidRPr="00E0103D">
              <w:rPr>
                <w:rFonts w:ascii="Arial" w:hAnsi="Arial" w:cs="Arial"/>
                <w:sz w:val="20"/>
                <w:szCs w:val="20"/>
              </w:rPr>
              <w:t xml:space="preserve"> the impact of change initiatives, communicating and championing change to the department, and ensuring effective transitions to new ways of working</w:t>
            </w:r>
          </w:p>
          <w:p w14:paraId="163DA1D1" w14:textId="6FA0BE91" w:rsidR="00E86E5E" w:rsidRDefault="00E86E5E" w:rsidP="00E86E5E">
            <w:pPr>
              <w:numPr>
                <w:ilvl w:val="0"/>
                <w:numId w:val="5"/>
              </w:numPr>
              <w:spacing w:after="0" w:line="240" w:lineRule="auto"/>
              <w:rPr>
                <w:rFonts w:ascii="Arial" w:hAnsi="Arial" w:cs="Arial"/>
                <w:sz w:val="20"/>
                <w:szCs w:val="20"/>
              </w:rPr>
            </w:pPr>
            <w:r w:rsidRPr="00EE3186">
              <w:rPr>
                <w:rFonts w:ascii="Arial" w:hAnsi="Arial" w:cs="Arial"/>
                <w:sz w:val="20"/>
                <w:szCs w:val="20"/>
              </w:rPr>
              <w:t>Liaise with other</w:t>
            </w:r>
            <w:r w:rsidR="0040772E">
              <w:rPr>
                <w:rFonts w:ascii="Arial" w:hAnsi="Arial" w:cs="Arial"/>
                <w:sz w:val="20"/>
                <w:szCs w:val="20"/>
              </w:rPr>
              <w:t xml:space="preserve"> </w:t>
            </w:r>
            <w:r w:rsidR="0021032A">
              <w:rPr>
                <w:rFonts w:ascii="Arial" w:hAnsi="Arial" w:cs="Arial"/>
                <w:sz w:val="20"/>
                <w:szCs w:val="20"/>
              </w:rPr>
              <w:t xml:space="preserve">teams </w:t>
            </w:r>
            <w:r w:rsidR="0040772E">
              <w:rPr>
                <w:rFonts w:ascii="Arial" w:hAnsi="Arial" w:cs="Arial"/>
                <w:sz w:val="20"/>
                <w:szCs w:val="20"/>
              </w:rPr>
              <w:t>(</w:t>
            </w:r>
            <w:r w:rsidR="00CE107C">
              <w:rPr>
                <w:rFonts w:ascii="Arial" w:hAnsi="Arial" w:cs="Arial"/>
                <w:sz w:val="20"/>
                <w:szCs w:val="20"/>
              </w:rPr>
              <w:t>e.g. Technology &amp; Data</w:t>
            </w:r>
            <w:r w:rsidR="0040772E">
              <w:rPr>
                <w:rFonts w:ascii="Arial" w:hAnsi="Arial" w:cs="Arial"/>
                <w:sz w:val="20"/>
                <w:szCs w:val="20"/>
              </w:rPr>
              <w:t>)</w:t>
            </w:r>
            <w:r w:rsidRPr="00EE3186">
              <w:rPr>
                <w:rFonts w:ascii="Arial" w:hAnsi="Arial" w:cs="Arial"/>
                <w:sz w:val="20"/>
                <w:szCs w:val="20"/>
              </w:rPr>
              <w:t xml:space="preserve"> to address and resolve cross-team issues, conflicts, and dependencies</w:t>
            </w:r>
          </w:p>
          <w:p w14:paraId="65541F4F" w14:textId="77055A73" w:rsidR="00376C91" w:rsidRPr="00EB6B53" w:rsidRDefault="00B071A5" w:rsidP="00F9375E">
            <w:pPr>
              <w:pStyle w:val="ListParagraph"/>
              <w:numPr>
                <w:ilvl w:val="0"/>
                <w:numId w:val="5"/>
              </w:numPr>
              <w:rPr>
                <w:rFonts w:ascii="Arial" w:hAnsi="Arial" w:cs="Arial"/>
                <w:sz w:val="20"/>
                <w:szCs w:val="20"/>
              </w:rPr>
            </w:pPr>
            <w:r w:rsidRPr="00EB6B53">
              <w:rPr>
                <w:rFonts w:ascii="Arial" w:hAnsi="Arial" w:cs="Arial"/>
                <w:sz w:val="20"/>
                <w:szCs w:val="20"/>
              </w:rPr>
              <w:t xml:space="preserve">Lead the </w:t>
            </w:r>
            <w:r w:rsidR="00376C91" w:rsidRPr="00EB6B53">
              <w:rPr>
                <w:rFonts w:ascii="Arial" w:hAnsi="Arial" w:cs="Arial"/>
                <w:sz w:val="20"/>
                <w:szCs w:val="20"/>
              </w:rPr>
              <w:t xml:space="preserve">consistent application of </w:t>
            </w:r>
            <w:r w:rsidR="00DD5111">
              <w:rPr>
                <w:rFonts w:ascii="Arial" w:hAnsi="Arial" w:cs="Arial"/>
                <w:sz w:val="20"/>
                <w:szCs w:val="20"/>
              </w:rPr>
              <w:t>business analysis tools and techniques</w:t>
            </w:r>
            <w:r w:rsidR="00376C91" w:rsidRPr="00EB6B53">
              <w:rPr>
                <w:rFonts w:ascii="Arial" w:hAnsi="Arial" w:cs="Arial"/>
                <w:sz w:val="20"/>
                <w:szCs w:val="20"/>
              </w:rPr>
              <w:t xml:space="preserve"> throughout the project lifecycle adapting appropriately depending on the level of change</w:t>
            </w:r>
            <w:r w:rsidR="0088092B" w:rsidRPr="00EB6B53">
              <w:rPr>
                <w:rFonts w:ascii="Arial" w:hAnsi="Arial" w:cs="Arial"/>
                <w:sz w:val="20"/>
                <w:szCs w:val="20"/>
              </w:rPr>
              <w:t xml:space="preserve"> to </w:t>
            </w:r>
            <w:r w:rsidR="00F631A8" w:rsidRPr="00EB6B53">
              <w:rPr>
                <w:rFonts w:ascii="Arial" w:hAnsi="Arial" w:cs="Arial"/>
                <w:sz w:val="20"/>
                <w:szCs w:val="20"/>
              </w:rPr>
              <w:t>ensure</w:t>
            </w:r>
            <w:r w:rsidRPr="00EB6B53">
              <w:rPr>
                <w:rFonts w:ascii="Arial" w:hAnsi="Arial" w:cs="Arial"/>
                <w:sz w:val="20"/>
                <w:szCs w:val="20"/>
              </w:rPr>
              <w:t xml:space="preserve"> </w:t>
            </w:r>
            <w:r w:rsidR="005C12AF">
              <w:rPr>
                <w:rFonts w:ascii="Arial" w:hAnsi="Arial" w:cs="Arial"/>
                <w:sz w:val="20"/>
                <w:szCs w:val="20"/>
              </w:rPr>
              <w:t>outcomes</w:t>
            </w:r>
            <w:r w:rsidRPr="00EB6B53">
              <w:rPr>
                <w:rFonts w:ascii="Arial" w:hAnsi="Arial" w:cs="Arial"/>
                <w:sz w:val="20"/>
                <w:szCs w:val="20"/>
              </w:rPr>
              <w:t xml:space="preserve"> are delivered to time and quality.</w:t>
            </w:r>
          </w:p>
          <w:p w14:paraId="109872B5" w14:textId="77777777" w:rsidR="00465128" w:rsidRDefault="00465128" w:rsidP="00465128">
            <w:pPr>
              <w:numPr>
                <w:ilvl w:val="0"/>
                <w:numId w:val="5"/>
              </w:numPr>
              <w:spacing w:after="0" w:line="240" w:lineRule="auto"/>
              <w:rPr>
                <w:rFonts w:ascii="Arial" w:hAnsi="Arial" w:cs="Arial"/>
                <w:sz w:val="20"/>
                <w:szCs w:val="20"/>
              </w:rPr>
            </w:pPr>
            <w:r w:rsidRPr="00AA7096">
              <w:rPr>
                <w:rFonts w:ascii="Arial" w:hAnsi="Arial" w:cs="Arial"/>
                <w:sz w:val="20"/>
                <w:szCs w:val="20"/>
              </w:rPr>
              <w:t>Lead the analysis of an outcome and help to shape the scope and requirements from inception through design, build and test and into delivery.</w:t>
            </w:r>
          </w:p>
          <w:p w14:paraId="4EF01E12" w14:textId="34C83C7A" w:rsidR="002D664B" w:rsidRDefault="002D664B" w:rsidP="0003493E">
            <w:pPr>
              <w:pStyle w:val="ListParagraph"/>
              <w:numPr>
                <w:ilvl w:val="0"/>
                <w:numId w:val="5"/>
              </w:numPr>
              <w:spacing w:after="0"/>
              <w:rPr>
                <w:rFonts w:ascii="Arial" w:hAnsi="Arial" w:cs="Arial"/>
                <w:sz w:val="20"/>
                <w:szCs w:val="20"/>
              </w:rPr>
            </w:pPr>
            <w:r>
              <w:rPr>
                <w:rFonts w:ascii="Arial" w:hAnsi="Arial" w:cs="Arial"/>
                <w:sz w:val="20"/>
                <w:szCs w:val="20"/>
              </w:rPr>
              <w:t xml:space="preserve">Define, shape and plan business analysis work, including task and work distribution </w:t>
            </w:r>
          </w:p>
          <w:p w14:paraId="29434AE8" w14:textId="78AE39E6" w:rsidR="00F9375E" w:rsidRPr="008A513B" w:rsidRDefault="00F9375E">
            <w:pPr>
              <w:pStyle w:val="ListParagraph"/>
              <w:numPr>
                <w:ilvl w:val="0"/>
                <w:numId w:val="5"/>
              </w:numPr>
              <w:spacing w:after="0"/>
              <w:rPr>
                <w:rFonts w:ascii="Arial" w:hAnsi="Arial" w:cs="Arial"/>
                <w:sz w:val="20"/>
                <w:szCs w:val="20"/>
              </w:rPr>
            </w:pPr>
            <w:r w:rsidRPr="008A513B">
              <w:rPr>
                <w:rFonts w:ascii="Arial" w:hAnsi="Arial" w:cs="Arial"/>
                <w:sz w:val="20"/>
                <w:szCs w:val="20"/>
              </w:rPr>
              <w:t>Contribute to the development of detailed activity plans/report on progress</w:t>
            </w:r>
          </w:p>
          <w:p w14:paraId="2AF87428" w14:textId="77777777" w:rsidR="00013E45" w:rsidRDefault="00F9375E" w:rsidP="009275C7">
            <w:pPr>
              <w:numPr>
                <w:ilvl w:val="0"/>
                <w:numId w:val="5"/>
              </w:numPr>
              <w:spacing w:after="0" w:line="240" w:lineRule="auto"/>
              <w:rPr>
                <w:rFonts w:ascii="Arial" w:hAnsi="Arial" w:cs="Arial"/>
                <w:sz w:val="20"/>
                <w:szCs w:val="20"/>
              </w:rPr>
            </w:pPr>
            <w:r w:rsidRPr="00EB6B53">
              <w:rPr>
                <w:rFonts w:ascii="Arial" w:hAnsi="Arial" w:cs="Arial"/>
                <w:sz w:val="20"/>
                <w:szCs w:val="20"/>
              </w:rPr>
              <w:lastRenderedPageBreak/>
              <w:t xml:space="preserve">Present research findings in written reports or as oral presentations and disseminate this information in a suitable format for all levels within the </w:t>
            </w:r>
            <w:r w:rsidR="00013E45">
              <w:rPr>
                <w:rFonts w:ascii="Arial" w:hAnsi="Arial" w:cs="Arial"/>
                <w:sz w:val="20"/>
                <w:szCs w:val="20"/>
              </w:rPr>
              <w:t>organisation</w:t>
            </w:r>
          </w:p>
          <w:bookmarkEnd w:id="0"/>
          <w:p w14:paraId="19F40A72" w14:textId="77777777" w:rsidR="00954F53" w:rsidRDefault="00013E45" w:rsidP="00954F53">
            <w:pPr>
              <w:numPr>
                <w:ilvl w:val="0"/>
                <w:numId w:val="5"/>
              </w:numPr>
              <w:spacing w:after="0" w:line="240" w:lineRule="auto"/>
              <w:rPr>
                <w:rFonts w:ascii="Arial" w:hAnsi="Arial" w:cs="Arial"/>
                <w:sz w:val="20"/>
                <w:szCs w:val="20"/>
              </w:rPr>
            </w:pPr>
            <w:r>
              <w:rPr>
                <w:rFonts w:ascii="Arial" w:hAnsi="Arial" w:cs="Arial"/>
                <w:sz w:val="20"/>
                <w:szCs w:val="20"/>
              </w:rPr>
              <w:t>Input to testing deliverables and execution to include test scripting and requirements traceability</w:t>
            </w:r>
          </w:p>
          <w:p w14:paraId="629AFBF4" w14:textId="77777777" w:rsidR="008C45DE" w:rsidRPr="008C45DE" w:rsidRDefault="008C45DE" w:rsidP="008C45DE">
            <w:pPr>
              <w:numPr>
                <w:ilvl w:val="0"/>
                <w:numId w:val="5"/>
              </w:numPr>
              <w:spacing w:after="0" w:line="240" w:lineRule="auto"/>
              <w:rPr>
                <w:rFonts w:ascii="Arial" w:hAnsi="Arial" w:cs="Arial"/>
                <w:sz w:val="20"/>
                <w:szCs w:val="20"/>
              </w:rPr>
            </w:pPr>
            <w:r w:rsidRPr="008C45DE">
              <w:rPr>
                <w:rFonts w:ascii="Arial" w:hAnsi="Arial" w:cs="Arial"/>
                <w:sz w:val="20"/>
                <w:szCs w:val="20"/>
              </w:rPr>
              <w:t>Escalate as required any technical matters and/or seek advice using such opportunities to build confidence and competence in role</w:t>
            </w:r>
          </w:p>
          <w:p w14:paraId="6EC0A5C4" w14:textId="77777777" w:rsidR="008C45DE" w:rsidRPr="008C45DE" w:rsidRDefault="008C45DE" w:rsidP="008C45DE">
            <w:pPr>
              <w:numPr>
                <w:ilvl w:val="0"/>
                <w:numId w:val="5"/>
              </w:numPr>
              <w:spacing w:after="0" w:line="240" w:lineRule="auto"/>
              <w:rPr>
                <w:rFonts w:ascii="Arial" w:hAnsi="Arial" w:cs="Arial"/>
                <w:sz w:val="20"/>
                <w:szCs w:val="20"/>
              </w:rPr>
            </w:pPr>
            <w:r w:rsidRPr="008C45DE">
              <w:rPr>
                <w:rFonts w:ascii="Arial" w:hAnsi="Arial" w:cs="Arial"/>
                <w:sz w:val="20"/>
                <w:szCs w:val="20"/>
              </w:rPr>
              <w:t>Work within a matrix structure maintaining close links with colleagues to support the delivery of a member driven experience</w:t>
            </w:r>
          </w:p>
          <w:p w14:paraId="421ADF37" w14:textId="6FA44025" w:rsidR="008C45DE" w:rsidRPr="00954F53" w:rsidRDefault="008C45DE" w:rsidP="008C45DE">
            <w:pPr>
              <w:numPr>
                <w:ilvl w:val="0"/>
                <w:numId w:val="5"/>
              </w:numPr>
              <w:spacing w:after="0" w:line="240" w:lineRule="auto"/>
              <w:rPr>
                <w:rFonts w:ascii="Arial" w:hAnsi="Arial" w:cs="Arial"/>
                <w:sz w:val="20"/>
                <w:szCs w:val="20"/>
              </w:rPr>
            </w:pPr>
            <w:r w:rsidRPr="008C45DE">
              <w:rPr>
                <w:rFonts w:ascii="Arial" w:hAnsi="Arial" w:cs="Arial"/>
                <w:sz w:val="20"/>
                <w:szCs w:val="20"/>
              </w:rPr>
              <w:t>Undertaking other duties and tasks that from time to time may be allocated to the jobholder that are appropriate to the grade or role</w:t>
            </w:r>
          </w:p>
        </w:tc>
      </w:tr>
    </w:tbl>
    <w:p w14:paraId="312CC546" w14:textId="77777777" w:rsidR="009E22D0" w:rsidRPr="00EB6B53"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9B62A1" w14:paraId="6FCA1F93" w14:textId="77777777" w:rsidTr="00E01407">
        <w:trPr>
          <w:trHeight w:val="456"/>
        </w:trPr>
        <w:tc>
          <w:tcPr>
            <w:tcW w:w="10490" w:type="dxa"/>
            <w:shd w:val="clear" w:color="auto" w:fill="D9D9D9" w:themeFill="background1" w:themeFillShade="D9"/>
          </w:tcPr>
          <w:p w14:paraId="1D98DDA2"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p>
          <w:p w14:paraId="0C7B431B"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Key Governance Responsibilities</w:t>
            </w:r>
          </w:p>
        </w:tc>
      </w:tr>
      <w:tr w:rsidR="005542D1" w:rsidRPr="009B62A1" w14:paraId="45863BC8" w14:textId="77777777" w:rsidTr="00E01407">
        <w:trPr>
          <w:trHeight w:val="693"/>
        </w:trPr>
        <w:tc>
          <w:tcPr>
            <w:tcW w:w="10490" w:type="dxa"/>
          </w:tcPr>
          <w:p w14:paraId="6CD15761" w14:textId="6B3CED7D" w:rsidR="004E14D9" w:rsidRDefault="004E14D9" w:rsidP="004E14D9">
            <w:pPr>
              <w:pStyle w:val="ListParagraph"/>
              <w:numPr>
                <w:ilvl w:val="0"/>
                <w:numId w:val="40"/>
              </w:numPr>
              <w:spacing w:after="0"/>
              <w:rPr>
                <w:rFonts w:ascii="Arial" w:hAnsi="Arial" w:cs="Arial"/>
                <w:sz w:val="20"/>
                <w:szCs w:val="20"/>
              </w:rPr>
            </w:pPr>
            <w:r w:rsidRPr="00A50B4A">
              <w:rPr>
                <w:rFonts w:ascii="Arial" w:hAnsi="Arial" w:cs="Arial"/>
                <w:sz w:val="20"/>
                <w:szCs w:val="20"/>
              </w:rPr>
              <w:t xml:space="preserve">Present </w:t>
            </w:r>
            <w:r w:rsidR="0025318E">
              <w:rPr>
                <w:rFonts w:ascii="Arial" w:hAnsi="Arial" w:cs="Arial"/>
                <w:sz w:val="20"/>
                <w:szCs w:val="20"/>
              </w:rPr>
              <w:t xml:space="preserve">to </w:t>
            </w:r>
            <w:r w:rsidRPr="00A50B4A">
              <w:rPr>
                <w:rFonts w:ascii="Arial" w:hAnsi="Arial" w:cs="Arial"/>
                <w:sz w:val="20"/>
                <w:szCs w:val="20"/>
              </w:rPr>
              <w:t xml:space="preserve">Programme </w:t>
            </w:r>
            <w:r w:rsidR="00C53AD3">
              <w:rPr>
                <w:rFonts w:ascii="Arial" w:hAnsi="Arial" w:cs="Arial"/>
                <w:sz w:val="20"/>
                <w:szCs w:val="20"/>
              </w:rPr>
              <w:t xml:space="preserve">and Project </w:t>
            </w:r>
            <w:r w:rsidRPr="00A50B4A">
              <w:rPr>
                <w:rFonts w:ascii="Arial" w:hAnsi="Arial" w:cs="Arial"/>
                <w:sz w:val="20"/>
                <w:szCs w:val="20"/>
              </w:rPr>
              <w:t>Boards where relevant</w:t>
            </w:r>
          </w:p>
          <w:p w14:paraId="382A3028" w14:textId="12B1B9AE" w:rsidR="00DB22B9" w:rsidRPr="005E2543" w:rsidRDefault="00DB22B9" w:rsidP="00610E70">
            <w:pPr>
              <w:pStyle w:val="ListParagraph"/>
              <w:spacing w:after="0"/>
              <w:rPr>
                <w:rFonts w:ascii="Arial" w:hAnsi="Arial" w:cs="Arial"/>
                <w:sz w:val="20"/>
                <w:szCs w:val="20"/>
              </w:rPr>
            </w:pPr>
          </w:p>
        </w:tc>
      </w:tr>
    </w:tbl>
    <w:p w14:paraId="49B04BE9" w14:textId="77777777" w:rsidR="005542D1" w:rsidRDefault="005542D1" w:rsidP="00B75089">
      <w:pPr>
        <w:spacing w:line="240" w:lineRule="auto"/>
        <w:rPr>
          <w:rFonts w:ascii="Arial" w:hAnsi="Arial" w:cs="Arial"/>
          <w:sz w:val="20"/>
          <w:szCs w:val="20"/>
        </w:rPr>
      </w:pPr>
    </w:p>
    <w:p w14:paraId="2D077547" w14:textId="77777777" w:rsidR="00BA10A7" w:rsidRPr="009B62A1" w:rsidRDefault="00BA10A7"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9B62A1" w14:paraId="227FF31F" w14:textId="77777777" w:rsidTr="00FF16B8">
        <w:trPr>
          <w:trHeight w:val="310"/>
        </w:trPr>
        <w:tc>
          <w:tcPr>
            <w:tcW w:w="6008" w:type="dxa"/>
            <w:shd w:val="clear" w:color="auto" w:fill="D9D9D9" w:themeFill="background1" w:themeFillShade="D9"/>
          </w:tcPr>
          <w:p w14:paraId="0B5D04D6"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0A8F3B65"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Leadership Framework Competencies</w:t>
            </w:r>
          </w:p>
        </w:tc>
        <w:tc>
          <w:tcPr>
            <w:tcW w:w="4482" w:type="dxa"/>
            <w:shd w:val="clear" w:color="auto" w:fill="D9D9D9" w:themeFill="background1" w:themeFillShade="D9"/>
          </w:tcPr>
          <w:p w14:paraId="33E64744"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2448D0AC"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Level</w:t>
            </w:r>
          </w:p>
          <w:p w14:paraId="187A2F94" w14:textId="77777777" w:rsidR="0056188D" w:rsidRPr="009B62A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9B62A1" w14:paraId="7F1EBDC4" w14:textId="77777777" w:rsidTr="009B62A1">
        <w:trPr>
          <w:trHeight w:val="211"/>
        </w:trPr>
        <w:tc>
          <w:tcPr>
            <w:tcW w:w="6008" w:type="dxa"/>
            <w:shd w:val="clear" w:color="auto" w:fill="auto"/>
          </w:tcPr>
          <w:p w14:paraId="219EA223" w14:textId="77777777" w:rsidR="0056188D" w:rsidRPr="009B62A1" w:rsidRDefault="0056188D" w:rsidP="00B75089">
            <w:pPr>
              <w:spacing w:after="0" w:line="240" w:lineRule="auto"/>
              <w:rPr>
                <w:rFonts w:ascii="Arial" w:hAnsi="Arial" w:cs="Arial"/>
                <w:sz w:val="20"/>
                <w:szCs w:val="20"/>
              </w:rPr>
            </w:pPr>
            <w:r w:rsidRPr="009B62A1">
              <w:rPr>
                <w:rFonts w:ascii="Arial" w:hAnsi="Arial" w:cs="Arial"/>
                <w:sz w:val="20"/>
                <w:szCs w:val="20"/>
              </w:rPr>
              <w:t>Fresh Thinking</w:t>
            </w:r>
          </w:p>
        </w:tc>
        <w:tc>
          <w:tcPr>
            <w:tcW w:w="4482" w:type="dxa"/>
            <w:shd w:val="clear" w:color="auto" w:fill="auto"/>
          </w:tcPr>
          <w:p w14:paraId="5DBEE331" w14:textId="093A0B15" w:rsidR="0056188D" w:rsidRPr="009B62A1" w:rsidRDefault="00264A12" w:rsidP="00B75089">
            <w:pPr>
              <w:spacing w:after="0" w:line="240" w:lineRule="auto"/>
              <w:rPr>
                <w:rFonts w:ascii="Arial" w:hAnsi="Arial" w:cs="Arial"/>
                <w:sz w:val="20"/>
                <w:szCs w:val="20"/>
              </w:rPr>
            </w:pPr>
            <w:r w:rsidRPr="009B62A1">
              <w:rPr>
                <w:rFonts w:ascii="Arial" w:hAnsi="Arial" w:cs="Arial"/>
                <w:sz w:val="20"/>
                <w:szCs w:val="20"/>
              </w:rPr>
              <w:t xml:space="preserve">Leading </w:t>
            </w:r>
            <w:r w:rsidR="00A90316">
              <w:rPr>
                <w:rFonts w:ascii="Arial" w:hAnsi="Arial" w:cs="Arial"/>
                <w:sz w:val="20"/>
                <w:szCs w:val="20"/>
              </w:rPr>
              <w:t>Others</w:t>
            </w:r>
          </w:p>
        </w:tc>
      </w:tr>
      <w:tr w:rsidR="004666A0" w:rsidRPr="009B62A1" w14:paraId="16C2FFFC" w14:textId="77777777" w:rsidTr="009B62A1">
        <w:trPr>
          <w:trHeight w:val="211"/>
        </w:trPr>
        <w:tc>
          <w:tcPr>
            <w:tcW w:w="6008" w:type="dxa"/>
            <w:shd w:val="clear" w:color="auto" w:fill="auto"/>
          </w:tcPr>
          <w:p w14:paraId="596308C7" w14:textId="77777777" w:rsidR="004666A0" w:rsidRPr="009B62A1" w:rsidRDefault="004666A0" w:rsidP="004666A0">
            <w:pPr>
              <w:spacing w:after="0" w:line="240" w:lineRule="auto"/>
              <w:rPr>
                <w:rFonts w:ascii="Arial" w:hAnsi="Arial" w:cs="Arial"/>
                <w:sz w:val="20"/>
                <w:szCs w:val="20"/>
              </w:rPr>
            </w:pPr>
            <w:r w:rsidRPr="009B62A1">
              <w:rPr>
                <w:rFonts w:ascii="Arial" w:hAnsi="Arial" w:cs="Arial"/>
                <w:sz w:val="20"/>
                <w:szCs w:val="20"/>
              </w:rPr>
              <w:t>Building Capability in Self and Others</w:t>
            </w:r>
          </w:p>
        </w:tc>
        <w:tc>
          <w:tcPr>
            <w:tcW w:w="4482" w:type="dxa"/>
            <w:shd w:val="clear" w:color="auto" w:fill="auto"/>
          </w:tcPr>
          <w:p w14:paraId="4754AECE" w14:textId="67E62B5F" w:rsidR="004666A0" w:rsidRPr="009B62A1" w:rsidRDefault="008F579C" w:rsidP="004666A0">
            <w:pPr>
              <w:spacing w:after="0" w:line="240" w:lineRule="auto"/>
              <w:rPr>
                <w:rFonts w:ascii="Arial" w:hAnsi="Arial" w:cs="Arial"/>
                <w:sz w:val="20"/>
                <w:szCs w:val="20"/>
              </w:rPr>
            </w:pPr>
            <w:r>
              <w:rPr>
                <w:rFonts w:ascii="Arial" w:hAnsi="Arial" w:cs="Arial"/>
                <w:sz w:val="20"/>
                <w:szCs w:val="20"/>
              </w:rPr>
              <w:t xml:space="preserve">Leading </w:t>
            </w:r>
            <w:r w:rsidR="0023469B">
              <w:rPr>
                <w:rFonts w:ascii="Arial" w:hAnsi="Arial" w:cs="Arial"/>
                <w:sz w:val="20"/>
                <w:szCs w:val="20"/>
              </w:rPr>
              <w:t>Others</w:t>
            </w:r>
          </w:p>
        </w:tc>
      </w:tr>
      <w:tr w:rsidR="004666A0" w:rsidRPr="009B62A1" w14:paraId="60E66BD1" w14:textId="77777777" w:rsidTr="009B62A1">
        <w:trPr>
          <w:trHeight w:val="211"/>
        </w:trPr>
        <w:tc>
          <w:tcPr>
            <w:tcW w:w="6008" w:type="dxa"/>
            <w:shd w:val="clear" w:color="auto" w:fill="auto"/>
          </w:tcPr>
          <w:p w14:paraId="51E336A5" w14:textId="77777777" w:rsidR="004666A0" w:rsidRPr="009B62A1" w:rsidRDefault="004666A0" w:rsidP="004666A0">
            <w:pPr>
              <w:spacing w:after="0" w:line="240" w:lineRule="auto"/>
              <w:rPr>
                <w:rFonts w:ascii="Arial" w:hAnsi="Arial" w:cs="Arial"/>
                <w:sz w:val="20"/>
                <w:szCs w:val="20"/>
              </w:rPr>
            </w:pPr>
            <w:r w:rsidRPr="009B62A1">
              <w:rPr>
                <w:rFonts w:ascii="Arial" w:hAnsi="Arial" w:cs="Arial"/>
                <w:sz w:val="20"/>
                <w:szCs w:val="20"/>
              </w:rPr>
              <w:t>Influencing Others</w:t>
            </w:r>
          </w:p>
        </w:tc>
        <w:tc>
          <w:tcPr>
            <w:tcW w:w="4482" w:type="dxa"/>
            <w:shd w:val="clear" w:color="auto" w:fill="auto"/>
          </w:tcPr>
          <w:p w14:paraId="14B43874" w14:textId="22526B81" w:rsidR="004666A0" w:rsidRPr="009B62A1" w:rsidRDefault="004666A0" w:rsidP="004666A0">
            <w:pPr>
              <w:spacing w:after="0" w:line="240" w:lineRule="auto"/>
              <w:rPr>
                <w:rFonts w:ascii="Arial" w:hAnsi="Arial" w:cs="Arial"/>
                <w:sz w:val="20"/>
                <w:szCs w:val="20"/>
              </w:rPr>
            </w:pPr>
            <w:r w:rsidRPr="003F396A">
              <w:rPr>
                <w:rFonts w:ascii="Arial" w:hAnsi="Arial" w:cs="Arial"/>
                <w:sz w:val="20"/>
                <w:szCs w:val="20"/>
              </w:rPr>
              <w:t>Leading Others</w:t>
            </w:r>
          </w:p>
        </w:tc>
      </w:tr>
      <w:tr w:rsidR="004666A0" w:rsidRPr="009B62A1" w14:paraId="32634AD3" w14:textId="77777777" w:rsidTr="009B62A1">
        <w:trPr>
          <w:trHeight w:val="211"/>
        </w:trPr>
        <w:tc>
          <w:tcPr>
            <w:tcW w:w="6008" w:type="dxa"/>
            <w:shd w:val="clear" w:color="auto" w:fill="auto"/>
          </w:tcPr>
          <w:p w14:paraId="02C31B2E" w14:textId="77777777" w:rsidR="004666A0" w:rsidRPr="009B62A1" w:rsidRDefault="004666A0" w:rsidP="004666A0">
            <w:pPr>
              <w:spacing w:after="0" w:line="240" w:lineRule="auto"/>
              <w:rPr>
                <w:rFonts w:ascii="Arial" w:hAnsi="Arial" w:cs="Arial"/>
                <w:sz w:val="20"/>
                <w:szCs w:val="20"/>
              </w:rPr>
            </w:pPr>
            <w:r w:rsidRPr="009B62A1">
              <w:rPr>
                <w:rFonts w:ascii="Arial" w:hAnsi="Arial" w:cs="Arial"/>
                <w:sz w:val="20"/>
                <w:szCs w:val="20"/>
              </w:rPr>
              <w:t>Collaborating for Results</w:t>
            </w:r>
          </w:p>
        </w:tc>
        <w:tc>
          <w:tcPr>
            <w:tcW w:w="4482" w:type="dxa"/>
            <w:shd w:val="clear" w:color="auto" w:fill="auto"/>
          </w:tcPr>
          <w:p w14:paraId="11F6568E" w14:textId="5887BBEE" w:rsidR="004666A0" w:rsidRPr="009B62A1" w:rsidRDefault="004666A0" w:rsidP="004666A0">
            <w:pPr>
              <w:spacing w:after="0" w:line="240" w:lineRule="auto"/>
              <w:rPr>
                <w:rFonts w:ascii="Arial" w:hAnsi="Arial" w:cs="Arial"/>
                <w:sz w:val="20"/>
                <w:szCs w:val="20"/>
              </w:rPr>
            </w:pPr>
            <w:r w:rsidRPr="003F396A">
              <w:rPr>
                <w:rFonts w:ascii="Arial" w:hAnsi="Arial" w:cs="Arial"/>
                <w:sz w:val="20"/>
                <w:szCs w:val="20"/>
              </w:rPr>
              <w:t>Leading Others</w:t>
            </w:r>
          </w:p>
        </w:tc>
      </w:tr>
      <w:tr w:rsidR="004666A0" w:rsidRPr="009B62A1" w14:paraId="6AF91566" w14:textId="77777777" w:rsidTr="009B62A1">
        <w:trPr>
          <w:trHeight w:val="211"/>
        </w:trPr>
        <w:tc>
          <w:tcPr>
            <w:tcW w:w="6008" w:type="dxa"/>
            <w:shd w:val="clear" w:color="auto" w:fill="auto"/>
          </w:tcPr>
          <w:p w14:paraId="263A44D7" w14:textId="77777777" w:rsidR="004666A0" w:rsidRPr="009B62A1" w:rsidRDefault="004666A0" w:rsidP="004666A0">
            <w:pPr>
              <w:spacing w:after="0" w:line="240" w:lineRule="auto"/>
              <w:rPr>
                <w:rFonts w:ascii="Arial" w:hAnsi="Arial" w:cs="Arial"/>
                <w:sz w:val="20"/>
                <w:szCs w:val="20"/>
              </w:rPr>
            </w:pPr>
            <w:r w:rsidRPr="009B62A1">
              <w:rPr>
                <w:rFonts w:ascii="Arial" w:hAnsi="Arial" w:cs="Arial"/>
                <w:sz w:val="20"/>
                <w:szCs w:val="20"/>
              </w:rPr>
              <w:t>Leading Self and Others</w:t>
            </w:r>
          </w:p>
        </w:tc>
        <w:tc>
          <w:tcPr>
            <w:tcW w:w="4482" w:type="dxa"/>
            <w:shd w:val="clear" w:color="auto" w:fill="auto"/>
          </w:tcPr>
          <w:p w14:paraId="246FAAD3" w14:textId="42109F1B" w:rsidR="004666A0" w:rsidRPr="009B62A1" w:rsidRDefault="00007B0B" w:rsidP="004666A0">
            <w:pPr>
              <w:spacing w:after="0" w:line="240" w:lineRule="auto"/>
              <w:rPr>
                <w:rFonts w:ascii="Arial" w:hAnsi="Arial" w:cs="Arial"/>
                <w:sz w:val="20"/>
                <w:szCs w:val="20"/>
              </w:rPr>
            </w:pPr>
            <w:r>
              <w:rPr>
                <w:rFonts w:ascii="Arial" w:hAnsi="Arial" w:cs="Arial"/>
                <w:sz w:val="20"/>
                <w:szCs w:val="20"/>
              </w:rPr>
              <w:t xml:space="preserve">Leading </w:t>
            </w:r>
            <w:r w:rsidR="000C5814">
              <w:rPr>
                <w:rFonts w:ascii="Arial" w:hAnsi="Arial" w:cs="Arial"/>
                <w:sz w:val="20"/>
                <w:szCs w:val="20"/>
              </w:rPr>
              <w:t>Others</w:t>
            </w:r>
          </w:p>
        </w:tc>
      </w:tr>
      <w:tr w:rsidR="004666A0" w:rsidRPr="009B62A1" w14:paraId="600B9BA3" w14:textId="77777777" w:rsidTr="009B62A1">
        <w:trPr>
          <w:trHeight w:val="211"/>
        </w:trPr>
        <w:tc>
          <w:tcPr>
            <w:tcW w:w="6008" w:type="dxa"/>
            <w:shd w:val="clear" w:color="auto" w:fill="auto"/>
          </w:tcPr>
          <w:p w14:paraId="70B6E575" w14:textId="77777777" w:rsidR="004666A0" w:rsidRPr="009B62A1" w:rsidRDefault="004666A0" w:rsidP="004666A0">
            <w:pPr>
              <w:spacing w:after="0" w:line="240" w:lineRule="auto"/>
              <w:rPr>
                <w:rFonts w:ascii="Arial" w:hAnsi="Arial" w:cs="Arial"/>
                <w:sz w:val="20"/>
                <w:szCs w:val="20"/>
              </w:rPr>
            </w:pPr>
            <w:r w:rsidRPr="009B62A1">
              <w:rPr>
                <w:rFonts w:ascii="Arial" w:hAnsi="Arial" w:cs="Arial"/>
                <w:sz w:val="20"/>
                <w:szCs w:val="20"/>
              </w:rPr>
              <w:t xml:space="preserve">Commercial and Risk Thinking </w:t>
            </w:r>
          </w:p>
        </w:tc>
        <w:tc>
          <w:tcPr>
            <w:tcW w:w="4482" w:type="dxa"/>
            <w:shd w:val="clear" w:color="auto" w:fill="auto"/>
          </w:tcPr>
          <w:p w14:paraId="338DC000" w14:textId="4A36ED23" w:rsidR="004666A0" w:rsidRPr="00EB6B53" w:rsidRDefault="004666A0" w:rsidP="004666A0">
            <w:pPr>
              <w:spacing w:after="0" w:line="240" w:lineRule="auto"/>
              <w:rPr>
                <w:rFonts w:ascii="Arial" w:hAnsi="Arial" w:cs="Arial"/>
                <w:sz w:val="20"/>
                <w:szCs w:val="20"/>
              </w:rPr>
            </w:pPr>
            <w:r w:rsidRPr="003F396A">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50"/>
        <w:gridCol w:w="3402"/>
        <w:gridCol w:w="3544"/>
      </w:tblGrid>
      <w:tr w:rsidR="00FF16B8" w:rsidRPr="009B62A1" w14:paraId="3DCB8AE1" w14:textId="77777777" w:rsidTr="1EFCF2D7">
        <w:trPr>
          <w:trHeight w:val="222"/>
        </w:trPr>
        <w:tc>
          <w:tcPr>
            <w:tcW w:w="460" w:type="dxa"/>
            <w:shd w:val="clear" w:color="auto" w:fill="D9D9D9" w:themeFill="background1" w:themeFillShade="D9"/>
          </w:tcPr>
          <w:p w14:paraId="385E9BAD"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 xml:space="preserve"> </w:t>
            </w:r>
          </w:p>
        </w:tc>
        <w:tc>
          <w:tcPr>
            <w:tcW w:w="3050" w:type="dxa"/>
            <w:shd w:val="clear" w:color="auto" w:fill="D9D9D9" w:themeFill="background1" w:themeFillShade="D9"/>
          </w:tcPr>
          <w:p w14:paraId="2086FF10"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Knowledge and Qualifications</w:t>
            </w:r>
          </w:p>
        </w:tc>
        <w:tc>
          <w:tcPr>
            <w:tcW w:w="3402" w:type="dxa"/>
            <w:shd w:val="clear" w:color="auto" w:fill="D9D9D9" w:themeFill="background1" w:themeFillShade="D9"/>
          </w:tcPr>
          <w:p w14:paraId="75F3B9AA"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Skills</w:t>
            </w:r>
          </w:p>
        </w:tc>
        <w:tc>
          <w:tcPr>
            <w:tcW w:w="3544" w:type="dxa"/>
            <w:shd w:val="clear" w:color="auto" w:fill="D9D9D9" w:themeFill="background1" w:themeFillShade="D9"/>
          </w:tcPr>
          <w:p w14:paraId="22269915"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Experience</w:t>
            </w:r>
          </w:p>
        </w:tc>
      </w:tr>
      <w:tr w:rsidR="00FF16B8" w:rsidRPr="009B62A1" w14:paraId="0DD68945" w14:textId="77777777" w:rsidTr="1EFCF2D7">
        <w:trPr>
          <w:cantSplit/>
          <w:trHeight w:val="2933"/>
        </w:trPr>
        <w:tc>
          <w:tcPr>
            <w:tcW w:w="460" w:type="dxa"/>
            <w:shd w:val="clear" w:color="auto" w:fill="D9D9D9" w:themeFill="background1" w:themeFillShade="D9"/>
            <w:textDirection w:val="btLr"/>
          </w:tcPr>
          <w:p w14:paraId="449BA1D2"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t>Essential</w:t>
            </w:r>
          </w:p>
        </w:tc>
        <w:tc>
          <w:tcPr>
            <w:tcW w:w="3050" w:type="dxa"/>
          </w:tcPr>
          <w:p w14:paraId="5944D742" w14:textId="6D882F1A" w:rsidR="00DB22B9" w:rsidRPr="00DB22B9" w:rsidRDefault="45F5CB60" w:rsidP="1EFCF2D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rPr>
            </w:pPr>
            <w:r w:rsidRPr="1EFCF2D7">
              <w:rPr>
                <w:rFonts w:ascii="Arial" w:hAnsi="Arial" w:cs="Arial"/>
                <w:sz w:val="20"/>
                <w:szCs w:val="20"/>
                <w:lang w:val="en-US"/>
              </w:rPr>
              <w:t>Demonstrate</w:t>
            </w:r>
            <w:r w:rsidR="4E4FC692" w:rsidRPr="1EFCF2D7">
              <w:rPr>
                <w:rFonts w:ascii="Arial" w:hAnsi="Arial" w:cs="Arial"/>
                <w:sz w:val="20"/>
                <w:szCs w:val="20"/>
                <w:lang w:val="en-US"/>
              </w:rPr>
              <w:t xml:space="preserve"> significa</w:t>
            </w:r>
            <w:r w:rsidR="7C5B8EA0" w:rsidRPr="1EFCF2D7">
              <w:rPr>
                <w:rFonts w:ascii="Arial" w:hAnsi="Arial" w:cs="Arial"/>
                <w:sz w:val="20"/>
                <w:szCs w:val="20"/>
                <w:lang w:val="en-US"/>
              </w:rPr>
              <w:t>nt</w:t>
            </w:r>
            <w:r w:rsidR="4E4FC692" w:rsidRPr="1EFCF2D7">
              <w:rPr>
                <w:rFonts w:ascii="Arial" w:hAnsi="Arial" w:cs="Arial"/>
                <w:sz w:val="20"/>
                <w:szCs w:val="20"/>
                <w:lang w:val="en-US"/>
              </w:rPr>
              <w:t xml:space="preserve"> </w:t>
            </w:r>
            <w:r w:rsidRPr="1EFCF2D7">
              <w:rPr>
                <w:rFonts w:ascii="Arial" w:hAnsi="Arial" w:cs="Arial"/>
                <w:sz w:val="20"/>
                <w:szCs w:val="20"/>
                <w:lang w:val="en-US"/>
              </w:rPr>
              <w:t xml:space="preserve">knowledge of </w:t>
            </w:r>
            <w:r w:rsidR="557019D5" w:rsidRPr="1EFCF2D7">
              <w:rPr>
                <w:rFonts w:ascii="Arial" w:hAnsi="Arial" w:cs="Arial"/>
                <w:sz w:val="20"/>
                <w:szCs w:val="20"/>
                <w:lang w:val="en-US"/>
              </w:rPr>
              <w:t xml:space="preserve">business </w:t>
            </w:r>
            <w:r w:rsidRPr="1EFCF2D7">
              <w:rPr>
                <w:rFonts w:ascii="Arial" w:hAnsi="Arial" w:cs="Arial"/>
                <w:sz w:val="20"/>
                <w:szCs w:val="20"/>
                <w:lang w:val="en-US"/>
              </w:rPr>
              <w:t>analy</w:t>
            </w:r>
            <w:r w:rsidR="557019D5" w:rsidRPr="1EFCF2D7">
              <w:rPr>
                <w:rFonts w:ascii="Arial" w:hAnsi="Arial" w:cs="Arial"/>
                <w:sz w:val="20"/>
                <w:szCs w:val="20"/>
                <w:lang w:val="en-US"/>
              </w:rPr>
              <w:t>sis</w:t>
            </w:r>
            <w:r w:rsidRPr="1EFCF2D7">
              <w:rPr>
                <w:rFonts w:ascii="Arial" w:hAnsi="Arial" w:cs="Arial"/>
                <w:sz w:val="20"/>
                <w:szCs w:val="20"/>
                <w:lang w:val="en-US"/>
              </w:rPr>
              <w:t xml:space="preserve"> tools and process mapping methodology</w:t>
            </w:r>
          </w:p>
          <w:p w14:paraId="49748DF6" w14:textId="3BE99A1F" w:rsidR="00DB22B9" w:rsidRDefault="00291E4A" w:rsidP="00291E4A">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Pr>
                <w:rFonts w:ascii="Arial" w:hAnsi="Arial" w:cs="Arial"/>
                <w:sz w:val="20"/>
                <w:szCs w:val="20"/>
                <w:lang w:val="en-US"/>
              </w:rPr>
              <w:t>Demonstrate significant k</w:t>
            </w:r>
            <w:r w:rsidR="00DB22B9" w:rsidRPr="00DB22B9">
              <w:rPr>
                <w:rFonts w:ascii="Arial" w:hAnsi="Arial" w:cs="Arial"/>
                <w:sz w:val="20"/>
                <w:szCs w:val="20"/>
                <w:lang w:val="en-US"/>
              </w:rPr>
              <w:t xml:space="preserve">nowledge of </w:t>
            </w:r>
            <w:r w:rsidR="00AE7C8A">
              <w:rPr>
                <w:rFonts w:ascii="Arial" w:hAnsi="Arial" w:cs="Arial"/>
                <w:sz w:val="20"/>
                <w:szCs w:val="20"/>
                <w:lang w:val="en-US"/>
              </w:rPr>
              <w:t xml:space="preserve">change delivery, </w:t>
            </w:r>
            <w:r w:rsidR="00DB22B9" w:rsidRPr="00DB22B9">
              <w:rPr>
                <w:rFonts w:ascii="Arial" w:hAnsi="Arial" w:cs="Arial"/>
                <w:sz w:val="20"/>
                <w:szCs w:val="20"/>
                <w:lang w:val="en-US"/>
              </w:rPr>
              <w:t>project/</w:t>
            </w:r>
            <w:r w:rsidR="00F9375E">
              <w:rPr>
                <w:rFonts w:ascii="Arial" w:hAnsi="Arial" w:cs="Arial"/>
                <w:sz w:val="20"/>
                <w:szCs w:val="20"/>
                <w:lang w:val="en-US"/>
              </w:rPr>
              <w:t xml:space="preserve"> </w:t>
            </w:r>
            <w:proofErr w:type="spellStart"/>
            <w:r w:rsidR="00DB22B9" w:rsidRPr="00DB22B9">
              <w:rPr>
                <w:rFonts w:ascii="Arial" w:hAnsi="Arial" w:cs="Arial"/>
                <w:sz w:val="20"/>
                <w:szCs w:val="20"/>
                <w:lang w:val="en-US"/>
              </w:rPr>
              <w:t>programme</w:t>
            </w:r>
            <w:proofErr w:type="spellEnd"/>
            <w:r w:rsidR="00DB22B9" w:rsidRPr="00DB22B9">
              <w:rPr>
                <w:rFonts w:ascii="Arial" w:hAnsi="Arial" w:cs="Arial"/>
                <w:sz w:val="20"/>
                <w:szCs w:val="20"/>
                <w:lang w:val="en-US"/>
              </w:rPr>
              <w:t xml:space="preserve"> life cycle </w:t>
            </w:r>
            <w:r w:rsidR="00D73826" w:rsidRPr="00EB6B53">
              <w:rPr>
                <w:rFonts w:ascii="Arial" w:hAnsi="Arial" w:cs="Arial"/>
                <w:sz w:val="20"/>
                <w:szCs w:val="20"/>
                <w:lang w:val="en-US"/>
              </w:rPr>
              <w:t>and methodologies</w:t>
            </w:r>
            <w:r w:rsidR="00F9375E">
              <w:rPr>
                <w:rFonts w:ascii="Arial" w:hAnsi="Arial" w:cs="Arial"/>
                <w:color w:val="FF0000"/>
                <w:sz w:val="20"/>
                <w:szCs w:val="20"/>
                <w:lang w:val="en-US"/>
              </w:rPr>
              <w:t>.</w:t>
            </w:r>
          </w:p>
          <w:p w14:paraId="080C6A1A" w14:textId="268CC3D1" w:rsidR="00291E4A" w:rsidRPr="00AC70FD" w:rsidRDefault="00291E4A" w:rsidP="00291E4A">
            <w:pPr>
              <w:pStyle w:val="ListParagraph"/>
              <w:numPr>
                <w:ilvl w:val="0"/>
                <w:numId w:val="21"/>
              </w:numPr>
              <w:spacing w:after="0"/>
              <w:rPr>
                <w:rFonts w:ascii="Arial" w:eastAsia="Calibri" w:hAnsi="Arial" w:cs="Arial"/>
                <w:b/>
                <w:sz w:val="20"/>
                <w:szCs w:val="20"/>
              </w:rPr>
            </w:pPr>
            <w:r>
              <w:rPr>
                <w:rFonts w:ascii="Arial" w:hAnsi="Arial" w:cs="Arial"/>
                <w:sz w:val="20"/>
                <w:szCs w:val="20"/>
                <w:lang w:val="en-US"/>
              </w:rPr>
              <w:t xml:space="preserve">BA Qualification </w:t>
            </w:r>
            <w:r w:rsidR="00013E45">
              <w:rPr>
                <w:rFonts w:ascii="Arial" w:hAnsi="Arial" w:cs="Arial"/>
                <w:sz w:val="20"/>
                <w:szCs w:val="20"/>
                <w:lang w:val="en-US"/>
              </w:rPr>
              <w:t>i.e.,</w:t>
            </w:r>
            <w:r>
              <w:rPr>
                <w:rFonts w:ascii="Arial" w:hAnsi="Arial" w:cs="Arial"/>
                <w:sz w:val="20"/>
                <w:szCs w:val="20"/>
                <w:lang w:val="en-US"/>
              </w:rPr>
              <w:t xml:space="preserve"> BCS or ISEB</w:t>
            </w:r>
            <w:r w:rsidRPr="009B62A1">
              <w:rPr>
                <w:rFonts w:ascii="Arial" w:hAnsi="Arial" w:cs="Arial"/>
                <w:sz w:val="20"/>
                <w:szCs w:val="20"/>
                <w:lang w:val="en-US"/>
              </w:rPr>
              <w:t xml:space="preserve"> </w:t>
            </w:r>
          </w:p>
          <w:p w14:paraId="1844B17E" w14:textId="77777777" w:rsidR="00291E4A" w:rsidRDefault="00291E4A" w:rsidP="00291E4A">
            <w:pPr>
              <w:pStyle w:val="NoSpacing"/>
              <w:spacing w:beforeAutospacing="0" w:afterAutospacing="0"/>
              <w:ind w:left="720"/>
              <w:rPr>
                <w:rFonts w:ascii="Arial" w:hAnsi="Arial" w:cs="Arial"/>
              </w:rPr>
            </w:pPr>
          </w:p>
          <w:p w14:paraId="36D91D70" w14:textId="77777777" w:rsidR="00E40AC5" w:rsidRPr="009B62A1" w:rsidRDefault="00E40AC5" w:rsidP="003558F3">
            <w:pPr>
              <w:pStyle w:val="ListParagraph"/>
              <w:spacing w:after="0"/>
              <w:jc w:val="both"/>
              <w:rPr>
                <w:rFonts w:ascii="Arial" w:hAnsi="Arial" w:cs="Arial"/>
                <w:b/>
                <w:sz w:val="20"/>
                <w:szCs w:val="20"/>
              </w:rPr>
            </w:pPr>
          </w:p>
        </w:tc>
        <w:tc>
          <w:tcPr>
            <w:tcW w:w="3402" w:type="dxa"/>
          </w:tcPr>
          <w:p w14:paraId="77705C07" w14:textId="77777777" w:rsidR="004E14D9" w:rsidRPr="009B62A1" w:rsidRDefault="004E14D9" w:rsidP="008F579C">
            <w:pPr>
              <w:pStyle w:val="BodyText"/>
              <w:numPr>
                <w:ilvl w:val="0"/>
                <w:numId w:val="5"/>
              </w:numPr>
              <w:jc w:val="left"/>
              <w:rPr>
                <w:rFonts w:ascii="Arial" w:hAnsi="Arial" w:cs="Arial"/>
                <w:sz w:val="20"/>
              </w:rPr>
            </w:pPr>
            <w:r w:rsidRPr="009B62A1">
              <w:rPr>
                <w:rFonts w:ascii="Arial" w:hAnsi="Arial" w:cs="Arial"/>
                <w:sz w:val="20"/>
                <w:lang w:val="en-GB"/>
              </w:rPr>
              <w:t>Strong organisational skills – organising self, teams and balance of multiple activities / deliveries</w:t>
            </w:r>
          </w:p>
          <w:p w14:paraId="2C876F02" w14:textId="39EEDED4" w:rsidR="004E14D9" w:rsidRDefault="004E14D9" w:rsidP="008F579C">
            <w:pPr>
              <w:pStyle w:val="BodyText"/>
              <w:numPr>
                <w:ilvl w:val="0"/>
                <w:numId w:val="5"/>
              </w:numPr>
              <w:jc w:val="left"/>
              <w:rPr>
                <w:rFonts w:ascii="Arial" w:hAnsi="Arial" w:cs="Arial"/>
                <w:sz w:val="20"/>
              </w:rPr>
            </w:pPr>
            <w:r w:rsidRPr="009B62A1">
              <w:rPr>
                <w:rFonts w:ascii="Arial" w:hAnsi="Arial" w:cs="Arial"/>
                <w:sz w:val="20"/>
                <w:lang w:val="en-GB"/>
              </w:rPr>
              <w:t xml:space="preserve">Strong communicator – </w:t>
            </w:r>
            <w:r w:rsidRPr="009B62A1">
              <w:rPr>
                <w:rFonts w:ascii="Arial" w:hAnsi="Arial" w:cs="Arial"/>
                <w:sz w:val="20"/>
              </w:rPr>
              <w:t>ability to communicate to an Executive audience and converse with all levels</w:t>
            </w:r>
          </w:p>
          <w:p w14:paraId="17C0B3F7" w14:textId="77777777" w:rsidR="00F6581C" w:rsidRPr="00F6581C" w:rsidRDefault="00F6581C" w:rsidP="00F6581C">
            <w:pPr>
              <w:pStyle w:val="ListParagraph"/>
              <w:numPr>
                <w:ilvl w:val="0"/>
                <w:numId w:val="5"/>
              </w:numPr>
              <w:rPr>
                <w:rFonts w:ascii="Arial" w:eastAsia="Calibri" w:hAnsi="Arial" w:cs="Arial"/>
                <w:sz w:val="20"/>
                <w:szCs w:val="20"/>
                <w:lang w:val="en-US"/>
              </w:rPr>
            </w:pPr>
            <w:r w:rsidRPr="00F6581C">
              <w:rPr>
                <w:rFonts w:ascii="Arial" w:eastAsia="Calibri" w:hAnsi="Arial" w:cs="Arial"/>
                <w:sz w:val="20"/>
                <w:szCs w:val="20"/>
                <w:lang w:val="en-US"/>
              </w:rPr>
              <w:t>Strategic thinker, highly analytical, excellent problem solver, detail oriented.</w:t>
            </w:r>
          </w:p>
          <w:p w14:paraId="2A21BA17" w14:textId="593DA4E3" w:rsidR="007B7BB3" w:rsidRPr="007B7BB3" w:rsidRDefault="71432986" w:rsidP="007B7BB3">
            <w:pPr>
              <w:pStyle w:val="ListParagraph"/>
              <w:numPr>
                <w:ilvl w:val="0"/>
                <w:numId w:val="5"/>
              </w:numPr>
              <w:spacing w:before="0" w:beforeAutospacing="0" w:after="0" w:afterAutospacing="0"/>
              <w:rPr>
                <w:rFonts w:ascii="Arial" w:hAnsi="Arial" w:cs="Arial"/>
                <w:sz w:val="20"/>
                <w:szCs w:val="20"/>
              </w:rPr>
            </w:pPr>
            <w:r w:rsidRPr="1EFCF2D7">
              <w:rPr>
                <w:rFonts w:ascii="Arial" w:hAnsi="Arial" w:cs="Arial"/>
                <w:sz w:val="20"/>
                <w:szCs w:val="20"/>
              </w:rPr>
              <w:t>Excellent Operating Model, Change Management, Process Analysis</w:t>
            </w:r>
            <w:r w:rsidR="007B7BB3">
              <w:rPr>
                <w:rFonts w:ascii="Arial" w:hAnsi="Arial" w:cs="Arial"/>
                <w:sz w:val="20"/>
                <w:szCs w:val="20"/>
              </w:rPr>
              <w:t xml:space="preserve"> skills</w:t>
            </w:r>
          </w:p>
          <w:p w14:paraId="22B2E46D" w14:textId="77777777" w:rsidR="00F0078E" w:rsidRDefault="004E14D9" w:rsidP="008F579C">
            <w:pPr>
              <w:pStyle w:val="ListParagraph"/>
              <w:numPr>
                <w:ilvl w:val="0"/>
                <w:numId w:val="5"/>
              </w:numPr>
              <w:spacing w:before="0" w:beforeAutospacing="0" w:after="0" w:afterAutospacing="0"/>
              <w:rPr>
                <w:rFonts w:ascii="Arial" w:hAnsi="Arial" w:cs="Arial"/>
                <w:sz w:val="20"/>
              </w:rPr>
            </w:pPr>
            <w:r>
              <w:rPr>
                <w:rFonts w:ascii="Arial" w:hAnsi="Arial" w:cs="Arial"/>
                <w:sz w:val="20"/>
              </w:rPr>
              <w:t>Coaching and development skills</w:t>
            </w:r>
          </w:p>
          <w:p w14:paraId="43F200F7" w14:textId="6641876B" w:rsidR="008F579C" w:rsidRDefault="00DD45E8" w:rsidP="008F579C">
            <w:pPr>
              <w:pStyle w:val="ListParagraph"/>
              <w:numPr>
                <w:ilvl w:val="0"/>
                <w:numId w:val="5"/>
              </w:numPr>
              <w:rPr>
                <w:rFonts w:ascii="Arial" w:eastAsia="Calibri" w:hAnsi="Arial" w:cs="Arial"/>
                <w:sz w:val="20"/>
                <w:szCs w:val="20"/>
              </w:rPr>
            </w:pPr>
            <w:r>
              <w:rPr>
                <w:rFonts w:ascii="Arial" w:eastAsia="Calibri" w:hAnsi="Arial" w:cs="Arial"/>
                <w:sz w:val="20"/>
                <w:szCs w:val="20"/>
              </w:rPr>
              <w:t>Highly s</w:t>
            </w:r>
            <w:r w:rsidR="008F579C" w:rsidRPr="00D365D2">
              <w:rPr>
                <w:rFonts w:ascii="Arial" w:eastAsia="Calibri" w:hAnsi="Arial" w:cs="Arial"/>
                <w:sz w:val="20"/>
                <w:szCs w:val="20"/>
              </w:rPr>
              <w:t xml:space="preserve">killed facilitator with proven stakeholder management skills at all levels; effective influencing, </w:t>
            </w:r>
            <w:r w:rsidR="00007B0B" w:rsidRPr="00D365D2">
              <w:rPr>
                <w:rFonts w:ascii="Arial" w:eastAsia="Calibri" w:hAnsi="Arial" w:cs="Arial"/>
                <w:sz w:val="20"/>
                <w:szCs w:val="20"/>
              </w:rPr>
              <w:lastRenderedPageBreak/>
              <w:t>persuasion,</w:t>
            </w:r>
            <w:r w:rsidR="008F579C" w:rsidRPr="00D365D2">
              <w:rPr>
                <w:rFonts w:ascii="Arial" w:eastAsia="Calibri" w:hAnsi="Arial" w:cs="Arial"/>
                <w:sz w:val="20"/>
                <w:szCs w:val="20"/>
              </w:rPr>
              <w:t xml:space="preserve"> and negotiation skills</w:t>
            </w:r>
          </w:p>
          <w:p w14:paraId="4ED47755" w14:textId="77777777" w:rsidR="008F579C" w:rsidRPr="002D10B2" w:rsidRDefault="00C254AA" w:rsidP="00C254AA">
            <w:pPr>
              <w:pStyle w:val="ListParagraph"/>
              <w:numPr>
                <w:ilvl w:val="0"/>
                <w:numId w:val="5"/>
              </w:numPr>
              <w:rPr>
                <w:rFonts w:ascii="Arial" w:hAnsi="Arial" w:cs="Arial"/>
                <w:sz w:val="20"/>
              </w:rPr>
            </w:pPr>
            <w:r w:rsidRPr="00C254AA">
              <w:rPr>
                <w:rFonts w:ascii="Arial" w:eastAsia="Calibri" w:hAnsi="Arial" w:cs="Arial"/>
                <w:sz w:val="20"/>
                <w:szCs w:val="20"/>
              </w:rPr>
              <w:t>Ability to analyse and understand data, utilising multiple sources to create meaningful MI.</w:t>
            </w:r>
          </w:p>
          <w:p w14:paraId="7AAC26A2" w14:textId="77777777" w:rsidR="002D10B2" w:rsidRPr="002D10B2" w:rsidRDefault="002D10B2" w:rsidP="002D10B2">
            <w:pPr>
              <w:pStyle w:val="ListParagraph"/>
              <w:numPr>
                <w:ilvl w:val="0"/>
                <w:numId w:val="5"/>
              </w:numPr>
              <w:rPr>
                <w:rFonts w:ascii="Arial" w:hAnsi="Arial" w:cs="Arial"/>
                <w:sz w:val="20"/>
              </w:rPr>
            </w:pPr>
            <w:r w:rsidRPr="002D10B2">
              <w:rPr>
                <w:rFonts w:ascii="Arial" w:hAnsi="Arial" w:cs="Arial"/>
                <w:sz w:val="20"/>
              </w:rPr>
              <w:t>Investigative and analytical skills to provide a pragmatic approach to problem solving</w:t>
            </w:r>
          </w:p>
          <w:p w14:paraId="6860C83D" w14:textId="3953034C" w:rsidR="002D10B2" w:rsidRPr="00964878" w:rsidRDefault="002D10B2" w:rsidP="002D10B2">
            <w:pPr>
              <w:pStyle w:val="ListParagraph"/>
              <w:numPr>
                <w:ilvl w:val="0"/>
                <w:numId w:val="5"/>
              </w:numPr>
              <w:rPr>
                <w:rFonts w:ascii="Arial" w:hAnsi="Arial" w:cs="Arial"/>
                <w:sz w:val="20"/>
              </w:rPr>
            </w:pPr>
            <w:r w:rsidRPr="002D10B2">
              <w:rPr>
                <w:rFonts w:ascii="Arial" w:hAnsi="Arial" w:cs="Arial"/>
                <w:sz w:val="20"/>
              </w:rPr>
              <w:t>Prioritisation and personal time management to deliver to SLAs / KPIs</w:t>
            </w:r>
          </w:p>
        </w:tc>
        <w:tc>
          <w:tcPr>
            <w:tcW w:w="3544" w:type="dxa"/>
          </w:tcPr>
          <w:p w14:paraId="3BA030C3" w14:textId="77777777" w:rsidR="009E478B" w:rsidRPr="009E478B" w:rsidRDefault="009E478B" w:rsidP="009E478B">
            <w:pPr>
              <w:pStyle w:val="BodyText"/>
              <w:numPr>
                <w:ilvl w:val="0"/>
                <w:numId w:val="5"/>
              </w:numPr>
              <w:rPr>
                <w:rFonts w:ascii="Arial" w:hAnsi="Arial" w:cs="Arial"/>
                <w:sz w:val="20"/>
              </w:rPr>
            </w:pPr>
            <w:r w:rsidRPr="009E478B">
              <w:rPr>
                <w:rFonts w:ascii="Arial" w:hAnsi="Arial" w:cs="Arial"/>
                <w:sz w:val="20"/>
              </w:rPr>
              <w:lastRenderedPageBreak/>
              <w:t>Experience of working in the analysis function either Business or Technology bias.</w:t>
            </w:r>
          </w:p>
          <w:p w14:paraId="1DA16FC1" w14:textId="77777777" w:rsidR="009E478B" w:rsidRPr="009E478B" w:rsidRDefault="009E478B" w:rsidP="009E478B">
            <w:pPr>
              <w:pStyle w:val="BodyText"/>
              <w:numPr>
                <w:ilvl w:val="0"/>
                <w:numId w:val="5"/>
              </w:numPr>
              <w:rPr>
                <w:rFonts w:ascii="Arial" w:hAnsi="Arial" w:cs="Arial"/>
                <w:sz w:val="20"/>
              </w:rPr>
            </w:pPr>
            <w:r w:rsidRPr="009E478B">
              <w:rPr>
                <w:rFonts w:ascii="Arial" w:hAnsi="Arial" w:cs="Arial"/>
                <w:sz w:val="20"/>
              </w:rPr>
              <w:t>Experience of use of Investigation Techniques</w:t>
            </w:r>
          </w:p>
          <w:p w14:paraId="554902B3" w14:textId="77777777" w:rsidR="009E478B" w:rsidRPr="009E478B" w:rsidRDefault="009E478B" w:rsidP="009E478B">
            <w:pPr>
              <w:pStyle w:val="BodyText"/>
              <w:numPr>
                <w:ilvl w:val="0"/>
                <w:numId w:val="5"/>
              </w:numPr>
              <w:rPr>
                <w:rFonts w:ascii="Arial" w:hAnsi="Arial" w:cs="Arial"/>
                <w:sz w:val="20"/>
              </w:rPr>
            </w:pPr>
            <w:r w:rsidRPr="009E478B">
              <w:rPr>
                <w:rFonts w:ascii="Arial" w:hAnsi="Arial" w:cs="Arial"/>
                <w:sz w:val="20"/>
              </w:rPr>
              <w:t>Experience of Business Process Modelling</w:t>
            </w:r>
          </w:p>
          <w:p w14:paraId="6CF960B8" w14:textId="77777777" w:rsidR="009E478B" w:rsidRPr="009E478B" w:rsidRDefault="009E478B" w:rsidP="009E478B">
            <w:pPr>
              <w:pStyle w:val="BodyText"/>
              <w:numPr>
                <w:ilvl w:val="0"/>
                <w:numId w:val="5"/>
              </w:numPr>
              <w:rPr>
                <w:rFonts w:ascii="Arial" w:hAnsi="Arial" w:cs="Arial"/>
                <w:sz w:val="20"/>
              </w:rPr>
            </w:pPr>
            <w:r w:rsidRPr="009E478B">
              <w:rPr>
                <w:rFonts w:ascii="Arial" w:hAnsi="Arial" w:cs="Arial"/>
                <w:sz w:val="20"/>
              </w:rPr>
              <w:t>Experience of Requirements analysis &amp; management</w:t>
            </w:r>
          </w:p>
          <w:p w14:paraId="36006EED" w14:textId="4D824A80" w:rsidR="009E478B" w:rsidRPr="009E478B" w:rsidRDefault="009E478B" w:rsidP="009E478B">
            <w:pPr>
              <w:pStyle w:val="BodyText"/>
              <w:numPr>
                <w:ilvl w:val="0"/>
                <w:numId w:val="5"/>
              </w:numPr>
              <w:rPr>
                <w:rFonts w:ascii="Arial" w:hAnsi="Arial" w:cs="Arial"/>
                <w:sz w:val="20"/>
              </w:rPr>
            </w:pPr>
            <w:r w:rsidRPr="009E478B">
              <w:rPr>
                <w:rFonts w:ascii="Arial" w:hAnsi="Arial" w:cs="Arial"/>
                <w:sz w:val="20"/>
              </w:rPr>
              <w:t xml:space="preserve">Experience of conducting </w:t>
            </w:r>
            <w:r w:rsidR="00346489">
              <w:rPr>
                <w:rFonts w:ascii="Arial" w:hAnsi="Arial" w:cs="Arial"/>
                <w:sz w:val="20"/>
              </w:rPr>
              <w:t xml:space="preserve">Impact assessment &amp; </w:t>
            </w:r>
            <w:r w:rsidRPr="009E478B">
              <w:rPr>
                <w:rFonts w:ascii="Arial" w:hAnsi="Arial" w:cs="Arial"/>
                <w:sz w:val="20"/>
              </w:rPr>
              <w:t>Gap Analysis</w:t>
            </w:r>
          </w:p>
          <w:p w14:paraId="49AC4C25" w14:textId="77777777" w:rsidR="009E478B" w:rsidRPr="009E478B" w:rsidRDefault="009E478B" w:rsidP="009E478B">
            <w:pPr>
              <w:pStyle w:val="BodyText"/>
              <w:numPr>
                <w:ilvl w:val="0"/>
                <w:numId w:val="5"/>
              </w:numPr>
              <w:rPr>
                <w:rFonts w:ascii="Arial" w:hAnsi="Arial" w:cs="Arial"/>
                <w:sz w:val="20"/>
              </w:rPr>
            </w:pPr>
            <w:r w:rsidRPr="009E478B">
              <w:rPr>
                <w:rFonts w:ascii="Arial" w:hAnsi="Arial" w:cs="Arial"/>
                <w:sz w:val="20"/>
              </w:rPr>
              <w:t>Experience of Acceptance Testing</w:t>
            </w:r>
          </w:p>
          <w:p w14:paraId="09257B4F" w14:textId="1FCC48E5" w:rsidR="004E14D9" w:rsidRDefault="004E14D9" w:rsidP="008F579C">
            <w:pPr>
              <w:pStyle w:val="BodyText"/>
              <w:numPr>
                <w:ilvl w:val="0"/>
                <w:numId w:val="5"/>
              </w:numPr>
              <w:jc w:val="left"/>
              <w:rPr>
                <w:rFonts w:ascii="Arial" w:hAnsi="Arial" w:cs="Arial"/>
                <w:sz w:val="20"/>
              </w:rPr>
            </w:pPr>
            <w:r w:rsidRPr="009B62A1">
              <w:rPr>
                <w:rFonts w:ascii="Arial" w:hAnsi="Arial" w:cs="Arial"/>
                <w:sz w:val="20"/>
              </w:rPr>
              <w:t>Significant experience of delivering change – can anticipate points of challenge and explain/advocate the benefits of change</w:t>
            </w:r>
          </w:p>
          <w:p w14:paraId="616886E5" w14:textId="2D44C725" w:rsidR="001D06EB" w:rsidRDefault="001D06EB" w:rsidP="008F579C">
            <w:pPr>
              <w:pStyle w:val="BodyText"/>
              <w:numPr>
                <w:ilvl w:val="0"/>
                <w:numId w:val="5"/>
              </w:numPr>
              <w:jc w:val="left"/>
              <w:rPr>
                <w:rFonts w:ascii="Arial" w:hAnsi="Arial" w:cs="Arial"/>
                <w:sz w:val="20"/>
              </w:rPr>
            </w:pPr>
            <w:r>
              <w:rPr>
                <w:rFonts w:ascii="Arial" w:hAnsi="Arial" w:cs="Arial"/>
                <w:sz w:val="20"/>
              </w:rPr>
              <w:t xml:space="preserve">Experience of </w:t>
            </w:r>
            <w:r w:rsidR="00C10C69">
              <w:rPr>
                <w:rFonts w:ascii="Arial" w:hAnsi="Arial" w:cs="Arial"/>
                <w:sz w:val="20"/>
              </w:rPr>
              <w:t xml:space="preserve">leading &amp; </w:t>
            </w:r>
            <w:r>
              <w:rPr>
                <w:rFonts w:ascii="Arial" w:hAnsi="Arial" w:cs="Arial"/>
                <w:sz w:val="20"/>
              </w:rPr>
              <w:t>managing others</w:t>
            </w:r>
          </w:p>
          <w:p w14:paraId="438F69F5" w14:textId="70601983" w:rsidR="008F579C" w:rsidRPr="00E91B43" w:rsidRDefault="008F579C" w:rsidP="008F579C">
            <w:pPr>
              <w:numPr>
                <w:ilvl w:val="0"/>
                <w:numId w:val="5"/>
              </w:numPr>
              <w:shd w:val="clear" w:color="auto" w:fill="FFFFFF"/>
              <w:spacing w:before="100" w:after="100" w:line="240" w:lineRule="auto"/>
              <w:ind w:right="240"/>
              <w:jc w:val="both"/>
              <w:rPr>
                <w:rFonts w:ascii="Arial" w:hAnsi="Arial" w:cs="Arial"/>
                <w:sz w:val="20"/>
                <w:szCs w:val="20"/>
              </w:rPr>
            </w:pPr>
            <w:r w:rsidRPr="00E91B43">
              <w:rPr>
                <w:rFonts w:ascii="Arial" w:hAnsi="Arial" w:cs="Arial"/>
                <w:sz w:val="20"/>
                <w:szCs w:val="20"/>
              </w:rPr>
              <w:lastRenderedPageBreak/>
              <w:t>Sound financial capability, including cost versus benefit analysis and the ability to see the wider implications of financial</w:t>
            </w:r>
            <w:r w:rsidR="00964878">
              <w:rPr>
                <w:rFonts w:ascii="Arial" w:hAnsi="Arial" w:cs="Arial"/>
                <w:sz w:val="20"/>
                <w:szCs w:val="20"/>
              </w:rPr>
              <w:t xml:space="preserve"> </w:t>
            </w:r>
            <w:r w:rsidRPr="00E91B43">
              <w:rPr>
                <w:rFonts w:ascii="Arial" w:hAnsi="Arial" w:cs="Arial"/>
                <w:sz w:val="20"/>
                <w:szCs w:val="20"/>
              </w:rPr>
              <w:t>variance.</w:t>
            </w:r>
          </w:p>
          <w:p w14:paraId="33CFE1C5" w14:textId="77777777" w:rsidR="008F579C" w:rsidRPr="00007B0B" w:rsidRDefault="008F579C" w:rsidP="00007B0B">
            <w:pPr>
              <w:spacing w:after="0"/>
              <w:ind w:left="360"/>
              <w:jc w:val="both"/>
              <w:rPr>
                <w:rFonts w:ascii="Arial" w:hAnsi="Arial" w:cs="Arial"/>
                <w:sz w:val="20"/>
              </w:rPr>
            </w:pPr>
          </w:p>
          <w:p w14:paraId="55C1FB67" w14:textId="75567CA6" w:rsidR="00541EF9" w:rsidRPr="00291E4A" w:rsidRDefault="00541EF9" w:rsidP="001F3AAE">
            <w:pPr>
              <w:pStyle w:val="NoSpacing"/>
              <w:spacing w:beforeAutospacing="0" w:afterAutospacing="0"/>
              <w:ind w:left="720"/>
              <w:rPr>
                <w:rFonts w:ascii="Arial" w:hAnsi="Arial" w:cs="Arial"/>
                <w:b/>
                <w:sz w:val="20"/>
              </w:rPr>
            </w:pPr>
          </w:p>
        </w:tc>
      </w:tr>
      <w:tr w:rsidR="00FF16B8" w:rsidRPr="009B62A1" w14:paraId="7C1CE79D" w14:textId="77777777" w:rsidTr="00964878">
        <w:trPr>
          <w:cantSplit/>
          <w:trHeight w:val="1273"/>
        </w:trPr>
        <w:tc>
          <w:tcPr>
            <w:tcW w:w="460" w:type="dxa"/>
            <w:shd w:val="clear" w:color="auto" w:fill="D9D9D9" w:themeFill="background1" w:themeFillShade="D9"/>
            <w:textDirection w:val="btLr"/>
          </w:tcPr>
          <w:p w14:paraId="7A5CD04A"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lastRenderedPageBreak/>
              <w:t>Desirable</w:t>
            </w:r>
          </w:p>
        </w:tc>
        <w:tc>
          <w:tcPr>
            <w:tcW w:w="3050" w:type="dxa"/>
          </w:tcPr>
          <w:p w14:paraId="2F280522" w14:textId="77777777" w:rsidR="00564A58" w:rsidRPr="00564A58" w:rsidRDefault="00564A58" w:rsidP="00564A58">
            <w:pPr>
              <w:pStyle w:val="ListParagraph"/>
              <w:numPr>
                <w:ilvl w:val="0"/>
                <w:numId w:val="5"/>
              </w:numPr>
              <w:spacing w:after="0"/>
              <w:rPr>
                <w:rFonts w:ascii="Arial" w:eastAsia="Calibri" w:hAnsi="Arial" w:cs="Arial"/>
                <w:b/>
                <w:sz w:val="20"/>
                <w:szCs w:val="20"/>
              </w:rPr>
            </w:pPr>
            <w:r w:rsidRPr="009B62A1">
              <w:rPr>
                <w:rFonts w:ascii="Arial" w:hAnsi="Arial" w:cs="Arial"/>
                <w:sz w:val="20"/>
                <w:szCs w:val="20"/>
                <w:lang w:val="en-US"/>
              </w:rPr>
              <w:t>Process Improvement qualification (such as Lean, Six Sigma</w:t>
            </w:r>
            <w:r>
              <w:rPr>
                <w:rFonts w:ascii="Arial" w:hAnsi="Arial" w:cs="Arial"/>
                <w:sz w:val="20"/>
                <w:szCs w:val="20"/>
                <w:lang w:val="en-US"/>
              </w:rPr>
              <w:t xml:space="preserve"> Green Belt)</w:t>
            </w:r>
          </w:p>
          <w:p w14:paraId="5EC315DE" w14:textId="610EC205" w:rsidR="00564A58" w:rsidRPr="00564A58" w:rsidRDefault="00564A58" w:rsidP="00564A58">
            <w:pPr>
              <w:pStyle w:val="ListParagraph"/>
              <w:numPr>
                <w:ilvl w:val="0"/>
                <w:numId w:val="5"/>
              </w:numPr>
              <w:spacing w:after="0"/>
              <w:rPr>
                <w:rFonts w:ascii="Arial" w:eastAsia="Calibri" w:hAnsi="Arial" w:cs="Arial"/>
                <w:bCs/>
                <w:sz w:val="20"/>
                <w:szCs w:val="20"/>
              </w:rPr>
            </w:pPr>
            <w:r w:rsidRPr="00564A58">
              <w:rPr>
                <w:rFonts w:ascii="Arial" w:hAnsi="Arial" w:cs="Arial"/>
                <w:bCs/>
                <w:sz w:val="20"/>
                <w:szCs w:val="20"/>
              </w:rPr>
              <w:t>Knowledge of Business Architecture tools, methods and ways of working</w:t>
            </w:r>
            <w:r w:rsidR="004D0426">
              <w:rPr>
                <w:rFonts w:ascii="Arial" w:hAnsi="Arial" w:cs="Arial"/>
                <w:bCs/>
                <w:sz w:val="20"/>
                <w:szCs w:val="20"/>
              </w:rPr>
              <w:t xml:space="preserve"> E.g. TOGAF</w:t>
            </w:r>
          </w:p>
        </w:tc>
        <w:tc>
          <w:tcPr>
            <w:tcW w:w="3402" w:type="dxa"/>
          </w:tcPr>
          <w:p w14:paraId="2CEC7D0D" w14:textId="77777777" w:rsidR="007B7BB3" w:rsidRDefault="007B7BB3" w:rsidP="007B7BB3">
            <w:pPr>
              <w:pStyle w:val="ListParagraph"/>
              <w:numPr>
                <w:ilvl w:val="0"/>
                <w:numId w:val="5"/>
              </w:numPr>
              <w:spacing w:before="0" w:beforeAutospacing="0" w:after="0" w:afterAutospacing="0"/>
              <w:rPr>
                <w:rFonts w:ascii="Arial" w:hAnsi="Arial" w:cs="Arial"/>
                <w:sz w:val="20"/>
                <w:szCs w:val="20"/>
              </w:rPr>
            </w:pPr>
            <w:r w:rsidRPr="1EFCF2D7">
              <w:rPr>
                <w:rFonts w:ascii="Arial" w:hAnsi="Arial" w:cs="Arial"/>
                <w:sz w:val="20"/>
                <w:szCs w:val="20"/>
              </w:rPr>
              <w:t>Project Management skills</w:t>
            </w:r>
          </w:p>
          <w:p w14:paraId="7D2AC9D3" w14:textId="0F0B2003" w:rsidR="00F9375E" w:rsidRPr="00F9375E" w:rsidRDefault="00F9375E" w:rsidP="00EB6B53">
            <w:pPr>
              <w:pStyle w:val="ListParagraph"/>
              <w:spacing w:after="0"/>
              <w:rPr>
                <w:rFonts w:ascii="Arial" w:eastAsia="Calibri" w:hAnsi="Arial" w:cs="Arial"/>
                <w:sz w:val="20"/>
                <w:szCs w:val="20"/>
                <w:lang w:val="en-US"/>
              </w:rPr>
            </w:pPr>
          </w:p>
        </w:tc>
        <w:tc>
          <w:tcPr>
            <w:tcW w:w="3544" w:type="dxa"/>
          </w:tcPr>
          <w:p w14:paraId="07A11979" w14:textId="77777777" w:rsidR="00C11350" w:rsidRPr="00C11350" w:rsidRDefault="00C11350" w:rsidP="00C11350">
            <w:pPr>
              <w:pStyle w:val="ListParagraph"/>
              <w:numPr>
                <w:ilvl w:val="0"/>
                <w:numId w:val="5"/>
              </w:numPr>
              <w:spacing w:after="0"/>
              <w:jc w:val="both"/>
              <w:rPr>
                <w:rFonts w:ascii="Arial" w:hAnsi="Arial" w:cs="Arial"/>
                <w:sz w:val="20"/>
                <w:szCs w:val="20"/>
              </w:rPr>
            </w:pPr>
            <w:r w:rsidRPr="00C11350">
              <w:rPr>
                <w:rFonts w:ascii="Arial" w:hAnsi="Arial" w:cs="Arial"/>
                <w:sz w:val="20"/>
                <w:szCs w:val="20"/>
              </w:rPr>
              <w:t>Experience of Data Modelling</w:t>
            </w:r>
          </w:p>
          <w:p w14:paraId="4A5ADD05" w14:textId="77777777" w:rsidR="00C11350" w:rsidRPr="00C11350" w:rsidRDefault="00C11350" w:rsidP="00C11350">
            <w:pPr>
              <w:pStyle w:val="ListParagraph"/>
              <w:numPr>
                <w:ilvl w:val="0"/>
                <w:numId w:val="5"/>
              </w:numPr>
              <w:spacing w:after="0"/>
              <w:jc w:val="both"/>
              <w:rPr>
                <w:rFonts w:ascii="Arial" w:hAnsi="Arial" w:cs="Arial"/>
                <w:sz w:val="20"/>
                <w:szCs w:val="20"/>
              </w:rPr>
            </w:pPr>
            <w:r w:rsidRPr="00C11350">
              <w:rPr>
                <w:rFonts w:ascii="Arial" w:hAnsi="Arial" w:cs="Arial"/>
                <w:sz w:val="20"/>
                <w:szCs w:val="20"/>
              </w:rPr>
              <w:t xml:space="preserve">Experience of working within a product management operating model </w:t>
            </w:r>
          </w:p>
          <w:p w14:paraId="24C6DD1A" w14:textId="4EDF8699" w:rsidR="00AC70FD" w:rsidRPr="009B62A1" w:rsidRDefault="00C11350" w:rsidP="00C11350">
            <w:pPr>
              <w:pStyle w:val="ListParagraph"/>
              <w:numPr>
                <w:ilvl w:val="0"/>
                <w:numId w:val="5"/>
              </w:numPr>
              <w:spacing w:after="0"/>
              <w:rPr>
                <w:rFonts w:ascii="Arial" w:eastAsia="Calibri" w:hAnsi="Arial" w:cs="Arial"/>
                <w:sz w:val="20"/>
                <w:szCs w:val="20"/>
              </w:rPr>
            </w:pPr>
            <w:r w:rsidRPr="00C11350">
              <w:rPr>
                <w:rFonts w:ascii="Arial" w:hAnsi="Arial" w:cs="Arial"/>
                <w:sz w:val="20"/>
                <w:szCs w:val="20"/>
              </w:rPr>
              <w:t>Experience &amp; Knowledge of the indemnity market for medical and dental professionals</w:t>
            </w:r>
            <w:r w:rsidRPr="00C11350">
              <w:rPr>
                <w:rFonts w:ascii="Arial" w:eastAsia="Calibri" w:hAnsi="Arial" w:cs="Arial"/>
                <w:sz w:val="20"/>
                <w:szCs w:val="20"/>
              </w:rPr>
              <w:t xml:space="preserve"> </w:t>
            </w:r>
          </w:p>
        </w:tc>
      </w:tr>
    </w:tbl>
    <w:p w14:paraId="7BEE6293" w14:textId="77777777" w:rsidR="0056188D" w:rsidRPr="009B62A1" w:rsidRDefault="0056188D" w:rsidP="00B75089">
      <w:pPr>
        <w:spacing w:line="240" w:lineRule="auto"/>
        <w:rPr>
          <w:rFonts w:ascii="Arial" w:hAnsi="Arial" w:cs="Arial"/>
          <w:sz w:val="20"/>
          <w:szCs w:val="20"/>
        </w:rPr>
      </w:pPr>
    </w:p>
    <w:sectPr w:rsidR="0056188D" w:rsidRPr="009B62A1" w:rsidSect="00D80B10">
      <w:headerReference w:type="default" r:id="rId12"/>
      <w:footerReference w:type="default" r:id="rId13"/>
      <w:pgSz w:w="11909" w:h="16834" w:code="9"/>
      <w:pgMar w:top="1440" w:right="1800" w:bottom="709" w:left="18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3667" w14:textId="77777777" w:rsidR="00657EBC" w:rsidRDefault="00657EBC" w:rsidP="009E22D0">
      <w:pPr>
        <w:spacing w:after="0" w:line="240" w:lineRule="auto"/>
      </w:pPr>
      <w:r>
        <w:separator/>
      </w:r>
    </w:p>
  </w:endnote>
  <w:endnote w:type="continuationSeparator" w:id="0">
    <w:p w14:paraId="7D78ED52" w14:textId="77777777" w:rsidR="00657EBC" w:rsidRDefault="00657EBC" w:rsidP="009E22D0">
      <w:pPr>
        <w:spacing w:after="0" w:line="240" w:lineRule="auto"/>
      </w:pPr>
      <w:r>
        <w:continuationSeparator/>
      </w:r>
    </w:p>
  </w:endnote>
  <w:endnote w:type="continuationNotice" w:id="1">
    <w:p w14:paraId="125D7D32" w14:textId="77777777" w:rsidR="005E534B" w:rsidRDefault="005E5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CC85" w14:textId="77777777" w:rsidR="00D80B10" w:rsidRDefault="00D80B10" w:rsidP="00AF2411">
    <w:pPr>
      <w:tabs>
        <w:tab w:val="center" w:pos="4513"/>
        <w:tab w:val="right" w:pos="9026"/>
      </w:tabs>
      <w:spacing w:after="0" w:line="240" w:lineRule="auto"/>
      <w:rPr>
        <w:rFonts w:ascii="Arial" w:eastAsiaTheme="minorHAnsi" w:hAnsi="Arial" w:cs="Arial"/>
        <w:sz w:val="16"/>
        <w:lang w:eastAsia="en-US"/>
      </w:rPr>
    </w:pPr>
  </w:p>
  <w:p w14:paraId="529EECC9" w14:textId="77777777" w:rsidR="00D80B10" w:rsidRDefault="00D80B10" w:rsidP="00AF2411">
    <w:pPr>
      <w:tabs>
        <w:tab w:val="center" w:pos="4513"/>
        <w:tab w:val="right" w:pos="9026"/>
      </w:tabs>
      <w:spacing w:after="0" w:line="240" w:lineRule="auto"/>
      <w:rPr>
        <w:rFonts w:ascii="Arial" w:eastAsiaTheme="minorHAnsi" w:hAnsi="Arial" w:cs="Arial"/>
        <w:sz w:val="16"/>
        <w:lang w:eastAsia="en-US"/>
      </w:rPr>
    </w:pPr>
  </w:p>
  <w:p w14:paraId="15DD47E4" w14:textId="0D30D8A2"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DE3986">
      <w:rPr>
        <w:rFonts w:ascii="Arial" w:eastAsiaTheme="minorHAnsi" w:hAnsi="Arial" w:cs="Arial"/>
        <w:sz w:val="16"/>
        <w:lang w:eastAsia="en-US"/>
      </w:rPr>
      <w:t xml:space="preserve">October </w:t>
    </w:r>
    <w:r w:rsidR="00CA3BF6">
      <w:rPr>
        <w:rFonts w:ascii="Arial" w:eastAsiaTheme="minorHAnsi" w:hAnsi="Arial" w:cs="Arial"/>
        <w:sz w:val="16"/>
        <w:lang w:eastAsia="en-US"/>
      </w:rPr>
      <w:t>202</w:t>
    </w:r>
    <w:r w:rsidR="00DE3986">
      <w:rPr>
        <w:rFonts w:ascii="Arial" w:eastAsiaTheme="minorHAnsi" w:hAnsi="Arial" w:cs="Arial"/>
        <w:sz w:val="16"/>
        <w:lang w:eastAsia="en-US"/>
      </w:rPr>
      <w:t>2</w:t>
    </w:r>
  </w:p>
  <w:p w14:paraId="651BB896" w14:textId="77777777"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3854C9F" w14:textId="68875B4A" w:rsidR="00AF2411" w:rsidRPr="00AD458B" w:rsidRDefault="00AF2411" w:rsidP="00AF2411">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DE3986">
      <w:rPr>
        <w:rFonts w:ascii="Arial" w:eastAsiaTheme="minorHAnsi" w:hAnsi="Arial" w:cs="Arial"/>
        <w:sz w:val="16"/>
        <w:lang w:eastAsia="en-US"/>
      </w:rPr>
      <w:t>October 2023</w:t>
    </w:r>
    <w:r>
      <w:rPr>
        <w:rFonts w:ascii="Arial" w:eastAsiaTheme="minorHAnsi" w:hAnsi="Arial" w:cs="Arial"/>
        <w:sz w:val="16"/>
        <w:lang w:eastAsia="en-US"/>
      </w:rPr>
      <w:tab/>
      <w:t xml:space="preserve">   </w:t>
    </w:r>
  </w:p>
  <w:p w14:paraId="5BD972CF" w14:textId="77777777" w:rsidR="00AF2411" w:rsidRDefault="00AF2411" w:rsidP="00AF2411">
    <w:pPr>
      <w:pStyle w:val="Footer"/>
    </w:pPr>
  </w:p>
  <w:p w14:paraId="40166390" w14:textId="77777777" w:rsidR="00AF2411" w:rsidRDefault="00AF2411" w:rsidP="00AF2411">
    <w:pPr>
      <w:pStyle w:val="Footer"/>
      <w:tabs>
        <w:tab w:val="clear" w:pos="4513"/>
        <w:tab w:val="clear" w:pos="9026"/>
        <w:tab w:val="left" w:pos="5877"/>
      </w:tabs>
    </w:pPr>
    <w:r>
      <w:tab/>
    </w:r>
  </w:p>
  <w:p w14:paraId="35F66886" w14:textId="77777777" w:rsidR="00AF2411" w:rsidRDefault="00AF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5DBF" w14:textId="77777777" w:rsidR="00657EBC" w:rsidRDefault="00657EBC" w:rsidP="009E22D0">
      <w:pPr>
        <w:spacing w:after="0" w:line="240" w:lineRule="auto"/>
      </w:pPr>
      <w:r>
        <w:separator/>
      </w:r>
    </w:p>
  </w:footnote>
  <w:footnote w:type="continuationSeparator" w:id="0">
    <w:p w14:paraId="32731423" w14:textId="77777777" w:rsidR="00657EBC" w:rsidRDefault="00657EBC" w:rsidP="009E22D0">
      <w:pPr>
        <w:spacing w:after="0" w:line="240" w:lineRule="auto"/>
      </w:pPr>
      <w:r>
        <w:continuationSeparator/>
      </w:r>
    </w:p>
  </w:footnote>
  <w:footnote w:type="continuationNotice" w:id="1">
    <w:p w14:paraId="418BBF5D" w14:textId="77777777" w:rsidR="005E534B" w:rsidRDefault="005E5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9E5"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2A92C67D" wp14:editId="5BD57024">
          <wp:extent cx="1435505" cy="3624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46A4DAB"/>
    <w:multiLevelType w:val="hybridMultilevel"/>
    <w:tmpl w:val="C8CC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269DA"/>
    <w:multiLevelType w:val="hybridMultilevel"/>
    <w:tmpl w:val="228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F672D8"/>
    <w:multiLevelType w:val="hybridMultilevel"/>
    <w:tmpl w:val="3206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972EA"/>
    <w:multiLevelType w:val="hybridMultilevel"/>
    <w:tmpl w:val="9AF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B7773"/>
    <w:multiLevelType w:val="hybridMultilevel"/>
    <w:tmpl w:val="B17A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B3C40"/>
    <w:multiLevelType w:val="hybridMultilevel"/>
    <w:tmpl w:val="DFEE3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4F2CAE"/>
    <w:multiLevelType w:val="hybridMultilevel"/>
    <w:tmpl w:val="A4D0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763A5D"/>
    <w:multiLevelType w:val="hybridMultilevel"/>
    <w:tmpl w:val="6D224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9451A"/>
    <w:multiLevelType w:val="hybridMultilevel"/>
    <w:tmpl w:val="66A2B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01E14"/>
    <w:multiLevelType w:val="hybridMultilevel"/>
    <w:tmpl w:val="5A3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63D54"/>
    <w:multiLevelType w:val="hybridMultilevel"/>
    <w:tmpl w:val="AFA24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C44788"/>
    <w:multiLevelType w:val="hybridMultilevel"/>
    <w:tmpl w:val="FC4C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917802"/>
    <w:multiLevelType w:val="hybridMultilevel"/>
    <w:tmpl w:val="19623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4466F"/>
    <w:multiLevelType w:val="hybridMultilevel"/>
    <w:tmpl w:val="9B9EA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05D69"/>
    <w:multiLevelType w:val="hybridMultilevel"/>
    <w:tmpl w:val="D284B91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6133A"/>
    <w:multiLevelType w:val="hybridMultilevel"/>
    <w:tmpl w:val="BDD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C148EF"/>
    <w:multiLevelType w:val="hybridMultilevel"/>
    <w:tmpl w:val="7904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D7B03"/>
    <w:multiLevelType w:val="hybridMultilevel"/>
    <w:tmpl w:val="CE844E4C"/>
    <w:lvl w:ilvl="0" w:tplc="FEFE024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75C9F"/>
    <w:multiLevelType w:val="multilevel"/>
    <w:tmpl w:val="372E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65B92"/>
    <w:multiLevelType w:val="hybridMultilevel"/>
    <w:tmpl w:val="596CE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F231C8"/>
    <w:multiLevelType w:val="hybridMultilevel"/>
    <w:tmpl w:val="22740CA2"/>
    <w:lvl w:ilvl="0" w:tplc="E5048880">
      <w:start w:val="1"/>
      <w:numFmt w:val="decimal"/>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14476402">
    <w:abstractNumId w:val="24"/>
  </w:num>
  <w:num w:numId="2" w16cid:durableId="419301001">
    <w:abstractNumId w:val="4"/>
  </w:num>
  <w:num w:numId="3" w16cid:durableId="774255659">
    <w:abstractNumId w:val="20"/>
  </w:num>
  <w:num w:numId="4" w16cid:durableId="1821731015">
    <w:abstractNumId w:val="17"/>
  </w:num>
  <w:num w:numId="5" w16cid:durableId="910847541">
    <w:abstractNumId w:val="23"/>
  </w:num>
  <w:num w:numId="6" w16cid:durableId="704134606">
    <w:abstractNumId w:val="8"/>
  </w:num>
  <w:num w:numId="7" w16cid:durableId="1896116841">
    <w:abstractNumId w:val="27"/>
  </w:num>
  <w:num w:numId="8" w16cid:durableId="1640721791">
    <w:abstractNumId w:val="36"/>
  </w:num>
  <w:num w:numId="9" w16cid:durableId="1994603925">
    <w:abstractNumId w:val="38"/>
  </w:num>
  <w:num w:numId="10" w16cid:durableId="1782190286">
    <w:abstractNumId w:val="30"/>
  </w:num>
  <w:num w:numId="11" w16cid:durableId="1170414540">
    <w:abstractNumId w:val="12"/>
  </w:num>
  <w:num w:numId="12" w16cid:durableId="2064595087">
    <w:abstractNumId w:val="32"/>
  </w:num>
  <w:num w:numId="13" w16cid:durableId="1336878759">
    <w:abstractNumId w:val="26"/>
  </w:num>
  <w:num w:numId="14" w16cid:durableId="1951888651">
    <w:abstractNumId w:val="21"/>
  </w:num>
  <w:num w:numId="15" w16cid:durableId="1770661746">
    <w:abstractNumId w:val="10"/>
  </w:num>
  <w:num w:numId="16" w16cid:durableId="673725888">
    <w:abstractNumId w:val="37"/>
  </w:num>
  <w:num w:numId="17" w16cid:durableId="1611081190">
    <w:abstractNumId w:val="16"/>
  </w:num>
  <w:num w:numId="18" w16cid:durableId="2117016987">
    <w:abstractNumId w:val="11"/>
  </w:num>
  <w:num w:numId="19" w16cid:durableId="848175175">
    <w:abstractNumId w:val="0"/>
  </w:num>
  <w:num w:numId="20" w16cid:durableId="1749111919">
    <w:abstractNumId w:val="14"/>
  </w:num>
  <w:num w:numId="21" w16cid:durableId="476075815">
    <w:abstractNumId w:val="15"/>
  </w:num>
  <w:num w:numId="22" w16cid:durableId="977225597">
    <w:abstractNumId w:val="5"/>
  </w:num>
  <w:num w:numId="23" w16cid:durableId="1981691450">
    <w:abstractNumId w:val="9"/>
  </w:num>
  <w:num w:numId="24" w16cid:durableId="1655182778">
    <w:abstractNumId w:val="31"/>
  </w:num>
  <w:num w:numId="25" w16cid:durableId="1642273645">
    <w:abstractNumId w:val="18"/>
  </w:num>
  <w:num w:numId="26" w16cid:durableId="2078673095">
    <w:abstractNumId w:val="6"/>
  </w:num>
  <w:num w:numId="27" w16cid:durableId="740493271">
    <w:abstractNumId w:val="7"/>
  </w:num>
  <w:num w:numId="28" w16cid:durableId="1254784484">
    <w:abstractNumId w:val="35"/>
  </w:num>
  <w:num w:numId="29" w16cid:durableId="847057322">
    <w:abstractNumId w:val="22"/>
  </w:num>
  <w:num w:numId="30" w16cid:durableId="257644342">
    <w:abstractNumId w:val="2"/>
  </w:num>
  <w:num w:numId="31" w16cid:durableId="381369093">
    <w:abstractNumId w:val="28"/>
  </w:num>
  <w:num w:numId="32" w16cid:durableId="295185719">
    <w:abstractNumId w:val="1"/>
  </w:num>
  <w:num w:numId="33" w16cid:durableId="1427337129">
    <w:abstractNumId w:val="3"/>
  </w:num>
  <w:num w:numId="34" w16cid:durableId="882863243">
    <w:abstractNumId w:val="29"/>
  </w:num>
  <w:num w:numId="35" w16cid:durableId="1494877607">
    <w:abstractNumId w:val="13"/>
  </w:num>
  <w:num w:numId="36" w16cid:durableId="423497854">
    <w:abstractNumId w:val="34"/>
  </w:num>
  <w:num w:numId="37" w16cid:durableId="2107843319">
    <w:abstractNumId w:val="40"/>
  </w:num>
  <w:num w:numId="38" w16cid:durableId="1779137642">
    <w:abstractNumId w:val="8"/>
  </w:num>
  <w:num w:numId="39" w16cid:durableId="601110243">
    <w:abstractNumId w:val="33"/>
  </w:num>
  <w:num w:numId="40" w16cid:durableId="1503859207">
    <w:abstractNumId w:val="25"/>
  </w:num>
  <w:num w:numId="41" w16cid:durableId="1501965521">
    <w:abstractNumId w:val="39"/>
  </w:num>
  <w:num w:numId="42" w16cid:durableId="10073657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1EA1"/>
    <w:rsid w:val="000061B7"/>
    <w:rsid w:val="00007B0B"/>
    <w:rsid w:val="00010C57"/>
    <w:rsid w:val="00012B50"/>
    <w:rsid w:val="00013E45"/>
    <w:rsid w:val="0001717A"/>
    <w:rsid w:val="000241B3"/>
    <w:rsid w:val="00024A4D"/>
    <w:rsid w:val="00024AC5"/>
    <w:rsid w:val="0002501E"/>
    <w:rsid w:val="00026E0B"/>
    <w:rsid w:val="000342BD"/>
    <w:rsid w:val="0003493E"/>
    <w:rsid w:val="000361DB"/>
    <w:rsid w:val="000447E5"/>
    <w:rsid w:val="00055258"/>
    <w:rsid w:val="0006064D"/>
    <w:rsid w:val="00060B24"/>
    <w:rsid w:val="0006159D"/>
    <w:rsid w:val="00072C0E"/>
    <w:rsid w:val="00074A66"/>
    <w:rsid w:val="00082F60"/>
    <w:rsid w:val="000B3C4A"/>
    <w:rsid w:val="000B7270"/>
    <w:rsid w:val="000C0078"/>
    <w:rsid w:val="000C5814"/>
    <w:rsid w:val="000C710A"/>
    <w:rsid w:val="000C77E2"/>
    <w:rsid w:val="000E4361"/>
    <w:rsid w:val="000F44B0"/>
    <w:rsid w:val="001005E5"/>
    <w:rsid w:val="00106CA2"/>
    <w:rsid w:val="00110EEA"/>
    <w:rsid w:val="001128EB"/>
    <w:rsid w:val="00121F5A"/>
    <w:rsid w:val="00125901"/>
    <w:rsid w:val="001443CB"/>
    <w:rsid w:val="00145562"/>
    <w:rsid w:val="0015686C"/>
    <w:rsid w:val="0016492A"/>
    <w:rsid w:val="00181840"/>
    <w:rsid w:val="0019299E"/>
    <w:rsid w:val="001A19F1"/>
    <w:rsid w:val="001A2847"/>
    <w:rsid w:val="001A7D5C"/>
    <w:rsid w:val="001B582C"/>
    <w:rsid w:val="001C0C49"/>
    <w:rsid w:val="001D06EB"/>
    <w:rsid w:val="001D4CC0"/>
    <w:rsid w:val="001F09E2"/>
    <w:rsid w:val="001F3AAE"/>
    <w:rsid w:val="00205076"/>
    <w:rsid w:val="0021032A"/>
    <w:rsid w:val="00217228"/>
    <w:rsid w:val="002258E9"/>
    <w:rsid w:val="0023469B"/>
    <w:rsid w:val="00243208"/>
    <w:rsid w:val="002474DB"/>
    <w:rsid w:val="0025318E"/>
    <w:rsid w:val="00253E5D"/>
    <w:rsid w:val="002600CC"/>
    <w:rsid w:val="002631DB"/>
    <w:rsid w:val="00263871"/>
    <w:rsid w:val="00264A12"/>
    <w:rsid w:val="00265756"/>
    <w:rsid w:val="002844F7"/>
    <w:rsid w:val="0028456E"/>
    <w:rsid w:val="00285E05"/>
    <w:rsid w:val="00291E4A"/>
    <w:rsid w:val="00294011"/>
    <w:rsid w:val="002A18EC"/>
    <w:rsid w:val="002A25F1"/>
    <w:rsid w:val="002A3DCD"/>
    <w:rsid w:val="002B557F"/>
    <w:rsid w:val="002C5565"/>
    <w:rsid w:val="002D10B2"/>
    <w:rsid w:val="002D5922"/>
    <w:rsid w:val="002D664B"/>
    <w:rsid w:val="002D7FCA"/>
    <w:rsid w:val="002E5251"/>
    <w:rsid w:val="002F3A07"/>
    <w:rsid w:val="00303271"/>
    <w:rsid w:val="00310C2B"/>
    <w:rsid w:val="00320851"/>
    <w:rsid w:val="00325577"/>
    <w:rsid w:val="0033097A"/>
    <w:rsid w:val="0034540B"/>
    <w:rsid w:val="00346489"/>
    <w:rsid w:val="00347D89"/>
    <w:rsid w:val="003558F3"/>
    <w:rsid w:val="00362DD1"/>
    <w:rsid w:val="0037326A"/>
    <w:rsid w:val="00376C91"/>
    <w:rsid w:val="00383365"/>
    <w:rsid w:val="00386717"/>
    <w:rsid w:val="0039358A"/>
    <w:rsid w:val="003B1DA8"/>
    <w:rsid w:val="003C6FA7"/>
    <w:rsid w:val="003E5744"/>
    <w:rsid w:val="00401E91"/>
    <w:rsid w:val="0040772E"/>
    <w:rsid w:val="004243E5"/>
    <w:rsid w:val="004277B9"/>
    <w:rsid w:val="00432F8E"/>
    <w:rsid w:val="004373A8"/>
    <w:rsid w:val="00444A83"/>
    <w:rsid w:val="00445C0A"/>
    <w:rsid w:val="00447803"/>
    <w:rsid w:val="00465128"/>
    <w:rsid w:val="004663B6"/>
    <w:rsid w:val="004666A0"/>
    <w:rsid w:val="0049450A"/>
    <w:rsid w:val="00496BF4"/>
    <w:rsid w:val="004A03ED"/>
    <w:rsid w:val="004B09E4"/>
    <w:rsid w:val="004C3560"/>
    <w:rsid w:val="004C61A4"/>
    <w:rsid w:val="004C6BC3"/>
    <w:rsid w:val="004D0426"/>
    <w:rsid w:val="004D18E8"/>
    <w:rsid w:val="004D3E6B"/>
    <w:rsid w:val="004E14D9"/>
    <w:rsid w:val="004F4D3E"/>
    <w:rsid w:val="005012C8"/>
    <w:rsid w:val="005336A5"/>
    <w:rsid w:val="00533BBD"/>
    <w:rsid w:val="00537A2C"/>
    <w:rsid w:val="00541EF9"/>
    <w:rsid w:val="005542D1"/>
    <w:rsid w:val="00560107"/>
    <w:rsid w:val="0056188D"/>
    <w:rsid w:val="00564A58"/>
    <w:rsid w:val="005739E5"/>
    <w:rsid w:val="0059039A"/>
    <w:rsid w:val="005C0D8F"/>
    <w:rsid w:val="005C12AF"/>
    <w:rsid w:val="005C3045"/>
    <w:rsid w:val="005D600E"/>
    <w:rsid w:val="005E2543"/>
    <w:rsid w:val="005E534B"/>
    <w:rsid w:val="005E625A"/>
    <w:rsid w:val="005E7406"/>
    <w:rsid w:val="005E7D31"/>
    <w:rsid w:val="005F5056"/>
    <w:rsid w:val="006106FF"/>
    <w:rsid w:val="00610E70"/>
    <w:rsid w:val="00612ACA"/>
    <w:rsid w:val="00615FCE"/>
    <w:rsid w:val="006219B1"/>
    <w:rsid w:val="00621EC6"/>
    <w:rsid w:val="00625752"/>
    <w:rsid w:val="00635E44"/>
    <w:rsid w:val="006454CA"/>
    <w:rsid w:val="00647FBE"/>
    <w:rsid w:val="00657EBC"/>
    <w:rsid w:val="00661259"/>
    <w:rsid w:val="00663AA9"/>
    <w:rsid w:val="00666EB3"/>
    <w:rsid w:val="00676740"/>
    <w:rsid w:val="00683051"/>
    <w:rsid w:val="00696E1B"/>
    <w:rsid w:val="006A7517"/>
    <w:rsid w:val="006C1C93"/>
    <w:rsid w:val="006D2F48"/>
    <w:rsid w:val="006D6DE5"/>
    <w:rsid w:val="006F6037"/>
    <w:rsid w:val="00703CD6"/>
    <w:rsid w:val="00711E46"/>
    <w:rsid w:val="00715F3B"/>
    <w:rsid w:val="00716BF8"/>
    <w:rsid w:val="00717094"/>
    <w:rsid w:val="0071771E"/>
    <w:rsid w:val="007227BC"/>
    <w:rsid w:val="007446C1"/>
    <w:rsid w:val="0075596D"/>
    <w:rsid w:val="007622A2"/>
    <w:rsid w:val="00763EF1"/>
    <w:rsid w:val="007671AF"/>
    <w:rsid w:val="00792667"/>
    <w:rsid w:val="00793CE7"/>
    <w:rsid w:val="007A55B1"/>
    <w:rsid w:val="007A742D"/>
    <w:rsid w:val="007A782D"/>
    <w:rsid w:val="007B7BB3"/>
    <w:rsid w:val="007C4E77"/>
    <w:rsid w:val="007D0117"/>
    <w:rsid w:val="007E0F64"/>
    <w:rsid w:val="007E427C"/>
    <w:rsid w:val="007E7CA1"/>
    <w:rsid w:val="0080223D"/>
    <w:rsid w:val="00813AEB"/>
    <w:rsid w:val="0084017A"/>
    <w:rsid w:val="00865D6B"/>
    <w:rsid w:val="008717FD"/>
    <w:rsid w:val="0088092B"/>
    <w:rsid w:val="00896A51"/>
    <w:rsid w:val="008A0B60"/>
    <w:rsid w:val="008A513B"/>
    <w:rsid w:val="008A6C04"/>
    <w:rsid w:val="008A73B5"/>
    <w:rsid w:val="008B20E4"/>
    <w:rsid w:val="008B7379"/>
    <w:rsid w:val="008C45DE"/>
    <w:rsid w:val="008D53C3"/>
    <w:rsid w:val="008E2467"/>
    <w:rsid w:val="008E6DAD"/>
    <w:rsid w:val="008F056A"/>
    <w:rsid w:val="008F579C"/>
    <w:rsid w:val="009052BA"/>
    <w:rsid w:val="00915ED5"/>
    <w:rsid w:val="009175E4"/>
    <w:rsid w:val="00920B82"/>
    <w:rsid w:val="009275C7"/>
    <w:rsid w:val="009317A0"/>
    <w:rsid w:val="00932C38"/>
    <w:rsid w:val="00954F53"/>
    <w:rsid w:val="00961790"/>
    <w:rsid w:val="00964878"/>
    <w:rsid w:val="00973FF7"/>
    <w:rsid w:val="00977743"/>
    <w:rsid w:val="009A111F"/>
    <w:rsid w:val="009A192B"/>
    <w:rsid w:val="009A73F0"/>
    <w:rsid w:val="009B0701"/>
    <w:rsid w:val="009B62A1"/>
    <w:rsid w:val="009E2167"/>
    <w:rsid w:val="009E22D0"/>
    <w:rsid w:val="009E478B"/>
    <w:rsid w:val="009E5BCF"/>
    <w:rsid w:val="009F071C"/>
    <w:rsid w:val="00A027E6"/>
    <w:rsid w:val="00A04FF0"/>
    <w:rsid w:val="00A074E6"/>
    <w:rsid w:val="00A10FE7"/>
    <w:rsid w:val="00A4244A"/>
    <w:rsid w:val="00A4414A"/>
    <w:rsid w:val="00A46F13"/>
    <w:rsid w:val="00A55AC8"/>
    <w:rsid w:val="00A73305"/>
    <w:rsid w:val="00A737C3"/>
    <w:rsid w:val="00A7564C"/>
    <w:rsid w:val="00A876E3"/>
    <w:rsid w:val="00A90316"/>
    <w:rsid w:val="00AB1AC7"/>
    <w:rsid w:val="00AB6E8A"/>
    <w:rsid w:val="00AC70FD"/>
    <w:rsid w:val="00AD2739"/>
    <w:rsid w:val="00AD3FFA"/>
    <w:rsid w:val="00AE2321"/>
    <w:rsid w:val="00AE31A0"/>
    <w:rsid w:val="00AE7C8A"/>
    <w:rsid w:val="00AF2411"/>
    <w:rsid w:val="00B00F31"/>
    <w:rsid w:val="00B02BB9"/>
    <w:rsid w:val="00B071A5"/>
    <w:rsid w:val="00B241C6"/>
    <w:rsid w:val="00B26967"/>
    <w:rsid w:val="00B30182"/>
    <w:rsid w:val="00B36FF1"/>
    <w:rsid w:val="00B401C3"/>
    <w:rsid w:val="00B46C17"/>
    <w:rsid w:val="00B60573"/>
    <w:rsid w:val="00B666A5"/>
    <w:rsid w:val="00B75089"/>
    <w:rsid w:val="00BA10A7"/>
    <w:rsid w:val="00BA7C12"/>
    <w:rsid w:val="00BB0A5E"/>
    <w:rsid w:val="00BB34C4"/>
    <w:rsid w:val="00BB3CE0"/>
    <w:rsid w:val="00BE105D"/>
    <w:rsid w:val="00BF708C"/>
    <w:rsid w:val="00C05A86"/>
    <w:rsid w:val="00C10C69"/>
    <w:rsid w:val="00C11350"/>
    <w:rsid w:val="00C14BC7"/>
    <w:rsid w:val="00C2266A"/>
    <w:rsid w:val="00C254AA"/>
    <w:rsid w:val="00C26AEF"/>
    <w:rsid w:val="00C336C2"/>
    <w:rsid w:val="00C41CF1"/>
    <w:rsid w:val="00C52580"/>
    <w:rsid w:val="00C53AD3"/>
    <w:rsid w:val="00C5681B"/>
    <w:rsid w:val="00C914D4"/>
    <w:rsid w:val="00C91CFA"/>
    <w:rsid w:val="00C947F4"/>
    <w:rsid w:val="00CA2947"/>
    <w:rsid w:val="00CA3BF6"/>
    <w:rsid w:val="00CB2F77"/>
    <w:rsid w:val="00CB5A60"/>
    <w:rsid w:val="00CC3235"/>
    <w:rsid w:val="00CD6F5B"/>
    <w:rsid w:val="00CD7775"/>
    <w:rsid w:val="00CE107C"/>
    <w:rsid w:val="00CE3D5C"/>
    <w:rsid w:val="00D02166"/>
    <w:rsid w:val="00D0724E"/>
    <w:rsid w:val="00D24194"/>
    <w:rsid w:val="00D4228E"/>
    <w:rsid w:val="00D5059E"/>
    <w:rsid w:val="00D533A7"/>
    <w:rsid w:val="00D62B9C"/>
    <w:rsid w:val="00D64116"/>
    <w:rsid w:val="00D73826"/>
    <w:rsid w:val="00D74EA9"/>
    <w:rsid w:val="00D80B10"/>
    <w:rsid w:val="00D82BEE"/>
    <w:rsid w:val="00D87D14"/>
    <w:rsid w:val="00DB22B9"/>
    <w:rsid w:val="00DC2CAE"/>
    <w:rsid w:val="00DC51F0"/>
    <w:rsid w:val="00DD0E09"/>
    <w:rsid w:val="00DD45E8"/>
    <w:rsid w:val="00DD5111"/>
    <w:rsid w:val="00DD602C"/>
    <w:rsid w:val="00DD7B7B"/>
    <w:rsid w:val="00DE09EA"/>
    <w:rsid w:val="00DE3986"/>
    <w:rsid w:val="00DE5840"/>
    <w:rsid w:val="00DE7238"/>
    <w:rsid w:val="00E0103D"/>
    <w:rsid w:val="00E01407"/>
    <w:rsid w:val="00E01878"/>
    <w:rsid w:val="00E03A9B"/>
    <w:rsid w:val="00E062B2"/>
    <w:rsid w:val="00E140B9"/>
    <w:rsid w:val="00E31FBB"/>
    <w:rsid w:val="00E32252"/>
    <w:rsid w:val="00E40141"/>
    <w:rsid w:val="00E40AC5"/>
    <w:rsid w:val="00E427CE"/>
    <w:rsid w:val="00E465C1"/>
    <w:rsid w:val="00E51C0E"/>
    <w:rsid w:val="00E74FB2"/>
    <w:rsid w:val="00E830DF"/>
    <w:rsid w:val="00E86E5E"/>
    <w:rsid w:val="00E90D53"/>
    <w:rsid w:val="00E966AD"/>
    <w:rsid w:val="00EB24FC"/>
    <w:rsid w:val="00EB6B53"/>
    <w:rsid w:val="00EC3CF4"/>
    <w:rsid w:val="00ED6936"/>
    <w:rsid w:val="00EE12D9"/>
    <w:rsid w:val="00F0078E"/>
    <w:rsid w:val="00F11EC8"/>
    <w:rsid w:val="00F129BB"/>
    <w:rsid w:val="00F13EB4"/>
    <w:rsid w:val="00F303E5"/>
    <w:rsid w:val="00F51890"/>
    <w:rsid w:val="00F5319A"/>
    <w:rsid w:val="00F57D0E"/>
    <w:rsid w:val="00F6163B"/>
    <w:rsid w:val="00F631A8"/>
    <w:rsid w:val="00F6581C"/>
    <w:rsid w:val="00F9375E"/>
    <w:rsid w:val="00FA27FF"/>
    <w:rsid w:val="00FB4711"/>
    <w:rsid w:val="00FC660F"/>
    <w:rsid w:val="00FC7578"/>
    <w:rsid w:val="00FD08D5"/>
    <w:rsid w:val="00FD4BCB"/>
    <w:rsid w:val="00FD4CA6"/>
    <w:rsid w:val="00FF16B8"/>
    <w:rsid w:val="00FF5070"/>
    <w:rsid w:val="044DF03C"/>
    <w:rsid w:val="1EFCF2D7"/>
    <w:rsid w:val="310A8AB9"/>
    <w:rsid w:val="45F5CB60"/>
    <w:rsid w:val="4CC41040"/>
    <w:rsid w:val="4E4FC692"/>
    <w:rsid w:val="557019D5"/>
    <w:rsid w:val="5F70B0CE"/>
    <w:rsid w:val="71432986"/>
    <w:rsid w:val="7225E452"/>
    <w:rsid w:val="7C5B8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B6001"/>
  <w15:docId w15:val="{0FE9F84B-D451-4A62-99AB-646C2E71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4F4D3E"/>
    <w:pPr>
      <w:numPr>
        <w:numId w:val="1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4F4D3E"/>
    <w:pPr>
      <w:numPr>
        <w:numId w:val="19"/>
      </w:numPr>
      <w:tabs>
        <w:tab w:val="clear" w:pos="1080"/>
        <w:tab w:val="num" w:pos="720"/>
      </w:tabs>
      <w:spacing w:after="0" w:line="280" w:lineRule="exact"/>
    </w:pPr>
    <w:rPr>
      <w:rFonts w:ascii="Zurich BT" w:hAnsi="Zurich BT"/>
    </w:rPr>
  </w:style>
  <w:style w:type="paragraph" w:styleId="BodyText">
    <w:name w:val="Body Text"/>
    <w:basedOn w:val="Normal"/>
    <w:link w:val="BodyTextChar"/>
    <w:rsid w:val="0012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125901"/>
    <w:rPr>
      <w:rFonts w:ascii="Garamond" w:hAnsi="Garamond"/>
      <w:sz w:val="22"/>
      <w:lang w:val="en-US"/>
    </w:rPr>
  </w:style>
  <w:style w:type="character" w:styleId="CommentReference">
    <w:name w:val="annotation reference"/>
    <w:basedOn w:val="DefaultParagraphFont"/>
    <w:uiPriority w:val="99"/>
    <w:semiHidden/>
    <w:unhideWhenUsed/>
    <w:rsid w:val="003B1DA8"/>
    <w:rPr>
      <w:sz w:val="16"/>
      <w:szCs w:val="16"/>
    </w:rPr>
  </w:style>
  <w:style w:type="paragraph" w:styleId="CommentText">
    <w:name w:val="annotation text"/>
    <w:basedOn w:val="Normal"/>
    <w:link w:val="CommentTextChar"/>
    <w:uiPriority w:val="99"/>
    <w:unhideWhenUsed/>
    <w:rsid w:val="003B1DA8"/>
    <w:pPr>
      <w:spacing w:line="240" w:lineRule="auto"/>
    </w:pPr>
    <w:rPr>
      <w:sz w:val="20"/>
      <w:szCs w:val="20"/>
    </w:rPr>
  </w:style>
  <w:style w:type="character" w:customStyle="1" w:styleId="CommentTextChar">
    <w:name w:val="Comment Text Char"/>
    <w:basedOn w:val="DefaultParagraphFont"/>
    <w:link w:val="CommentText"/>
    <w:uiPriority w:val="99"/>
    <w:rsid w:val="003B1DA8"/>
    <w:rPr>
      <w:rFonts w:ascii="Calibri" w:hAnsi="Calibri"/>
    </w:rPr>
  </w:style>
  <w:style w:type="paragraph" w:styleId="CommentSubject">
    <w:name w:val="annotation subject"/>
    <w:basedOn w:val="CommentText"/>
    <w:next w:val="CommentText"/>
    <w:link w:val="CommentSubjectChar"/>
    <w:uiPriority w:val="99"/>
    <w:semiHidden/>
    <w:unhideWhenUsed/>
    <w:rsid w:val="003B1DA8"/>
    <w:rPr>
      <w:b/>
      <w:bCs/>
    </w:rPr>
  </w:style>
  <w:style w:type="character" w:customStyle="1" w:styleId="CommentSubjectChar">
    <w:name w:val="Comment Subject Char"/>
    <w:basedOn w:val="CommentTextChar"/>
    <w:link w:val="CommentSubject"/>
    <w:uiPriority w:val="99"/>
    <w:semiHidden/>
    <w:rsid w:val="003B1DA8"/>
    <w:rPr>
      <w:rFonts w:ascii="Calibri" w:hAnsi="Calibri"/>
      <w:b/>
      <w:bCs/>
    </w:rPr>
  </w:style>
  <w:style w:type="paragraph" w:styleId="NoSpacing">
    <w:name w:val="No Spacing"/>
    <w:uiPriority w:val="1"/>
    <w:qFormat/>
    <w:rsid w:val="00DB22B9"/>
    <w:rPr>
      <w:rFonts w:asciiTheme="minorHAnsi" w:eastAsiaTheme="minorHAnsi" w:hAnsiTheme="minorHAnsi" w:cstheme="minorBidi"/>
      <w:sz w:val="22"/>
      <w:szCs w:val="22"/>
      <w:lang w:eastAsia="en-US"/>
    </w:rPr>
  </w:style>
  <w:style w:type="paragraph" w:styleId="Revision">
    <w:name w:val="Revision"/>
    <w:hidden/>
    <w:uiPriority w:val="99"/>
    <w:semiHidden/>
    <w:rsid w:val="004C6BC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292">
      <w:bodyDiv w:val="1"/>
      <w:marLeft w:val="0"/>
      <w:marRight w:val="0"/>
      <w:marTop w:val="0"/>
      <w:marBottom w:val="0"/>
      <w:divBdr>
        <w:top w:val="none" w:sz="0" w:space="0" w:color="auto"/>
        <w:left w:val="none" w:sz="0" w:space="0" w:color="auto"/>
        <w:bottom w:val="none" w:sz="0" w:space="0" w:color="auto"/>
        <w:right w:val="none" w:sz="0" w:space="0" w:color="auto"/>
      </w:divBdr>
    </w:div>
    <w:div w:id="18888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DBD56C2707A4429E62534FD7772038" ma:contentTypeVersion="11" ma:contentTypeDescription="Create a new document." ma:contentTypeScope="" ma:versionID="279e11509caaf83b9cd5ed118bf9d692">
  <xsd:schema xmlns:xsd="http://www.w3.org/2001/XMLSchema" xmlns:xs="http://www.w3.org/2001/XMLSchema" xmlns:p="http://schemas.microsoft.com/office/2006/metadata/properties" xmlns:ns3="6c214add-9835-4528-8dee-397e45ec93d5" xmlns:ns4="55b53071-abe3-4976-b758-709f058ca09b" targetNamespace="http://schemas.microsoft.com/office/2006/metadata/properties" ma:root="true" ma:fieldsID="852c736c4d3f7b872c23f540325e27fb" ns3:_="" ns4:_="">
    <xsd:import namespace="6c214add-9835-4528-8dee-397e45ec93d5"/>
    <xsd:import namespace="55b53071-abe3-4976-b758-709f058ca0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14add-9835-4528-8dee-397e45ec9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53071-abe3-4976-b758-709f058ca0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generalbusiness" value=""/>
</sisl>
</file>

<file path=customXml/itemProps1.xml><?xml version="1.0" encoding="utf-8"?>
<ds:datastoreItem xmlns:ds="http://schemas.openxmlformats.org/officeDocument/2006/customXml" ds:itemID="{FA340DA5-E23F-4577-9EF5-5FD599D62F66}">
  <ds:schemaRefs>
    <ds:schemaRef ds:uri="http://schemas.microsoft.com/sharepoint/v3/contenttype/forms"/>
  </ds:schemaRefs>
</ds:datastoreItem>
</file>

<file path=customXml/itemProps2.xml><?xml version="1.0" encoding="utf-8"?>
<ds:datastoreItem xmlns:ds="http://schemas.openxmlformats.org/officeDocument/2006/customXml" ds:itemID="{9F6040E8-CEE2-476B-BD0A-01384A4F6D95}">
  <ds:schemaRefs>
    <ds:schemaRef ds:uri="http://schemas.openxmlformats.org/officeDocument/2006/bibliography"/>
  </ds:schemaRefs>
</ds:datastoreItem>
</file>

<file path=customXml/itemProps3.xml><?xml version="1.0" encoding="utf-8"?>
<ds:datastoreItem xmlns:ds="http://schemas.openxmlformats.org/officeDocument/2006/customXml" ds:itemID="{A67D4D8E-BC4B-4899-BDE6-2545D94B739C}">
  <ds:schemaRefs>
    <ds:schemaRef ds:uri="6c214add-9835-4528-8dee-397e45ec93d5"/>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55b53071-abe3-4976-b758-709f058ca09b"/>
    <ds:schemaRef ds:uri="http://purl.org/dc/term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FC0F705-5595-4A9C-9014-DFF1D46AD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14add-9835-4528-8dee-397e45ec93d5"/>
    <ds:schemaRef ds:uri="55b53071-abe3-4976-b758-709f058ca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2316E-5B71-44AC-982F-9B439DF631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Public</dc:description>
  <cp:lastModifiedBy>Andrew Lawton</cp:lastModifiedBy>
  <cp:revision>2</cp:revision>
  <cp:lastPrinted>2022-11-03T07:45:00Z</cp:lastPrinted>
  <dcterms:created xsi:type="dcterms:W3CDTF">2025-06-09T10:53:00Z</dcterms:created>
  <dcterms:modified xsi:type="dcterms:W3CDTF">2025-06-09T10:53:00Z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9d8d4649-d3b1-41e1-8189-3dad14af7c80</vt:lpwstr>
  </property>
  <property fmtid="{D5CDD505-2E9C-101B-9397-08002B2CF9AE}" pid="3" name="bjSaver">
    <vt:lpwstr>oXOUEi8iiERP3cXc1x7LjTzutPDbjxzu</vt:lpwstr>
  </property>
  <property fmtid="{D5CDD505-2E9C-101B-9397-08002B2CF9AE}" pid="4" name="ContentTypeId">
    <vt:lpwstr>0x010100CFDBD56C2707A4429E62534FD7772038</vt:lpwstr>
  </property>
  <property fmtid="{D5CDD505-2E9C-101B-9397-08002B2CF9AE}" pid="5"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6" name="bjDocumentLabelXML-0">
    <vt:lpwstr>ames.com/2008/01/sie/internal/label"&gt;&lt;element uid="id_classification_generalbusiness" value="" /&gt;&lt;/sisl&gt;</vt:lpwstr>
  </property>
  <property fmtid="{D5CDD505-2E9C-101B-9397-08002B2CF9AE}" pid="7" name="bjDocumentSecurityLabel">
    <vt:lpwstr>MPS Public</vt:lpwstr>
  </property>
  <property fmtid="{D5CDD505-2E9C-101B-9397-08002B2CF9AE}" pid="8" name="MPSClassification:">
    <vt:lpwstr>MPS Public</vt:lpwstr>
  </property>
</Properties>
</file>