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57" w:type="dxa"/>
        <w:tblInd w:w="-1168" w:type="dxa"/>
        <w:tblLook w:val="04A0" w:firstRow="1" w:lastRow="0" w:firstColumn="1" w:lastColumn="0" w:noHBand="0" w:noVBand="1"/>
      </w:tblPr>
      <w:tblGrid>
        <w:gridCol w:w="2552"/>
        <w:gridCol w:w="3119"/>
        <w:gridCol w:w="1984"/>
        <w:gridCol w:w="3402"/>
      </w:tblGrid>
      <w:tr w:rsidR="00F5319A" w:rsidRPr="00B75089" w14:paraId="5DA55A4B" w14:textId="77777777" w:rsidTr="008F4BBC">
        <w:trPr>
          <w:trHeight w:val="164"/>
        </w:trPr>
        <w:tc>
          <w:tcPr>
            <w:tcW w:w="2552" w:type="dxa"/>
            <w:shd w:val="clear" w:color="auto" w:fill="D9D9D9" w:themeFill="background1" w:themeFillShade="D9"/>
          </w:tcPr>
          <w:p w14:paraId="50CD0F54"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65D1F15D" w14:textId="61C570F1" w:rsidR="005D75ED" w:rsidRPr="00B75089" w:rsidRDefault="00AC6919" w:rsidP="00AD26A7">
            <w:pPr>
              <w:pStyle w:val="Header"/>
              <w:spacing w:after="0"/>
              <w:jc w:val="both"/>
              <w:rPr>
                <w:rFonts w:ascii="Arial" w:hAnsi="Arial" w:cs="Arial"/>
                <w:sz w:val="20"/>
                <w:szCs w:val="20"/>
              </w:rPr>
            </w:pPr>
            <w:r>
              <w:rPr>
                <w:rFonts w:ascii="Arial" w:hAnsi="Arial" w:cs="Arial"/>
                <w:sz w:val="20"/>
                <w:szCs w:val="20"/>
              </w:rPr>
              <w:t xml:space="preserve">Cases </w:t>
            </w:r>
            <w:r w:rsidR="001F620F">
              <w:rPr>
                <w:rFonts w:ascii="Arial" w:hAnsi="Arial" w:cs="Arial"/>
                <w:sz w:val="20"/>
                <w:szCs w:val="20"/>
              </w:rPr>
              <w:t>Team Lead</w:t>
            </w:r>
          </w:p>
        </w:tc>
        <w:tc>
          <w:tcPr>
            <w:tcW w:w="1984" w:type="dxa"/>
            <w:shd w:val="clear" w:color="auto" w:fill="D9D9D9" w:themeFill="background1" w:themeFillShade="D9"/>
          </w:tcPr>
          <w:p w14:paraId="4225738C"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402" w:type="dxa"/>
          </w:tcPr>
          <w:p w14:paraId="31CE97E1" w14:textId="1A76FC9A" w:rsidR="00F5319A" w:rsidRPr="00B75089" w:rsidRDefault="005D75ED" w:rsidP="00B75089">
            <w:pPr>
              <w:pStyle w:val="Header"/>
              <w:spacing w:after="0"/>
              <w:jc w:val="both"/>
              <w:rPr>
                <w:rFonts w:ascii="Arial" w:hAnsi="Arial" w:cs="Arial"/>
                <w:sz w:val="20"/>
                <w:szCs w:val="20"/>
              </w:rPr>
            </w:pPr>
            <w:r>
              <w:rPr>
                <w:rFonts w:ascii="Arial" w:hAnsi="Arial" w:cs="Arial"/>
                <w:sz w:val="20"/>
                <w:szCs w:val="20"/>
              </w:rPr>
              <w:t xml:space="preserve">Head of </w:t>
            </w:r>
            <w:r w:rsidR="00AC6919">
              <w:rPr>
                <w:rFonts w:ascii="Arial" w:hAnsi="Arial" w:cs="Arial"/>
                <w:sz w:val="20"/>
                <w:szCs w:val="20"/>
              </w:rPr>
              <w:t>Case Handling</w:t>
            </w:r>
          </w:p>
        </w:tc>
      </w:tr>
      <w:tr w:rsidR="00F5319A" w:rsidRPr="00B75089" w14:paraId="6A5E64D9" w14:textId="77777777" w:rsidTr="003D4D92">
        <w:trPr>
          <w:trHeight w:val="278"/>
        </w:trPr>
        <w:tc>
          <w:tcPr>
            <w:tcW w:w="2552" w:type="dxa"/>
            <w:shd w:val="clear" w:color="auto" w:fill="D9D9D9" w:themeFill="background1" w:themeFillShade="D9"/>
          </w:tcPr>
          <w:p w14:paraId="2B85DAFF"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492F23C1" w14:textId="57FC90EC" w:rsidR="00F5319A" w:rsidRPr="00B75089" w:rsidRDefault="006663D0" w:rsidP="00B75089">
            <w:pPr>
              <w:pStyle w:val="Header"/>
              <w:spacing w:after="0"/>
              <w:jc w:val="both"/>
              <w:rPr>
                <w:rFonts w:ascii="Arial" w:hAnsi="Arial" w:cs="Arial"/>
                <w:sz w:val="20"/>
                <w:szCs w:val="20"/>
              </w:rPr>
            </w:pPr>
            <w:r>
              <w:rPr>
                <w:rFonts w:ascii="Arial" w:hAnsi="Arial" w:cs="Arial"/>
                <w:sz w:val="20"/>
                <w:szCs w:val="20"/>
              </w:rPr>
              <w:t>Operations</w:t>
            </w:r>
          </w:p>
        </w:tc>
        <w:tc>
          <w:tcPr>
            <w:tcW w:w="1984" w:type="dxa"/>
            <w:shd w:val="clear" w:color="auto" w:fill="D9D9D9" w:themeFill="background1" w:themeFillShade="D9"/>
          </w:tcPr>
          <w:p w14:paraId="307B8904"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402" w:type="dxa"/>
          </w:tcPr>
          <w:p w14:paraId="0E44397F" w14:textId="342F86A8" w:rsidR="00F5319A" w:rsidRPr="00B75089" w:rsidRDefault="00AC6919" w:rsidP="00B75089">
            <w:pPr>
              <w:pStyle w:val="Header"/>
              <w:spacing w:after="0"/>
              <w:jc w:val="both"/>
              <w:rPr>
                <w:rFonts w:ascii="Arial" w:hAnsi="Arial" w:cs="Arial"/>
                <w:sz w:val="20"/>
                <w:szCs w:val="20"/>
              </w:rPr>
            </w:pPr>
            <w:r>
              <w:rPr>
                <w:rFonts w:ascii="Arial" w:hAnsi="Arial" w:cs="Arial"/>
                <w:sz w:val="20"/>
                <w:szCs w:val="20"/>
              </w:rPr>
              <w:t>Case Handling</w:t>
            </w:r>
          </w:p>
        </w:tc>
      </w:tr>
      <w:tr w:rsidR="00F5319A" w:rsidRPr="00B75089" w14:paraId="3D380826" w14:textId="77777777" w:rsidTr="003D4D92">
        <w:trPr>
          <w:trHeight w:val="265"/>
        </w:trPr>
        <w:tc>
          <w:tcPr>
            <w:tcW w:w="2552" w:type="dxa"/>
            <w:vMerge w:val="restart"/>
            <w:shd w:val="clear" w:color="auto" w:fill="D9D9D9" w:themeFill="background1" w:themeFillShade="D9"/>
          </w:tcPr>
          <w:p w14:paraId="424FBD03"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0812F050" w14:textId="729E6DF7" w:rsidR="00F5319A" w:rsidRPr="00B75089" w:rsidRDefault="00E45C21" w:rsidP="00B75089">
            <w:pPr>
              <w:pStyle w:val="Header"/>
              <w:spacing w:after="0"/>
              <w:jc w:val="both"/>
              <w:rPr>
                <w:rFonts w:ascii="Arial" w:hAnsi="Arial" w:cs="Arial"/>
                <w:b/>
                <w:sz w:val="20"/>
                <w:szCs w:val="20"/>
              </w:rPr>
            </w:pPr>
            <w:r>
              <w:rPr>
                <w:rFonts w:ascii="Arial" w:hAnsi="Arial" w:cs="Arial"/>
                <w:sz w:val="20"/>
                <w:szCs w:val="20"/>
              </w:rPr>
              <w:t>Approx. 10</w:t>
            </w:r>
            <w:r w:rsidR="00F5319A" w:rsidRPr="00B75089">
              <w:rPr>
                <w:rFonts w:ascii="Arial" w:hAnsi="Arial" w:cs="Arial"/>
                <w:sz w:val="20"/>
                <w:szCs w:val="20"/>
              </w:rPr>
              <w:t xml:space="preserve"> direct reports </w:t>
            </w:r>
            <w:r>
              <w:rPr>
                <w:rFonts w:ascii="Arial" w:hAnsi="Arial" w:cs="Arial"/>
                <w:sz w:val="20"/>
                <w:szCs w:val="20"/>
              </w:rPr>
              <w:t xml:space="preserve">of Case </w:t>
            </w:r>
            <w:r w:rsidR="00AC6919">
              <w:rPr>
                <w:rFonts w:ascii="Arial" w:hAnsi="Arial" w:cs="Arial"/>
                <w:sz w:val="20"/>
                <w:szCs w:val="20"/>
              </w:rPr>
              <w:t>Handlers (combination of Case Managers and Case Assistants)</w:t>
            </w:r>
          </w:p>
          <w:p w14:paraId="327C7A0B" w14:textId="77777777" w:rsidR="00F5319A" w:rsidRPr="00B75089" w:rsidRDefault="00F5319A" w:rsidP="00E45C21">
            <w:pPr>
              <w:pStyle w:val="Header"/>
              <w:spacing w:after="0"/>
              <w:jc w:val="both"/>
              <w:rPr>
                <w:rFonts w:ascii="Arial" w:hAnsi="Arial" w:cs="Arial"/>
                <w:sz w:val="20"/>
                <w:szCs w:val="20"/>
              </w:rPr>
            </w:pPr>
          </w:p>
        </w:tc>
        <w:tc>
          <w:tcPr>
            <w:tcW w:w="1984" w:type="dxa"/>
            <w:shd w:val="clear" w:color="auto" w:fill="D9D9D9" w:themeFill="background1" w:themeFillShade="D9"/>
          </w:tcPr>
          <w:p w14:paraId="6C62BF54"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402" w:type="dxa"/>
          </w:tcPr>
          <w:p w14:paraId="2352DEBF" w14:textId="2516ABE7" w:rsidR="00B75089" w:rsidRPr="00B75089" w:rsidRDefault="00C87AAA" w:rsidP="00224C77">
            <w:pPr>
              <w:pStyle w:val="Header"/>
              <w:spacing w:after="0"/>
              <w:jc w:val="both"/>
              <w:rPr>
                <w:rFonts w:ascii="Arial" w:hAnsi="Arial" w:cs="Arial"/>
                <w:sz w:val="20"/>
                <w:szCs w:val="20"/>
              </w:rPr>
            </w:pPr>
            <w:r>
              <w:rPr>
                <w:rFonts w:ascii="Arial" w:hAnsi="Arial" w:cs="Arial"/>
                <w:sz w:val="20"/>
                <w:szCs w:val="20"/>
              </w:rPr>
              <w:t xml:space="preserve">UK </w:t>
            </w:r>
            <w:r w:rsidR="004C07AB">
              <w:rPr>
                <w:rFonts w:ascii="Arial" w:hAnsi="Arial" w:cs="Arial"/>
                <w:sz w:val="20"/>
                <w:szCs w:val="20"/>
              </w:rPr>
              <w:t xml:space="preserve">Case Handling </w:t>
            </w:r>
          </w:p>
        </w:tc>
      </w:tr>
      <w:tr w:rsidR="00F5319A" w:rsidRPr="00B75089" w14:paraId="495196D9" w14:textId="77777777" w:rsidTr="003D4D92">
        <w:trPr>
          <w:trHeight w:val="350"/>
        </w:trPr>
        <w:tc>
          <w:tcPr>
            <w:tcW w:w="2552" w:type="dxa"/>
            <w:vMerge/>
            <w:shd w:val="clear" w:color="auto" w:fill="D9D9D9" w:themeFill="background1" w:themeFillShade="D9"/>
          </w:tcPr>
          <w:p w14:paraId="299D6D94"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17817D17"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5DA8A948"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402" w:type="dxa"/>
          </w:tcPr>
          <w:p w14:paraId="2A730566" w14:textId="3896A1C4" w:rsidR="00F5319A" w:rsidRDefault="00051B79" w:rsidP="00B75089">
            <w:pPr>
              <w:pStyle w:val="Header"/>
              <w:spacing w:after="0"/>
              <w:jc w:val="both"/>
              <w:rPr>
                <w:rFonts w:ascii="Arial" w:hAnsi="Arial" w:cs="Arial"/>
                <w:sz w:val="20"/>
                <w:szCs w:val="20"/>
              </w:rPr>
            </w:pPr>
            <w:r>
              <w:rPr>
                <w:rFonts w:ascii="Arial" w:hAnsi="Arial" w:cs="Arial"/>
                <w:sz w:val="20"/>
                <w:szCs w:val="20"/>
              </w:rPr>
              <w:t>Approx. 10</w:t>
            </w:r>
            <w:r w:rsidR="004C07AB">
              <w:rPr>
                <w:rFonts w:ascii="Arial" w:hAnsi="Arial" w:cs="Arial"/>
                <w:sz w:val="20"/>
                <w:szCs w:val="20"/>
              </w:rPr>
              <w:t xml:space="preserve"> </w:t>
            </w:r>
            <w:r w:rsidR="00F5319A" w:rsidRPr="000266DA">
              <w:rPr>
                <w:rFonts w:ascii="Arial" w:hAnsi="Arial" w:cs="Arial"/>
                <w:sz w:val="20"/>
                <w:szCs w:val="20"/>
              </w:rPr>
              <w:t>People</w:t>
            </w:r>
          </w:p>
          <w:p w14:paraId="7CB33A49" w14:textId="1192C1C8" w:rsidR="00145D51" w:rsidRPr="000266DA" w:rsidRDefault="00145D51" w:rsidP="00B75089">
            <w:pPr>
              <w:pStyle w:val="Header"/>
              <w:spacing w:after="0"/>
              <w:jc w:val="both"/>
              <w:rPr>
                <w:rFonts w:ascii="Arial" w:hAnsi="Arial" w:cs="Arial"/>
                <w:sz w:val="20"/>
                <w:szCs w:val="20"/>
              </w:rPr>
            </w:pPr>
            <w:r>
              <w:rPr>
                <w:rFonts w:ascii="Arial" w:hAnsi="Arial" w:cs="Arial"/>
                <w:sz w:val="20"/>
                <w:szCs w:val="20"/>
              </w:rPr>
              <w:t>£</w:t>
            </w:r>
            <w:r w:rsidRPr="00C03244">
              <w:rPr>
                <w:rFonts w:ascii="Arial" w:hAnsi="Arial" w:cs="Arial"/>
                <w:sz w:val="20"/>
                <w:szCs w:val="20"/>
              </w:rPr>
              <w:t>X</w:t>
            </w:r>
            <w:r>
              <w:rPr>
                <w:rFonts w:ascii="Arial" w:hAnsi="Arial" w:cs="Arial"/>
                <w:sz w:val="20"/>
                <w:szCs w:val="20"/>
              </w:rPr>
              <w:t xml:space="preserve"> Budget</w:t>
            </w:r>
          </w:p>
          <w:p w14:paraId="1BD80557" w14:textId="47CD276F" w:rsidR="00F5319A" w:rsidRPr="000266DA" w:rsidRDefault="00F5319A" w:rsidP="00B75089">
            <w:pPr>
              <w:pStyle w:val="Header"/>
              <w:spacing w:after="0"/>
              <w:jc w:val="both"/>
              <w:rPr>
                <w:rFonts w:ascii="Arial" w:hAnsi="Arial" w:cs="Arial"/>
                <w:sz w:val="20"/>
                <w:szCs w:val="20"/>
              </w:rPr>
            </w:pPr>
          </w:p>
        </w:tc>
      </w:tr>
      <w:tr w:rsidR="00F5319A" w:rsidRPr="00B75089" w14:paraId="20395E5F" w14:textId="77777777" w:rsidTr="003D4D92">
        <w:trPr>
          <w:trHeight w:val="381"/>
        </w:trPr>
        <w:tc>
          <w:tcPr>
            <w:tcW w:w="2552" w:type="dxa"/>
            <w:vMerge/>
            <w:shd w:val="clear" w:color="auto" w:fill="D9D9D9" w:themeFill="background1" w:themeFillShade="D9"/>
          </w:tcPr>
          <w:p w14:paraId="5A14DE2B"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6D9C0191"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14F511BD" w14:textId="77777777"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402" w:type="dxa"/>
          </w:tcPr>
          <w:p w14:paraId="18B62F18" w14:textId="77777777" w:rsidR="00F5319A" w:rsidRPr="00B75089" w:rsidRDefault="005D75ED" w:rsidP="00B75089">
            <w:pPr>
              <w:pStyle w:val="Header"/>
              <w:spacing w:after="0"/>
              <w:jc w:val="both"/>
              <w:rPr>
                <w:rFonts w:ascii="Arial" w:hAnsi="Arial" w:cs="Arial"/>
                <w:color w:val="FF0000"/>
                <w:sz w:val="20"/>
                <w:szCs w:val="20"/>
              </w:rPr>
            </w:pPr>
            <w:r>
              <w:rPr>
                <w:rFonts w:ascii="Arial" w:hAnsi="Arial" w:cs="Arial"/>
                <w:color w:val="000000" w:themeColor="text1"/>
                <w:sz w:val="20"/>
                <w:szCs w:val="20"/>
              </w:rPr>
              <w:t>No</w:t>
            </w:r>
          </w:p>
        </w:tc>
      </w:tr>
      <w:tr w:rsidR="007E7CA1" w:rsidRPr="00B75089" w14:paraId="1DF8EE53" w14:textId="77777777" w:rsidTr="008F4BBC">
        <w:trPr>
          <w:trHeight w:val="195"/>
        </w:trPr>
        <w:tc>
          <w:tcPr>
            <w:tcW w:w="2552" w:type="dxa"/>
            <w:shd w:val="clear" w:color="auto" w:fill="D9D9D9" w:themeFill="background1" w:themeFillShade="D9"/>
          </w:tcPr>
          <w:p w14:paraId="53E63442"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416FA856" w14:textId="1D4493F9" w:rsidR="007E7CA1" w:rsidRPr="00B75089" w:rsidRDefault="00F93779" w:rsidP="00B75089">
            <w:pPr>
              <w:pStyle w:val="Header"/>
              <w:spacing w:after="0"/>
              <w:jc w:val="both"/>
              <w:rPr>
                <w:rFonts w:ascii="Arial" w:hAnsi="Arial" w:cs="Arial"/>
                <w:sz w:val="20"/>
                <w:szCs w:val="20"/>
              </w:rPr>
            </w:pPr>
            <w:r>
              <w:rPr>
                <w:rFonts w:ascii="Arial" w:hAnsi="Arial" w:cs="Arial"/>
                <w:sz w:val="20"/>
                <w:szCs w:val="20"/>
              </w:rPr>
              <w:t>Implement</w:t>
            </w:r>
            <w:r w:rsidR="00AF2222">
              <w:rPr>
                <w:rFonts w:ascii="Arial" w:hAnsi="Arial" w:cs="Arial"/>
                <w:sz w:val="20"/>
                <w:szCs w:val="20"/>
              </w:rPr>
              <w:t>, Level 1</w:t>
            </w:r>
          </w:p>
        </w:tc>
        <w:tc>
          <w:tcPr>
            <w:tcW w:w="1984" w:type="dxa"/>
            <w:shd w:val="clear" w:color="auto" w:fill="D9D9D9" w:themeFill="background1" w:themeFillShade="D9"/>
          </w:tcPr>
          <w:p w14:paraId="7399B558"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402" w:type="dxa"/>
          </w:tcPr>
          <w:p w14:paraId="6ACEE375" w14:textId="0580FC33" w:rsidR="007E7CA1" w:rsidRPr="00B75089" w:rsidRDefault="00AF2222" w:rsidP="00B75089">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Business and Operational Services</w:t>
            </w:r>
          </w:p>
        </w:tc>
      </w:tr>
    </w:tbl>
    <w:p w14:paraId="71DBB280" w14:textId="77777777" w:rsidR="00F5319A" w:rsidRPr="008F4BBC" w:rsidRDefault="00F5319A" w:rsidP="00B75089">
      <w:pPr>
        <w:spacing w:line="240" w:lineRule="auto"/>
        <w:rPr>
          <w:rFonts w:ascii="Arial" w:hAnsi="Arial" w:cs="Arial"/>
          <w:sz w:val="2"/>
          <w:szCs w:val="20"/>
        </w:rPr>
      </w:pPr>
    </w:p>
    <w:tbl>
      <w:tblPr>
        <w:tblStyle w:val="TableGrid"/>
        <w:tblW w:w="10965" w:type="dxa"/>
        <w:tblInd w:w="-1168" w:type="dxa"/>
        <w:tblLook w:val="04A0" w:firstRow="1" w:lastRow="0" w:firstColumn="1" w:lastColumn="0" w:noHBand="0" w:noVBand="1"/>
      </w:tblPr>
      <w:tblGrid>
        <w:gridCol w:w="10965"/>
      </w:tblGrid>
      <w:tr w:rsidR="009E22D0" w:rsidRPr="00B75089" w14:paraId="231C5D23" w14:textId="77777777" w:rsidTr="00224C77">
        <w:trPr>
          <w:trHeight w:val="191"/>
        </w:trPr>
        <w:tc>
          <w:tcPr>
            <w:tcW w:w="10965" w:type="dxa"/>
            <w:shd w:val="clear" w:color="auto" w:fill="D9D9D9" w:themeFill="background1" w:themeFillShade="D9"/>
          </w:tcPr>
          <w:p w14:paraId="145BDC3A"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0130A46E" w14:textId="77777777" w:rsidTr="00051B79">
        <w:trPr>
          <w:trHeight w:val="693"/>
        </w:trPr>
        <w:tc>
          <w:tcPr>
            <w:tcW w:w="10965" w:type="dxa"/>
          </w:tcPr>
          <w:p w14:paraId="122DC6CF" w14:textId="60EE8432" w:rsidR="009E22D0" w:rsidRPr="00B75089" w:rsidRDefault="00D47E15" w:rsidP="00591F4C">
            <w:pPr>
              <w:spacing w:after="0" w:line="240" w:lineRule="auto"/>
              <w:rPr>
                <w:rFonts w:ascii="Arial" w:hAnsi="Arial" w:cs="Arial"/>
                <w:i/>
                <w:sz w:val="20"/>
                <w:szCs w:val="20"/>
              </w:rPr>
            </w:pPr>
            <w:r w:rsidRPr="00051B79">
              <w:rPr>
                <w:rFonts w:ascii="Arial" w:hAnsi="Arial" w:cs="Arial"/>
                <w:sz w:val="20"/>
                <w:szCs w:val="20"/>
              </w:rPr>
              <w:t xml:space="preserve">The purpose of the role is to </w:t>
            </w:r>
            <w:r w:rsidR="005D75ED" w:rsidRPr="00051B79">
              <w:rPr>
                <w:rFonts w:ascii="Arial" w:hAnsi="Arial" w:cs="Arial"/>
                <w:sz w:val="20"/>
                <w:szCs w:val="20"/>
              </w:rPr>
              <w:t>provide</w:t>
            </w:r>
            <w:r w:rsidR="00DB1589" w:rsidRPr="00051B79">
              <w:rPr>
                <w:rFonts w:ascii="Arial" w:hAnsi="Arial" w:cs="Arial"/>
                <w:sz w:val="20"/>
                <w:szCs w:val="20"/>
              </w:rPr>
              <w:t xml:space="preserve"> </w:t>
            </w:r>
            <w:r w:rsidR="00E45C21" w:rsidRPr="00051B79">
              <w:rPr>
                <w:rFonts w:ascii="Arial" w:hAnsi="Arial" w:cs="Arial"/>
                <w:sz w:val="20"/>
                <w:szCs w:val="20"/>
              </w:rPr>
              <w:t xml:space="preserve">strong </w:t>
            </w:r>
            <w:r w:rsidR="000C1263" w:rsidRPr="00051B79">
              <w:rPr>
                <w:rFonts w:ascii="Arial" w:hAnsi="Arial" w:cs="Arial"/>
                <w:sz w:val="20"/>
                <w:szCs w:val="20"/>
              </w:rPr>
              <w:t xml:space="preserve">direct and indirect </w:t>
            </w:r>
            <w:r w:rsidR="00E45C21" w:rsidRPr="00051B79">
              <w:rPr>
                <w:rFonts w:ascii="Arial" w:hAnsi="Arial" w:cs="Arial"/>
                <w:sz w:val="20"/>
                <w:szCs w:val="20"/>
              </w:rPr>
              <w:t xml:space="preserve">operational </w:t>
            </w:r>
            <w:r w:rsidR="005D75ED" w:rsidRPr="00051B79">
              <w:rPr>
                <w:rFonts w:ascii="Arial" w:hAnsi="Arial" w:cs="Arial"/>
                <w:sz w:val="20"/>
                <w:szCs w:val="20"/>
              </w:rPr>
              <w:t xml:space="preserve">leadership </w:t>
            </w:r>
            <w:r w:rsidR="000C1263" w:rsidRPr="00051B79">
              <w:rPr>
                <w:rFonts w:ascii="Arial" w:hAnsi="Arial" w:cs="Arial"/>
                <w:sz w:val="20"/>
                <w:szCs w:val="20"/>
              </w:rPr>
              <w:t xml:space="preserve">across case handling to </w:t>
            </w:r>
            <w:r w:rsidR="005D75ED" w:rsidRPr="00051B79">
              <w:rPr>
                <w:rFonts w:ascii="Arial" w:hAnsi="Arial" w:cs="Arial"/>
                <w:sz w:val="20"/>
                <w:szCs w:val="20"/>
              </w:rPr>
              <w:t>ensur</w:t>
            </w:r>
            <w:r w:rsidR="000C1263" w:rsidRPr="00051B79">
              <w:rPr>
                <w:rFonts w:ascii="Arial" w:hAnsi="Arial" w:cs="Arial"/>
                <w:sz w:val="20"/>
                <w:szCs w:val="20"/>
              </w:rPr>
              <w:t>e</w:t>
            </w:r>
            <w:r w:rsidR="005D75ED" w:rsidRPr="00051B79">
              <w:rPr>
                <w:rFonts w:ascii="Arial" w:hAnsi="Arial" w:cs="Arial"/>
                <w:sz w:val="20"/>
                <w:szCs w:val="20"/>
              </w:rPr>
              <w:t xml:space="preserve"> delivery of</w:t>
            </w:r>
            <w:r w:rsidR="000C1263" w:rsidRPr="00051B79">
              <w:rPr>
                <w:rFonts w:ascii="Arial" w:hAnsi="Arial" w:cs="Arial"/>
                <w:sz w:val="20"/>
                <w:szCs w:val="20"/>
              </w:rPr>
              <w:t xml:space="preserve"> an</w:t>
            </w:r>
            <w:r w:rsidR="005D75ED" w:rsidRPr="00051B79">
              <w:rPr>
                <w:rFonts w:ascii="Arial" w:hAnsi="Arial" w:cs="Arial"/>
                <w:sz w:val="20"/>
                <w:szCs w:val="20"/>
              </w:rPr>
              <w:t xml:space="preserve"> </w:t>
            </w:r>
            <w:r w:rsidRPr="00051B79">
              <w:rPr>
                <w:rFonts w:ascii="Arial" w:hAnsi="Arial" w:cs="Arial"/>
                <w:sz w:val="20"/>
                <w:szCs w:val="20"/>
              </w:rPr>
              <w:t>excellen</w:t>
            </w:r>
            <w:r w:rsidR="000C1263" w:rsidRPr="00051B79">
              <w:rPr>
                <w:rFonts w:ascii="Arial" w:hAnsi="Arial" w:cs="Arial"/>
                <w:sz w:val="20"/>
                <w:szCs w:val="20"/>
              </w:rPr>
              <w:t>t</w:t>
            </w:r>
            <w:r w:rsidR="00E45C21" w:rsidRPr="00051B79">
              <w:rPr>
                <w:rFonts w:ascii="Arial" w:hAnsi="Arial" w:cs="Arial"/>
                <w:sz w:val="20"/>
                <w:szCs w:val="20"/>
              </w:rPr>
              <w:t xml:space="preserve"> case</w:t>
            </w:r>
            <w:r w:rsidR="00136F27" w:rsidRPr="00051B79">
              <w:rPr>
                <w:rFonts w:ascii="Arial" w:hAnsi="Arial" w:cs="Arial"/>
                <w:sz w:val="20"/>
                <w:szCs w:val="20"/>
              </w:rPr>
              <w:t xml:space="preserve"> handling </w:t>
            </w:r>
            <w:r w:rsidRPr="00051B79">
              <w:rPr>
                <w:rFonts w:ascii="Arial" w:hAnsi="Arial" w:cs="Arial"/>
                <w:sz w:val="20"/>
                <w:szCs w:val="20"/>
              </w:rPr>
              <w:t>service for members which is trusted and valued</w:t>
            </w:r>
            <w:r w:rsidR="00DB1589" w:rsidRPr="00051B79">
              <w:rPr>
                <w:rFonts w:ascii="Arial" w:hAnsi="Arial" w:cs="Arial"/>
                <w:sz w:val="20"/>
                <w:szCs w:val="20"/>
              </w:rPr>
              <w:t xml:space="preserve">, </w:t>
            </w:r>
            <w:r w:rsidRPr="00051B79">
              <w:rPr>
                <w:rFonts w:ascii="Arial" w:hAnsi="Arial" w:cs="Arial"/>
                <w:sz w:val="20"/>
                <w:szCs w:val="20"/>
              </w:rPr>
              <w:t>provides fair treatment and outcomes</w:t>
            </w:r>
            <w:r w:rsidR="00DB1589" w:rsidRPr="00051B79">
              <w:rPr>
                <w:rFonts w:ascii="Arial" w:hAnsi="Arial" w:cs="Arial"/>
                <w:sz w:val="20"/>
                <w:szCs w:val="20"/>
              </w:rPr>
              <w:t xml:space="preserve"> whilst optimising the </w:t>
            </w:r>
            <w:r w:rsidR="00591F4C" w:rsidRPr="00051B79">
              <w:rPr>
                <w:rFonts w:ascii="Arial" w:hAnsi="Arial" w:cs="Arial"/>
                <w:sz w:val="20"/>
                <w:szCs w:val="20"/>
              </w:rPr>
              <w:t xml:space="preserve">performance against service levels, </w:t>
            </w:r>
            <w:r w:rsidR="00DB1589" w:rsidRPr="00051B79">
              <w:rPr>
                <w:rFonts w:ascii="Arial" w:hAnsi="Arial" w:cs="Arial"/>
                <w:sz w:val="20"/>
                <w:szCs w:val="20"/>
              </w:rPr>
              <w:t>efficiency and effectiveness of the team</w:t>
            </w:r>
            <w:r w:rsidRPr="00051B79">
              <w:rPr>
                <w:rFonts w:ascii="Arial" w:hAnsi="Arial" w:cs="Arial"/>
                <w:sz w:val="20"/>
                <w:szCs w:val="20"/>
              </w:rPr>
              <w:t xml:space="preserve">.  </w:t>
            </w:r>
            <w:r w:rsidR="000C1263" w:rsidRPr="00051B79">
              <w:rPr>
                <w:rFonts w:ascii="Arial" w:hAnsi="Arial" w:cs="Arial"/>
                <w:sz w:val="20"/>
                <w:szCs w:val="20"/>
              </w:rPr>
              <w:t xml:space="preserve">The role will </w:t>
            </w:r>
            <w:r w:rsidR="00A87A0F" w:rsidRPr="00051B79">
              <w:rPr>
                <w:rFonts w:ascii="Arial" w:hAnsi="Arial" w:cs="Arial"/>
                <w:sz w:val="20"/>
                <w:szCs w:val="20"/>
              </w:rPr>
              <w:t xml:space="preserve">be required to work </w:t>
            </w:r>
            <w:r w:rsidR="000C1263" w:rsidRPr="00051B79">
              <w:rPr>
                <w:rFonts w:ascii="Arial" w:hAnsi="Arial" w:cs="Arial"/>
                <w:sz w:val="20"/>
                <w:szCs w:val="20"/>
              </w:rPr>
              <w:t xml:space="preserve">with key stakeholders </w:t>
            </w:r>
            <w:r w:rsidR="00A87A0F" w:rsidRPr="00051B79">
              <w:rPr>
                <w:rFonts w:ascii="Arial" w:hAnsi="Arial" w:cs="Arial"/>
                <w:sz w:val="20"/>
                <w:szCs w:val="20"/>
              </w:rPr>
              <w:t xml:space="preserve">and encourage collaboration </w:t>
            </w:r>
            <w:r w:rsidR="000C1263" w:rsidRPr="00051B79">
              <w:rPr>
                <w:rFonts w:ascii="Arial" w:hAnsi="Arial" w:cs="Arial"/>
                <w:sz w:val="20"/>
                <w:szCs w:val="20"/>
              </w:rPr>
              <w:t>across MP&amp;S to optimise the full Case handling journey</w:t>
            </w:r>
            <w:r w:rsidR="00A87A0F" w:rsidRPr="00051B79">
              <w:rPr>
                <w:rFonts w:ascii="Arial" w:hAnsi="Arial" w:cs="Arial"/>
                <w:sz w:val="20"/>
                <w:szCs w:val="20"/>
              </w:rPr>
              <w:t xml:space="preserve"> for members.</w:t>
            </w:r>
            <w:r w:rsidR="000C1263">
              <w:rPr>
                <w:rFonts w:ascii="Arial" w:hAnsi="Arial" w:cs="Arial"/>
                <w:sz w:val="20"/>
                <w:szCs w:val="20"/>
              </w:rPr>
              <w:t xml:space="preserve"> </w:t>
            </w:r>
          </w:p>
        </w:tc>
      </w:tr>
    </w:tbl>
    <w:p w14:paraId="4220D066" w14:textId="77777777" w:rsidR="009E22D0" w:rsidRPr="008F4BBC" w:rsidRDefault="009E22D0" w:rsidP="00B75089">
      <w:pPr>
        <w:spacing w:line="240" w:lineRule="auto"/>
        <w:rPr>
          <w:rFonts w:ascii="Arial" w:hAnsi="Arial" w:cs="Arial"/>
          <w:sz w:val="2"/>
        </w:rPr>
      </w:pPr>
    </w:p>
    <w:tbl>
      <w:tblPr>
        <w:tblStyle w:val="TableGrid"/>
        <w:tblW w:w="11057" w:type="dxa"/>
        <w:tblInd w:w="-1168" w:type="dxa"/>
        <w:tblLook w:val="04A0" w:firstRow="1" w:lastRow="0" w:firstColumn="1" w:lastColumn="0" w:noHBand="0" w:noVBand="1"/>
      </w:tblPr>
      <w:tblGrid>
        <w:gridCol w:w="7655"/>
        <w:gridCol w:w="3402"/>
      </w:tblGrid>
      <w:tr w:rsidR="009E22D0" w:rsidRPr="00B75089" w14:paraId="4B1A8C27" w14:textId="77777777" w:rsidTr="008F4BBC">
        <w:trPr>
          <w:trHeight w:val="257"/>
        </w:trPr>
        <w:tc>
          <w:tcPr>
            <w:tcW w:w="7655" w:type="dxa"/>
            <w:shd w:val="clear" w:color="auto" w:fill="D9D9D9" w:themeFill="background1" w:themeFillShade="D9"/>
          </w:tcPr>
          <w:p w14:paraId="7FE7BAFC"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3402" w:type="dxa"/>
            <w:shd w:val="clear" w:color="auto" w:fill="D9D9D9" w:themeFill="background1" w:themeFillShade="D9"/>
          </w:tcPr>
          <w:p w14:paraId="77FD4A5B" w14:textId="77777777" w:rsidR="009E22D0" w:rsidRPr="00B75089" w:rsidRDefault="009E22D0" w:rsidP="00391E16">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w:t>
            </w:r>
            <w:r w:rsidR="0011781C">
              <w:rPr>
                <w:rFonts w:ascii="Arial" w:hAnsi="Arial" w:cs="Arial"/>
                <w:b/>
                <w:sz w:val="20"/>
                <w:szCs w:val="20"/>
              </w:rPr>
              <w:t>s</w:t>
            </w:r>
          </w:p>
        </w:tc>
      </w:tr>
      <w:tr w:rsidR="00730318" w:rsidRPr="00B75089" w14:paraId="07E66964" w14:textId="77777777" w:rsidTr="00730318">
        <w:trPr>
          <w:trHeight w:val="2058"/>
        </w:trPr>
        <w:tc>
          <w:tcPr>
            <w:tcW w:w="7655" w:type="dxa"/>
          </w:tcPr>
          <w:p w14:paraId="547FA130" w14:textId="77777777" w:rsidR="00730318" w:rsidRPr="008F4BBC" w:rsidRDefault="00730318" w:rsidP="00730318">
            <w:pPr>
              <w:spacing w:after="0" w:line="240" w:lineRule="auto"/>
              <w:contextualSpacing/>
              <w:rPr>
                <w:rFonts w:ascii="Arial" w:eastAsia="Calibri" w:hAnsi="Arial" w:cs="Arial"/>
                <w:sz w:val="20"/>
                <w:szCs w:val="20"/>
                <w:lang w:eastAsia="en-US"/>
              </w:rPr>
            </w:pPr>
            <w:r w:rsidRPr="008F4BBC">
              <w:rPr>
                <w:rFonts w:ascii="Arial" w:eastAsia="Calibri" w:hAnsi="Arial" w:cs="Arial"/>
                <w:b/>
                <w:sz w:val="20"/>
                <w:szCs w:val="20"/>
                <w:lang w:eastAsia="en-US"/>
              </w:rPr>
              <w:t xml:space="preserve">Operational Leadership </w:t>
            </w:r>
          </w:p>
          <w:p w14:paraId="3F57934B" w14:textId="1AEFEDEB" w:rsidR="00730318" w:rsidRPr="008F4BBC" w:rsidRDefault="00844D08" w:rsidP="00730318">
            <w:pPr>
              <w:pStyle w:val="ListParagraph"/>
              <w:numPr>
                <w:ilvl w:val="0"/>
                <w:numId w:val="14"/>
              </w:numPr>
              <w:spacing w:before="0" w:beforeAutospacing="0" w:after="0" w:afterAutospacing="0"/>
              <w:jc w:val="both"/>
              <w:rPr>
                <w:rFonts w:ascii="Arial" w:eastAsia="Calibri" w:hAnsi="Arial" w:cs="Arial"/>
                <w:sz w:val="20"/>
                <w:szCs w:val="20"/>
              </w:rPr>
            </w:pPr>
            <w:r>
              <w:rPr>
                <w:rFonts w:ascii="Arial" w:eastAsia="Calibri" w:hAnsi="Arial" w:cs="Arial"/>
                <w:sz w:val="20"/>
                <w:szCs w:val="20"/>
              </w:rPr>
              <w:t>Have direct leadership</w:t>
            </w:r>
            <w:r w:rsidR="000C1263">
              <w:rPr>
                <w:rFonts w:ascii="Arial" w:eastAsia="Calibri" w:hAnsi="Arial" w:cs="Arial"/>
                <w:sz w:val="20"/>
                <w:szCs w:val="20"/>
              </w:rPr>
              <w:t xml:space="preserve"> of a Case Handling team and support in leading wider Case Handling t</w:t>
            </w:r>
            <w:r w:rsidR="00730318" w:rsidRPr="008F4BBC">
              <w:rPr>
                <w:rFonts w:ascii="Arial" w:eastAsia="Calibri" w:hAnsi="Arial" w:cs="Arial"/>
                <w:sz w:val="20"/>
                <w:szCs w:val="20"/>
              </w:rPr>
              <w:t xml:space="preserve">o support the delivery of the </w:t>
            </w:r>
            <w:r w:rsidR="000C1263">
              <w:rPr>
                <w:rFonts w:ascii="Arial" w:eastAsia="Calibri" w:hAnsi="Arial" w:cs="Arial"/>
                <w:sz w:val="20"/>
                <w:szCs w:val="20"/>
              </w:rPr>
              <w:t>departmental</w:t>
            </w:r>
            <w:r w:rsidR="001C1086">
              <w:rPr>
                <w:rFonts w:ascii="Arial" w:eastAsia="Calibri" w:hAnsi="Arial" w:cs="Arial"/>
                <w:sz w:val="20"/>
                <w:szCs w:val="20"/>
              </w:rPr>
              <w:t xml:space="preserve"> and Divisional </w:t>
            </w:r>
            <w:r w:rsidR="00730318" w:rsidRPr="008F4BBC">
              <w:rPr>
                <w:rFonts w:ascii="Arial" w:eastAsia="Calibri" w:hAnsi="Arial" w:cs="Arial"/>
                <w:sz w:val="20"/>
                <w:szCs w:val="20"/>
              </w:rPr>
              <w:t>strategy and priorities, divisional performance</w:t>
            </w:r>
            <w:r w:rsidR="001C1086">
              <w:rPr>
                <w:rFonts w:ascii="Arial" w:eastAsia="Calibri" w:hAnsi="Arial" w:cs="Arial"/>
                <w:sz w:val="20"/>
                <w:szCs w:val="20"/>
              </w:rPr>
              <w:t xml:space="preserve"> and </w:t>
            </w:r>
            <w:r w:rsidR="00730318" w:rsidRPr="008F4BBC">
              <w:rPr>
                <w:rFonts w:ascii="Arial" w:eastAsia="Calibri" w:hAnsi="Arial" w:cs="Arial"/>
                <w:sz w:val="20"/>
                <w:szCs w:val="20"/>
              </w:rPr>
              <w:t xml:space="preserve">leadership of employees to reinforce the desired culture </w:t>
            </w:r>
          </w:p>
          <w:p w14:paraId="1DBA6A75" w14:textId="22855CE5" w:rsidR="00730318" w:rsidRPr="00AC6919" w:rsidRDefault="00730318" w:rsidP="00730318">
            <w:pPr>
              <w:pStyle w:val="ListParagraph"/>
              <w:numPr>
                <w:ilvl w:val="0"/>
                <w:numId w:val="14"/>
              </w:numPr>
              <w:spacing w:before="0" w:beforeAutospacing="0" w:after="0" w:afterAutospacing="0"/>
              <w:jc w:val="both"/>
              <w:rPr>
                <w:rFonts w:ascii="Arial" w:hAnsi="Arial" w:cs="Arial"/>
                <w:sz w:val="20"/>
                <w:szCs w:val="20"/>
              </w:rPr>
            </w:pPr>
            <w:r w:rsidRPr="008F4BBC">
              <w:rPr>
                <w:rFonts w:ascii="Arial" w:eastAsia="Calibri" w:hAnsi="Arial" w:cs="Arial"/>
                <w:sz w:val="20"/>
                <w:szCs w:val="20"/>
              </w:rPr>
              <w:t xml:space="preserve">Lead the performance of the </w:t>
            </w:r>
            <w:r w:rsidR="00136F27" w:rsidRPr="00051B79">
              <w:rPr>
                <w:rFonts w:ascii="Arial" w:eastAsia="Calibri" w:hAnsi="Arial" w:cs="Arial"/>
                <w:sz w:val="20"/>
                <w:szCs w:val="20"/>
              </w:rPr>
              <w:t>team</w:t>
            </w:r>
            <w:r w:rsidRPr="00051B79">
              <w:rPr>
                <w:rFonts w:ascii="Arial" w:eastAsia="Calibri" w:hAnsi="Arial" w:cs="Arial"/>
                <w:sz w:val="20"/>
                <w:szCs w:val="20"/>
              </w:rPr>
              <w:t xml:space="preserve"> </w:t>
            </w:r>
            <w:r w:rsidR="00AC6919" w:rsidRPr="00051B79">
              <w:rPr>
                <w:rFonts w:ascii="Arial" w:eastAsia="Calibri" w:hAnsi="Arial" w:cs="Arial"/>
                <w:sz w:val="20"/>
                <w:szCs w:val="20"/>
              </w:rPr>
              <w:t xml:space="preserve">and wider Case Handling </w:t>
            </w:r>
            <w:r w:rsidRPr="00051B79">
              <w:rPr>
                <w:rFonts w:ascii="Arial" w:eastAsia="Calibri" w:hAnsi="Arial" w:cs="Arial"/>
                <w:sz w:val="20"/>
                <w:szCs w:val="20"/>
              </w:rPr>
              <w:t>against required key performance targets, quality standards and financial targets</w:t>
            </w:r>
            <w:r w:rsidR="00AC6919" w:rsidRPr="00051B79">
              <w:rPr>
                <w:rFonts w:ascii="Arial" w:eastAsia="Calibri" w:hAnsi="Arial" w:cs="Arial"/>
                <w:sz w:val="20"/>
                <w:szCs w:val="20"/>
              </w:rPr>
              <w:t xml:space="preserve"> ensure</w:t>
            </w:r>
            <w:r w:rsidR="00AC6919">
              <w:rPr>
                <w:rFonts w:ascii="Arial" w:eastAsia="Calibri" w:hAnsi="Arial" w:cs="Arial"/>
                <w:sz w:val="20"/>
                <w:szCs w:val="20"/>
              </w:rPr>
              <w:t xml:space="preserve"> an effective Case Handling service</w:t>
            </w:r>
          </w:p>
          <w:p w14:paraId="71497310" w14:textId="11D5A6BA" w:rsidR="00AC6919" w:rsidRPr="00051B79" w:rsidRDefault="00AC6919" w:rsidP="00730318">
            <w:pPr>
              <w:pStyle w:val="ListParagraph"/>
              <w:numPr>
                <w:ilvl w:val="0"/>
                <w:numId w:val="14"/>
              </w:numPr>
              <w:spacing w:before="0" w:beforeAutospacing="0" w:after="0" w:afterAutospacing="0"/>
              <w:jc w:val="both"/>
              <w:rPr>
                <w:rFonts w:ascii="Arial" w:hAnsi="Arial" w:cs="Arial"/>
                <w:sz w:val="20"/>
                <w:szCs w:val="20"/>
              </w:rPr>
            </w:pPr>
            <w:r w:rsidRPr="00051B79">
              <w:rPr>
                <w:rFonts w:ascii="Arial" w:hAnsi="Arial" w:cs="Arial"/>
                <w:sz w:val="20"/>
                <w:szCs w:val="20"/>
              </w:rPr>
              <w:t>Collaborate with leaders across wider MP&amp;S including leaders in Medico Dento Legal Services, Governance and the international Case Handling tea</w:t>
            </w:r>
            <w:r w:rsidR="00844D08" w:rsidRPr="00051B79">
              <w:rPr>
                <w:rFonts w:ascii="Arial" w:hAnsi="Arial" w:cs="Arial"/>
                <w:sz w:val="20"/>
                <w:szCs w:val="20"/>
              </w:rPr>
              <w:t>m</w:t>
            </w:r>
            <w:r w:rsidRPr="00051B79">
              <w:rPr>
                <w:rFonts w:ascii="Arial" w:hAnsi="Arial" w:cs="Arial"/>
                <w:sz w:val="20"/>
                <w:szCs w:val="20"/>
              </w:rPr>
              <w:t xml:space="preserve">s to ensure an optimum service is being provided </w:t>
            </w:r>
            <w:r w:rsidR="00051B79">
              <w:rPr>
                <w:rFonts w:ascii="Arial" w:hAnsi="Arial" w:cs="Arial"/>
                <w:sz w:val="20"/>
                <w:szCs w:val="20"/>
              </w:rPr>
              <w:t>with</w:t>
            </w:r>
            <w:r w:rsidRPr="00051B79">
              <w:rPr>
                <w:rFonts w:ascii="Arial" w:hAnsi="Arial" w:cs="Arial"/>
                <w:sz w:val="20"/>
                <w:szCs w:val="20"/>
              </w:rPr>
              <w:t xml:space="preserve"> best practice </w:t>
            </w:r>
            <w:r w:rsidR="00844D08" w:rsidRPr="00051B79">
              <w:rPr>
                <w:rFonts w:ascii="Arial" w:hAnsi="Arial" w:cs="Arial"/>
                <w:sz w:val="20"/>
                <w:szCs w:val="20"/>
              </w:rPr>
              <w:t>implemented</w:t>
            </w:r>
            <w:r w:rsidRPr="00051B79">
              <w:rPr>
                <w:rFonts w:ascii="Arial" w:hAnsi="Arial" w:cs="Arial"/>
                <w:sz w:val="20"/>
                <w:szCs w:val="20"/>
              </w:rPr>
              <w:t xml:space="preserve"> across all </w:t>
            </w:r>
            <w:r w:rsidR="00844D08" w:rsidRPr="00051B79">
              <w:rPr>
                <w:rFonts w:ascii="Arial" w:hAnsi="Arial" w:cs="Arial"/>
                <w:sz w:val="20"/>
                <w:szCs w:val="20"/>
              </w:rPr>
              <w:t>teams involved in Case Handling.</w:t>
            </w:r>
            <w:r w:rsidRPr="00051B79">
              <w:rPr>
                <w:rFonts w:ascii="Arial" w:hAnsi="Arial" w:cs="Arial"/>
                <w:sz w:val="20"/>
                <w:szCs w:val="20"/>
              </w:rPr>
              <w:t xml:space="preserve"> </w:t>
            </w:r>
          </w:p>
          <w:p w14:paraId="7C10210C" w14:textId="77777777" w:rsidR="00730318" w:rsidRDefault="009863AF" w:rsidP="009863AF">
            <w:pPr>
              <w:pStyle w:val="ListParagraph"/>
              <w:numPr>
                <w:ilvl w:val="0"/>
                <w:numId w:val="14"/>
              </w:numPr>
              <w:spacing w:before="0" w:beforeAutospacing="0" w:after="0" w:afterAutospacing="0"/>
              <w:jc w:val="both"/>
              <w:rPr>
                <w:rFonts w:ascii="Arial" w:hAnsi="Arial" w:cs="Arial"/>
                <w:sz w:val="20"/>
                <w:szCs w:val="20"/>
              </w:rPr>
            </w:pPr>
            <w:r w:rsidRPr="00051B79">
              <w:rPr>
                <w:rFonts w:ascii="Arial" w:hAnsi="Arial" w:cs="Arial"/>
                <w:sz w:val="20"/>
                <w:szCs w:val="20"/>
              </w:rPr>
              <w:t>Establish escalation routes for technical matters ensuring timely and quality outcome; use such opportunities to c</w:t>
            </w:r>
            <w:r w:rsidR="00730318" w:rsidRPr="00051B79">
              <w:rPr>
                <w:rFonts w:ascii="Arial" w:hAnsi="Arial" w:cs="Arial"/>
                <w:sz w:val="20"/>
                <w:szCs w:val="20"/>
              </w:rPr>
              <w:t>oach and develop our people</w:t>
            </w:r>
            <w:r w:rsidR="00730318" w:rsidRPr="008F4BBC">
              <w:rPr>
                <w:rFonts w:ascii="Arial" w:hAnsi="Arial" w:cs="Arial"/>
                <w:sz w:val="20"/>
                <w:szCs w:val="20"/>
              </w:rPr>
              <w:t xml:space="preserve"> to deliver in accordance with governance, policy and process</w:t>
            </w:r>
            <w:r w:rsidR="00730318">
              <w:rPr>
                <w:rFonts w:ascii="Arial" w:hAnsi="Arial" w:cs="Arial"/>
                <w:sz w:val="20"/>
                <w:szCs w:val="20"/>
              </w:rPr>
              <w:t xml:space="preserve">, </w:t>
            </w:r>
            <w:r w:rsidR="00730318" w:rsidRPr="008F4BBC">
              <w:rPr>
                <w:rFonts w:ascii="Arial" w:hAnsi="Arial" w:cs="Arial"/>
                <w:sz w:val="20"/>
                <w:szCs w:val="20"/>
              </w:rPr>
              <w:t>delivering positive outcomes for the member and membership fund.</w:t>
            </w:r>
          </w:p>
          <w:p w14:paraId="1392C58D" w14:textId="535B150C" w:rsidR="00586437" w:rsidRPr="008F4BBC" w:rsidRDefault="00586437" w:rsidP="009863AF">
            <w:pPr>
              <w:pStyle w:val="ListParagraph"/>
              <w:numPr>
                <w:ilvl w:val="0"/>
                <w:numId w:val="14"/>
              </w:numPr>
              <w:spacing w:before="0" w:beforeAutospacing="0" w:after="0" w:afterAutospacing="0"/>
              <w:jc w:val="both"/>
              <w:rPr>
                <w:rFonts w:ascii="Arial" w:hAnsi="Arial" w:cs="Arial"/>
                <w:sz w:val="20"/>
                <w:szCs w:val="20"/>
              </w:rPr>
            </w:pPr>
            <w:r>
              <w:rPr>
                <w:rFonts w:ascii="Arial" w:hAnsi="Arial" w:cs="Arial"/>
                <w:sz w:val="20"/>
                <w:szCs w:val="20"/>
              </w:rPr>
              <w:t xml:space="preserve">Perform and comply with all required leadership routines to a high standard to deliver high performance </w:t>
            </w:r>
          </w:p>
        </w:tc>
        <w:tc>
          <w:tcPr>
            <w:tcW w:w="3402" w:type="dxa"/>
          </w:tcPr>
          <w:p w14:paraId="7DC93A5E" w14:textId="48CBDE93" w:rsidR="001C1086" w:rsidRDefault="001C1086" w:rsidP="00730318">
            <w:pPr>
              <w:pStyle w:val="ListParagraph"/>
              <w:numPr>
                <w:ilvl w:val="0"/>
                <w:numId w:val="25"/>
              </w:numPr>
              <w:rPr>
                <w:rFonts w:ascii="Arial" w:eastAsia="Calibri" w:hAnsi="Arial" w:cs="Arial"/>
                <w:sz w:val="20"/>
                <w:szCs w:val="20"/>
              </w:rPr>
            </w:pPr>
            <w:r>
              <w:rPr>
                <w:rFonts w:ascii="Arial" w:eastAsia="Calibri" w:hAnsi="Arial" w:cs="Arial"/>
                <w:sz w:val="20"/>
                <w:szCs w:val="20"/>
              </w:rPr>
              <w:t xml:space="preserve">Delivery of </w:t>
            </w:r>
            <w:r w:rsidR="00844D08">
              <w:rPr>
                <w:rFonts w:ascii="Arial" w:eastAsia="Calibri" w:hAnsi="Arial" w:cs="Arial"/>
                <w:sz w:val="20"/>
                <w:szCs w:val="20"/>
              </w:rPr>
              <w:t>Case Handling operational plan</w:t>
            </w:r>
            <w:r>
              <w:rPr>
                <w:rFonts w:ascii="Arial" w:eastAsia="Calibri" w:hAnsi="Arial" w:cs="Arial"/>
                <w:sz w:val="20"/>
                <w:szCs w:val="20"/>
              </w:rPr>
              <w:t xml:space="preserve"> vs plan</w:t>
            </w:r>
          </w:p>
          <w:p w14:paraId="315ACCE8" w14:textId="684360AC" w:rsidR="00730318" w:rsidRDefault="009863AF" w:rsidP="00730318">
            <w:pPr>
              <w:pStyle w:val="ListParagraph"/>
              <w:numPr>
                <w:ilvl w:val="0"/>
                <w:numId w:val="25"/>
              </w:numPr>
              <w:rPr>
                <w:rFonts w:ascii="Arial" w:eastAsia="Calibri" w:hAnsi="Arial" w:cs="Arial"/>
                <w:sz w:val="20"/>
                <w:szCs w:val="20"/>
              </w:rPr>
            </w:pPr>
            <w:r>
              <w:rPr>
                <w:rFonts w:ascii="Arial" w:eastAsia="Calibri" w:hAnsi="Arial" w:cs="Arial"/>
                <w:sz w:val="20"/>
                <w:szCs w:val="20"/>
              </w:rPr>
              <w:t xml:space="preserve">Operational </w:t>
            </w:r>
            <w:r w:rsidR="00730318" w:rsidRPr="00B75089">
              <w:rPr>
                <w:rFonts w:ascii="Arial" w:eastAsia="Calibri" w:hAnsi="Arial" w:cs="Arial"/>
                <w:sz w:val="20"/>
                <w:szCs w:val="20"/>
              </w:rPr>
              <w:t>performance Vs plan</w:t>
            </w:r>
          </w:p>
          <w:p w14:paraId="7BE0953A" w14:textId="1715F0B9" w:rsidR="00586437" w:rsidRPr="00B75089" w:rsidRDefault="00586437" w:rsidP="00730318">
            <w:pPr>
              <w:pStyle w:val="ListParagraph"/>
              <w:numPr>
                <w:ilvl w:val="0"/>
                <w:numId w:val="25"/>
              </w:numPr>
              <w:rPr>
                <w:rFonts w:ascii="Arial" w:eastAsia="Calibri" w:hAnsi="Arial" w:cs="Arial"/>
                <w:sz w:val="20"/>
                <w:szCs w:val="20"/>
              </w:rPr>
            </w:pPr>
            <w:r>
              <w:rPr>
                <w:rFonts w:ascii="Arial" w:eastAsia="Calibri" w:hAnsi="Arial" w:cs="Arial"/>
                <w:sz w:val="20"/>
                <w:szCs w:val="20"/>
              </w:rPr>
              <w:t xml:space="preserve">Delivery of leadership routines </w:t>
            </w:r>
          </w:p>
          <w:p w14:paraId="0373ADFD" w14:textId="77777777" w:rsidR="00730318" w:rsidRPr="00B75089" w:rsidRDefault="00730318" w:rsidP="00224C77">
            <w:pPr>
              <w:pStyle w:val="ListParagraph"/>
              <w:tabs>
                <w:tab w:val="left" w:pos="921"/>
              </w:tabs>
              <w:spacing w:before="0" w:beforeAutospacing="0" w:after="0" w:afterAutospacing="0"/>
              <w:ind w:left="360"/>
              <w:rPr>
                <w:rFonts w:ascii="Arial" w:hAnsi="Arial" w:cs="Arial"/>
                <w:sz w:val="20"/>
                <w:szCs w:val="20"/>
              </w:rPr>
            </w:pPr>
          </w:p>
        </w:tc>
      </w:tr>
      <w:tr w:rsidR="00730318" w:rsidRPr="00591F4C" w14:paraId="549D897F" w14:textId="77777777" w:rsidTr="008F4BBC">
        <w:trPr>
          <w:trHeight w:val="578"/>
        </w:trPr>
        <w:tc>
          <w:tcPr>
            <w:tcW w:w="7655" w:type="dxa"/>
          </w:tcPr>
          <w:p w14:paraId="2D65CC14" w14:textId="77777777" w:rsidR="00730318" w:rsidRPr="008F4BBC" w:rsidRDefault="00730318" w:rsidP="00730318">
            <w:pPr>
              <w:spacing w:after="0" w:line="240" w:lineRule="auto"/>
              <w:contextualSpacing/>
              <w:rPr>
                <w:rFonts w:ascii="Arial" w:eastAsia="Calibri" w:hAnsi="Arial" w:cs="Arial"/>
                <w:b/>
                <w:sz w:val="20"/>
                <w:szCs w:val="20"/>
                <w:lang w:eastAsia="en-US"/>
              </w:rPr>
            </w:pPr>
            <w:r w:rsidRPr="008F4BBC">
              <w:rPr>
                <w:rFonts w:ascii="Arial" w:eastAsia="Calibri" w:hAnsi="Arial" w:cs="Arial"/>
                <w:b/>
                <w:sz w:val="20"/>
                <w:szCs w:val="20"/>
                <w:lang w:eastAsia="en-US"/>
              </w:rPr>
              <w:t>Financial</w:t>
            </w:r>
          </w:p>
          <w:p w14:paraId="67CC91F9" w14:textId="77777777" w:rsidR="001C1086" w:rsidRDefault="00730318" w:rsidP="00C15408">
            <w:pPr>
              <w:pStyle w:val="ListParagraph"/>
              <w:numPr>
                <w:ilvl w:val="0"/>
                <w:numId w:val="15"/>
              </w:numPr>
              <w:spacing w:before="0" w:beforeAutospacing="0" w:after="0" w:afterAutospacing="0"/>
              <w:jc w:val="both"/>
              <w:rPr>
                <w:rFonts w:ascii="Arial" w:hAnsi="Arial" w:cs="Arial"/>
                <w:sz w:val="20"/>
                <w:szCs w:val="20"/>
              </w:rPr>
            </w:pPr>
            <w:r w:rsidRPr="00C15408">
              <w:rPr>
                <w:rFonts w:ascii="Arial" w:hAnsi="Arial" w:cs="Arial"/>
                <w:sz w:val="20"/>
                <w:szCs w:val="20"/>
              </w:rPr>
              <w:t xml:space="preserve">Own the setting of </w:t>
            </w:r>
            <w:r w:rsidR="00136F27">
              <w:rPr>
                <w:rFonts w:ascii="Arial" w:hAnsi="Arial" w:cs="Arial"/>
                <w:sz w:val="20"/>
                <w:szCs w:val="20"/>
              </w:rPr>
              <w:t>team</w:t>
            </w:r>
            <w:r w:rsidRPr="00F46B46">
              <w:rPr>
                <w:rFonts w:ascii="Arial" w:hAnsi="Arial" w:cs="Arial"/>
                <w:sz w:val="20"/>
                <w:szCs w:val="20"/>
              </w:rPr>
              <w:t xml:space="preserve"> budgets</w:t>
            </w:r>
            <w:r w:rsidR="001C1086">
              <w:rPr>
                <w:rFonts w:ascii="Arial" w:hAnsi="Arial" w:cs="Arial"/>
                <w:sz w:val="20"/>
                <w:szCs w:val="20"/>
              </w:rPr>
              <w:t xml:space="preserve"> </w:t>
            </w:r>
            <w:r w:rsidR="009863AF" w:rsidRPr="00F46B46">
              <w:rPr>
                <w:rFonts w:ascii="Arial" w:hAnsi="Arial" w:cs="Arial"/>
                <w:sz w:val="20"/>
                <w:szCs w:val="20"/>
              </w:rPr>
              <w:t>and deliver to budget through spend governance and ensuring the effective and efficient performance of the team</w:t>
            </w:r>
          </w:p>
          <w:p w14:paraId="3552D393" w14:textId="4C69FA5F" w:rsidR="00730318" w:rsidRDefault="00730318" w:rsidP="00C15408">
            <w:pPr>
              <w:pStyle w:val="ListParagraph"/>
              <w:numPr>
                <w:ilvl w:val="0"/>
                <w:numId w:val="15"/>
              </w:numPr>
              <w:spacing w:before="0" w:beforeAutospacing="0" w:after="0" w:afterAutospacing="0"/>
              <w:jc w:val="both"/>
              <w:rPr>
                <w:rFonts w:ascii="Arial" w:hAnsi="Arial" w:cs="Arial"/>
                <w:sz w:val="20"/>
                <w:szCs w:val="20"/>
              </w:rPr>
            </w:pPr>
            <w:r w:rsidRPr="00C15408">
              <w:rPr>
                <w:rFonts w:ascii="Arial" w:hAnsi="Arial" w:cs="Arial"/>
                <w:sz w:val="20"/>
                <w:szCs w:val="20"/>
              </w:rPr>
              <w:t>Own the setting of overall department resource models</w:t>
            </w:r>
            <w:r w:rsidR="009863AF">
              <w:rPr>
                <w:rFonts w:ascii="Arial" w:hAnsi="Arial" w:cs="Arial"/>
                <w:sz w:val="20"/>
                <w:szCs w:val="20"/>
              </w:rPr>
              <w:t xml:space="preserve"> and plans through</w:t>
            </w:r>
            <w:r w:rsidRPr="00C15408">
              <w:rPr>
                <w:rFonts w:ascii="Arial" w:hAnsi="Arial" w:cs="Arial"/>
                <w:sz w:val="20"/>
                <w:szCs w:val="20"/>
              </w:rPr>
              <w:t xml:space="preserve"> forecasting and trend analysis </w:t>
            </w:r>
            <w:r w:rsidR="009863AF">
              <w:rPr>
                <w:rFonts w:ascii="Arial" w:hAnsi="Arial" w:cs="Arial"/>
                <w:sz w:val="20"/>
                <w:szCs w:val="20"/>
              </w:rPr>
              <w:t xml:space="preserve">of the key drivers to optimise </w:t>
            </w:r>
            <w:r w:rsidRPr="00C15408">
              <w:rPr>
                <w:rFonts w:ascii="Arial" w:hAnsi="Arial" w:cs="Arial"/>
                <w:sz w:val="20"/>
                <w:szCs w:val="20"/>
              </w:rPr>
              <w:t>productivity</w:t>
            </w:r>
            <w:r w:rsidR="009863AF">
              <w:rPr>
                <w:rFonts w:ascii="Arial" w:hAnsi="Arial" w:cs="Arial"/>
                <w:sz w:val="20"/>
                <w:szCs w:val="20"/>
              </w:rPr>
              <w:t>,</w:t>
            </w:r>
            <w:r w:rsidRPr="00C15408">
              <w:rPr>
                <w:rFonts w:ascii="Arial" w:hAnsi="Arial" w:cs="Arial"/>
                <w:sz w:val="20"/>
                <w:szCs w:val="20"/>
              </w:rPr>
              <w:t xml:space="preserve"> service KPI’s </w:t>
            </w:r>
            <w:r w:rsidR="009863AF">
              <w:rPr>
                <w:rFonts w:ascii="Arial" w:hAnsi="Arial" w:cs="Arial"/>
                <w:sz w:val="20"/>
                <w:szCs w:val="20"/>
              </w:rPr>
              <w:t>and quality standards</w:t>
            </w:r>
            <w:r w:rsidR="009556A3">
              <w:rPr>
                <w:rFonts w:ascii="Arial" w:hAnsi="Arial" w:cs="Arial"/>
                <w:sz w:val="20"/>
                <w:szCs w:val="20"/>
              </w:rPr>
              <w:t>.</w:t>
            </w:r>
            <w:r w:rsidR="009863AF">
              <w:rPr>
                <w:rFonts w:ascii="Arial" w:hAnsi="Arial" w:cs="Arial"/>
                <w:sz w:val="20"/>
                <w:szCs w:val="20"/>
              </w:rPr>
              <w:t xml:space="preserve"> </w:t>
            </w:r>
          </w:p>
          <w:p w14:paraId="458B885B" w14:textId="3FD9BADB" w:rsidR="00730318" w:rsidRPr="00224C77" w:rsidRDefault="009863AF" w:rsidP="00224C77">
            <w:pPr>
              <w:pStyle w:val="ListParagraph"/>
              <w:numPr>
                <w:ilvl w:val="0"/>
                <w:numId w:val="15"/>
              </w:numPr>
              <w:spacing w:before="0" w:beforeAutospacing="0" w:after="0" w:afterAutospacing="0"/>
              <w:jc w:val="both"/>
              <w:rPr>
                <w:rFonts w:ascii="Arial" w:hAnsi="Arial" w:cs="Arial"/>
                <w:sz w:val="20"/>
                <w:szCs w:val="20"/>
              </w:rPr>
            </w:pPr>
            <w:r w:rsidRPr="00136F27">
              <w:rPr>
                <w:rFonts w:ascii="Arial" w:hAnsi="Arial" w:cs="Arial"/>
                <w:sz w:val="20"/>
                <w:szCs w:val="20"/>
              </w:rPr>
              <w:t xml:space="preserve">Lead the team to minimise </w:t>
            </w:r>
            <w:r w:rsidR="00136F27">
              <w:rPr>
                <w:rFonts w:ascii="Arial" w:hAnsi="Arial" w:cs="Arial"/>
                <w:sz w:val="20"/>
                <w:szCs w:val="20"/>
              </w:rPr>
              <w:t>case</w:t>
            </w:r>
            <w:r w:rsidR="00586437">
              <w:rPr>
                <w:rFonts w:ascii="Arial" w:hAnsi="Arial" w:cs="Arial"/>
                <w:sz w:val="20"/>
                <w:szCs w:val="20"/>
              </w:rPr>
              <w:t xml:space="preserve"> and claims</w:t>
            </w:r>
            <w:r w:rsidRPr="00136F27">
              <w:rPr>
                <w:rFonts w:ascii="Arial" w:hAnsi="Arial" w:cs="Arial"/>
                <w:sz w:val="20"/>
                <w:szCs w:val="20"/>
              </w:rPr>
              <w:t xml:space="preserve"> costs by proactively managing </w:t>
            </w:r>
            <w:r w:rsidR="00586437">
              <w:rPr>
                <w:rFonts w:ascii="Arial" w:hAnsi="Arial" w:cs="Arial"/>
                <w:sz w:val="20"/>
                <w:szCs w:val="20"/>
              </w:rPr>
              <w:t xml:space="preserve">team performance and </w:t>
            </w:r>
            <w:r w:rsidRPr="00224C77">
              <w:rPr>
                <w:rFonts w:ascii="Arial" w:hAnsi="Arial" w:cs="Arial"/>
                <w:sz w:val="20"/>
                <w:szCs w:val="20"/>
              </w:rPr>
              <w:t>challenging costs and invoices from all third party spend</w:t>
            </w:r>
            <w:r w:rsidR="00CA6BD5">
              <w:rPr>
                <w:rFonts w:ascii="Arial" w:hAnsi="Arial" w:cs="Arial"/>
                <w:sz w:val="20"/>
                <w:szCs w:val="20"/>
              </w:rPr>
              <w:t>, leading discussions with</w:t>
            </w:r>
            <w:r w:rsidR="001A45E8">
              <w:rPr>
                <w:rFonts w:ascii="Arial" w:hAnsi="Arial" w:cs="Arial"/>
                <w:sz w:val="20"/>
                <w:szCs w:val="20"/>
              </w:rPr>
              <w:t xml:space="preserve"> third party</w:t>
            </w:r>
            <w:r w:rsidR="00CA6BD5">
              <w:rPr>
                <w:rFonts w:ascii="Arial" w:hAnsi="Arial" w:cs="Arial"/>
                <w:sz w:val="20"/>
                <w:szCs w:val="20"/>
              </w:rPr>
              <w:t xml:space="preserve"> panel</w:t>
            </w:r>
            <w:r w:rsidR="001A45E8">
              <w:rPr>
                <w:rFonts w:ascii="Arial" w:hAnsi="Arial" w:cs="Arial"/>
                <w:sz w:val="20"/>
                <w:szCs w:val="20"/>
              </w:rPr>
              <w:t>s</w:t>
            </w:r>
            <w:r w:rsidR="00CA6BD5">
              <w:rPr>
                <w:rFonts w:ascii="Arial" w:hAnsi="Arial" w:cs="Arial"/>
                <w:sz w:val="20"/>
                <w:szCs w:val="20"/>
              </w:rPr>
              <w:t xml:space="preserve"> as required to enable this.</w:t>
            </w:r>
          </w:p>
        </w:tc>
        <w:tc>
          <w:tcPr>
            <w:tcW w:w="3402" w:type="dxa"/>
          </w:tcPr>
          <w:p w14:paraId="14FAD401" w14:textId="77777777" w:rsidR="00730318" w:rsidRPr="00B75089" w:rsidRDefault="00730318" w:rsidP="00224C77">
            <w:pPr>
              <w:pStyle w:val="ListParagraph"/>
              <w:numPr>
                <w:ilvl w:val="0"/>
                <w:numId w:val="3"/>
              </w:numPr>
              <w:spacing w:before="0" w:beforeAutospacing="0" w:after="0" w:afterAutospacing="0"/>
              <w:ind w:left="317" w:hanging="283"/>
              <w:rPr>
                <w:rFonts w:ascii="Arial" w:hAnsi="Arial" w:cs="Arial"/>
                <w:sz w:val="20"/>
                <w:szCs w:val="20"/>
              </w:rPr>
            </w:pPr>
            <w:r w:rsidRPr="00B75089">
              <w:rPr>
                <w:rFonts w:ascii="Arial" w:hAnsi="Arial" w:cs="Arial"/>
                <w:sz w:val="20"/>
                <w:szCs w:val="20"/>
              </w:rPr>
              <w:t>Operational budget Vs Plan</w:t>
            </w:r>
          </w:p>
          <w:p w14:paraId="75A3EA59" w14:textId="33613465" w:rsidR="00730318" w:rsidRDefault="00730318" w:rsidP="00224C77">
            <w:pPr>
              <w:pStyle w:val="ListParagraph"/>
              <w:numPr>
                <w:ilvl w:val="0"/>
                <w:numId w:val="3"/>
              </w:numPr>
              <w:spacing w:before="0" w:beforeAutospacing="0" w:after="0" w:afterAutospacing="0"/>
              <w:ind w:left="317" w:hanging="283"/>
              <w:rPr>
                <w:rFonts w:ascii="Arial" w:hAnsi="Arial" w:cs="Arial"/>
                <w:sz w:val="20"/>
                <w:szCs w:val="20"/>
              </w:rPr>
            </w:pPr>
            <w:r w:rsidRPr="00D77E67">
              <w:rPr>
                <w:rFonts w:ascii="Arial" w:hAnsi="Arial" w:cs="Arial"/>
                <w:sz w:val="20"/>
                <w:szCs w:val="20"/>
              </w:rPr>
              <w:t>Operational performance (KPIs) Vs plan</w:t>
            </w:r>
          </w:p>
          <w:p w14:paraId="3323DB49" w14:textId="0A0344D6" w:rsidR="00586437" w:rsidRPr="00D77E67" w:rsidRDefault="00586437" w:rsidP="00224C77">
            <w:pPr>
              <w:pStyle w:val="ListParagraph"/>
              <w:numPr>
                <w:ilvl w:val="0"/>
                <w:numId w:val="3"/>
              </w:numPr>
              <w:spacing w:before="0" w:beforeAutospacing="0" w:after="0" w:afterAutospacing="0"/>
              <w:ind w:left="317" w:hanging="283"/>
              <w:rPr>
                <w:rFonts w:ascii="Arial" w:hAnsi="Arial" w:cs="Arial"/>
                <w:sz w:val="20"/>
                <w:szCs w:val="20"/>
              </w:rPr>
            </w:pPr>
            <w:r>
              <w:rPr>
                <w:rFonts w:ascii="Arial" w:hAnsi="Arial" w:cs="Arial"/>
                <w:sz w:val="20"/>
                <w:szCs w:val="20"/>
              </w:rPr>
              <w:t>Performance against relevant cost objectives</w:t>
            </w:r>
          </w:p>
          <w:p w14:paraId="2C625D2E" w14:textId="77777777" w:rsidR="00730318" w:rsidRPr="00591F4C" w:rsidRDefault="00730318" w:rsidP="00224C77">
            <w:pPr>
              <w:pStyle w:val="ListParagraph"/>
              <w:spacing w:before="0" w:beforeAutospacing="0" w:after="0" w:afterAutospacing="0"/>
              <w:ind w:left="502"/>
              <w:rPr>
                <w:rFonts w:ascii="Arial" w:hAnsi="Arial" w:cs="Arial"/>
                <w:sz w:val="20"/>
                <w:szCs w:val="20"/>
                <w:lang w:val="fr-FR"/>
              </w:rPr>
            </w:pPr>
          </w:p>
        </w:tc>
      </w:tr>
      <w:tr w:rsidR="00730318" w:rsidRPr="00B75089" w14:paraId="5AD9C4D4" w14:textId="77777777" w:rsidTr="008F4BBC">
        <w:trPr>
          <w:trHeight w:val="306"/>
        </w:trPr>
        <w:tc>
          <w:tcPr>
            <w:tcW w:w="7655" w:type="dxa"/>
          </w:tcPr>
          <w:p w14:paraId="3AB0BA88" w14:textId="77777777" w:rsidR="00730318" w:rsidRPr="008F4BBC" w:rsidRDefault="00730318" w:rsidP="00730318">
            <w:pPr>
              <w:spacing w:after="0" w:line="240" w:lineRule="auto"/>
              <w:contextualSpacing/>
              <w:rPr>
                <w:rFonts w:ascii="Arial" w:eastAsia="Calibri" w:hAnsi="Arial" w:cs="Arial"/>
                <w:b/>
                <w:sz w:val="20"/>
                <w:szCs w:val="20"/>
                <w:lang w:eastAsia="en-US"/>
              </w:rPr>
            </w:pPr>
            <w:r w:rsidRPr="008F4BBC">
              <w:rPr>
                <w:rFonts w:ascii="Arial" w:eastAsia="Calibri" w:hAnsi="Arial" w:cs="Arial"/>
                <w:b/>
                <w:sz w:val="20"/>
                <w:szCs w:val="20"/>
                <w:lang w:eastAsia="en-US"/>
              </w:rPr>
              <w:t>Member</w:t>
            </w:r>
          </w:p>
          <w:p w14:paraId="28F0D4BD" w14:textId="77777777" w:rsidR="00730318" w:rsidRPr="008F4BBC" w:rsidRDefault="00730318" w:rsidP="00730318">
            <w:pPr>
              <w:pStyle w:val="ListParagraph"/>
              <w:numPr>
                <w:ilvl w:val="0"/>
                <w:numId w:val="23"/>
              </w:numPr>
              <w:spacing w:before="0" w:beforeAutospacing="0" w:after="0" w:afterAutospacing="0"/>
              <w:ind w:left="317" w:hanging="317"/>
              <w:jc w:val="both"/>
              <w:rPr>
                <w:rFonts w:ascii="Arial" w:hAnsi="Arial" w:cs="Arial"/>
                <w:sz w:val="20"/>
                <w:szCs w:val="20"/>
              </w:rPr>
            </w:pPr>
            <w:r w:rsidRPr="008F4BBC">
              <w:rPr>
                <w:rFonts w:ascii="Arial" w:hAnsi="Arial" w:cs="Arial"/>
                <w:sz w:val="20"/>
                <w:szCs w:val="20"/>
              </w:rPr>
              <w:t>Manage informal complaints escalated within the team in accordance with policy standards ensuring fair outcomes for members, the membership fund and use all learning as coaching opportunities for team members</w:t>
            </w:r>
          </w:p>
          <w:p w14:paraId="3A1E2EA0" w14:textId="40545689" w:rsidR="00730318" w:rsidRPr="008F4BBC" w:rsidRDefault="009556A3" w:rsidP="00730318">
            <w:pPr>
              <w:pStyle w:val="ListParagraph"/>
              <w:numPr>
                <w:ilvl w:val="0"/>
                <w:numId w:val="23"/>
              </w:numPr>
              <w:spacing w:before="0" w:beforeAutospacing="0" w:after="0" w:afterAutospacing="0"/>
              <w:ind w:left="317" w:hanging="317"/>
              <w:jc w:val="both"/>
              <w:rPr>
                <w:rFonts w:ascii="Arial" w:hAnsi="Arial" w:cs="Arial"/>
                <w:sz w:val="20"/>
                <w:szCs w:val="20"/>
              </w:rPr>
            </w:pPr>
            <w:r>
              <w:rPr>
                <w:rFonts w:ascii="Arial" w:hAnsi="Arial" w:cs="Arial"/>
                <w:sz w:val="20"/>
                <w:szCs w:val="20"/>
              </w:rPr>
              <w:t>L</w:t>
            </w:r>
            <w:r w:rsidR="00730318" w:rsidRPr="008F4BBC">
              <w:rPr>
                <w:rFonts w:ascii="Arial" w:hAnsi="Arial" w:cs="Arial"/>
                <w:sz w:val="20"/>
                <w:szCs w:val="20"/>
              </w:rPr>
              <w:t xml:space="preserve">ead </w:t>
            </w:r>
            <w:r w:rsidR="000C1263">
              <w:rPr>
                <w:rFonts w:ascii="Arial" w:hAnsi="Arial" w:cs="Arial"/>
                <w:sz w:val="20"/>
                <w:szCs w:val="20"/>
              </w:rPr>
              <w:t>the Case Handling teams</w:t>
            </w:r>
            <w:r w:rsidR="00730318" w:rsidRPr="008F4BBC">
              <w:rPr>
                <w:rFonts w:ascii="Arial" w:hAnsi="Arial" w:cs="Arial"/>
                <w:sz w:val="20"/>
                <w:szCs w:val="20"/>
              </w:rPr>
              <w:t xml:space="preserve"> to continuously improve ways of working and contribute to divisional / MPS-wide continuous improvement projects aimed to drive operational efficiency and great member experiences and outcomes</w:t>
            </w:r>
            <w:r w:rsidR="00730318" w:rsidRPr="008F4BBC">
              <w:rPr>
                <w:rFonts w:ascii="Arial" w:hAnsi="Arial" w:cs="Arial"/>
                <w:sz w:val="20"/>
                <w:szCs w:val="20"/>
                <w:highlight w:val="yellow"/>
              </w:rPr>
              <w:t xml:space="preserve"> </w:t>
            </w:r>
          </w:p>
          <w:p w14:paraId="32EF9368" w14:textId="77777777" w:rsidR="00730318" w:rsidRPr="00224C77" w:rsidRDefault="00730318" w:rsidP="00730318">
            <w:pPr>
              <w:pStyle w:val="ListParagraph"/>
              <w:numPr>
                <w:ilvl w:val="0"/>
                <w:numId w:val="23"/>
              </w:numPr>
              <w:spacing w:before="0" w:beforeAutospacing="0" w:after="0" w:afterAutospacing="0"/>
              <w:ind w:left="317"/>
              <w:jc w:val="both"/>
            </w:pPr>
            <w:r w:rsidRPr="008F4BBC">
              <w:rPr>
                <w:rFonts w:ascii="Arial" w:hAnsi="Arial" w:cs="Arial"/>
                <w:sz w:val="20"/>
                <w:szCs w:val="20"/>
              </w:rPr>
              <w:t xml:space="preserve">Lead </w:t>
            </w:r>
            <w:r w:rsidR="00136F27">
              <w:rPr>
                <w:rFonts w:ascii="Arial" w:hAnsi="Arial" w:cs="Arial"/>
                <w:sz w:val="20"/>
                <w:szCs w:val="20"/>
              </w:rPr>
              <w:t xml:space="preserve">the team </w:t>
            </w:r>
            <w:r w:rsidRPr="008F4BBC">
              <w:rPr>
                <w:rFonts w:ascii="Arial" w:hAnsi="Arial" w:cs="Arial"/>
                <w:sz w:val="20"/>
                <w:szCs w:val="20"/>
              </w:rPr>
              <w:t xml:space="preserve">to ensure fair treatment and outcomes for members and compliance with associated policies and standards set out by Council, its committees and delegated authorities. </w:t>
            </w:r>
          </w:p>
          <w:p w14:paraId="2BF6CA1C" w14:textId="524D1E8A" w:rsidR="00CA6BD5" w:rsidRPr="008F4BBC" w:rsidRDefault="009556A3" w:rsidP="00CA6BD5">
            <w:pPr>
              <w:pStyle w:val="ListParagraph"/>
              <w:numPr>
                <w:ilvl w:val="0"/>
                <w:numId w:val="23"/>
              </w:numPr>
              <w:spacing w:before="0" w:beforeAutospacing="0" w:after="0" w:afterAutospacing="0"/>
              <w:ind w:left="317"/>
              <w:jc w:val="both"/>
            </w:pPr>
            <w:r>
              <w:rPr>
                <w:rFonts w:ascii="Arial" w:hAnsi="Arial" w:cs="Arial"/>
                <w:sz w:val="20"/>
                <w:szCs w:val="20"/>
              </w:rPr>
              <w:lastRenderedPageBreak/>
              <w:t xml:space="preserve">Analyse member feedback, complaints, outcome </w:t>
            </w:r>
            <w:r w:rsidR="00B6479C">
              <w:rPr>
                <w:rFonts w:ascii="Arial" w:hAnsi="Arial" w:cs="Arial"/>
                <w:sz w:val="20"/>
                <w:szCs w:val="20"/>
              </w:rPr>
              <w:t xml:space="preserve">and quality assurance </w:t>
            </w:r>
            <w:r>
              <w:rPr>
                <w:rFonts w:ascii="Arial" w:hAnsi="Arial" w:cs="Arial"/>
                <w:sz w:val="20"/>
                <w:szCs w:val="20"/>
              </w:rPr>
              <w:t>testing and other operational performance metrics to inform plans to improve the service we provide for members</w:t>
            </w:r>
          </w:p>
        </w:tc>
        <w:tc>
          <w:tcPr>
            <w:tcW w:w="3402" w:type="dxa"/>
          </w:tcPr>
          <w:p w14:paraId="35B45908" w14:textId="77777777" w:rsidR="00730318" w:rsidRPr="009317A0" w:rsidRDefault="00730318" w:rsidP="00730318">
            <w:pPr>
              <w:pStyle w:val="ListParagraph"/>
              <w:numPr>
                <w:ilvl w:val="0"/>
                <w:numId w:val="4"/>
              </w:numPr>
              <w:spacing w:before="0" w:beforeAutospacing="0" w:after="0" w:afterAutospacing="0"/>
              <w:rPr>
                <w:rFonts w:ascii="Arial" w:hAnsi="Arial" w:cs="Arial"/>
                <w:sz w:val="20"/>
                <w:szCs w:val="20"/>
              </w:rPr>
            </w:pPr>
            <w:r w:rsidRPr="009317A0">
              <w:rPr>
                <w:rFonts w:ascii="Arial" w:hAnsi="Arial" w:cs="Arial"/>
                <w:sz w:val="20"/>
                <w:szCs w:val="20"/>
              </w:rPr>
              <w:lastRenderedPageBreak/>
              <w:t>Net promoter score</w:t>
            </w:r>
          </w:p>
          <w:p w14:paraId="62C85EF9" w14:textId="77777777" w:rsidR="00730318" w:rsidRPr="009317A0" w:rsidRDefault="00730318" w:rsidP="00730318">
            <w:pPr>
              <w:pStyle w:val="ListParagraph"/>
              <w:numPr>
                <w:ilvl w:val="0"/>
                <w:numId w:val="4"/>
              </w:numPr>
              <w:spacing w:before="0" w:beforeAutospacing="0" w:after="0" w:afterAutospacing="0"/>
              <w:rPr>
                <w:rFonts w:ascii="Arial" w:hAnsi="Arial" w:cs="Arial"/>
                <w:sz w:val="20"/>
                <w:szCs w:val="20"/>
              </w:rPr>
            </w:pPr>
            <w:r w:rsidRPr="009317A0">
              <w:rPr>
                <w:rFonts w:ascii="Arial" w:hAnsi="Arial" w:cs="Arial"/>
                <w:sz w:val="20"/>
                <w:szCs w:val="20"/>
              </w:rPr>
              <w:t>Member feedback</w:t>
            </w:r>
          </w:p>
          <w:p w14:paraId="3BF052D8" w14:textId="77777777" w:rsidR="00730318" w:rsidRPr="00622897" w:rsidRDefault="00730318" w:rsidP="00730318">
            <w:pPr>
              <w:pStyle w:val="ListParagraph"/>
              <w:numPr>
                <w:ilvl w:val="0"/>
                <w:numId w:val="4"/>
              </w:numPr>
              <w:spacing w:before="0" w:beforeAutospacing="0" w:after="0" w:afterAutospacing="0"/>
              <w:rPr>
                <w:rFonts w:ascii="Arial" w:hAnsi="Arial" w:cs="Arial"/>
                <w:sz w:val="20"/>
                <w:szCs w:val="20"/>
              </w:rPr>
            </w:pPr>
            <w:r w:rsidRPr="00622897">
              <w:rPr>
                <w:rFonts w:ascii="Arial" w:hAnsi="Arial" w:cs="Arial"/>
                <w:sz w:val="20"/>
                <w:szCs w:val="20"/>
              </w:rPr>
              <w:t>Member Experience Scores</w:t>
            </w:r>
          </w:p>
          <w:p w14:paraId="0DA700E3" w14:textId="77777777" w:rsidR="00730318" w:rsidRPr="00B75089" w:rsidRDefault="00730318" w:rsidP="00730318">
            <w:pPr>
              <w:pStyle w:val="ListParagraph"/>
              <w:numPr>
                <w:ilvl w:val="0"/>
                <w:numId w:val="4"/>
              </w:numPr>
              <w:spacing w:before="0" w:beforeAutospacing="0" w:after="0" w:afterAutospacing="0"/>
              <w:rPr>
                <w:rFonts w:ascii="Arial" w:hAnsi="Arial" w:cs="Arial"/>
                <w:sz w:val="20"/>
                <w:szCs w:val="20"/>
              </w:rPr>
            </w:pPr>
            <w:r>
              <w:rPr>
                <w:rFonts w:ascii="Arial" w:hAnsi="Arial" w:cs="Arial"/>
                <w:sz w:val="20"/>
                <w:szCs w:val="20"/>
              </w:rPr>
              <w:t>Outcome</w:t>
            </w:r>
            <w:r w:rsidR="00B6479C">
              <w:rPr>
                <w:rFonts w:ascii="Arial" w:hAnsi="Arial" w:cs="Arial"/>
                <w:sz w:val="20"/>
                <w:szCs w:val="20"/>
              </w:rPr>
              <w:t xml:space="preserve"> and Quality Assurance </w:t>
            </w:r>
            <w:r>
              <w:rPr>
                <w:rFonts w:ascii="Arial" w:hAnsi="Arial" w:cs="Arial"/>
                <w:sz w:val="20"/>
                <w:szCs w:val="20"/>
              </w:rPr>
              <w:t>scores / compliance testing and internal audit scores</w:t>
            </w:r>
          </w:p>
        </w:tc>
      </w:tr>
      <w:tr w:rsidR="00730318" w:rsidRPr="00B75089" w14:paraId="6445B9D1" w14:textId="77777777" w:rsidTr="008F4BBC">
        <w:trPr>
          <w:trHeight w:val="591"/>
        </w:trPr>
        <w:tc>
          <w:tcPr>
            <w:tcW w:w="7655" w:type="dxa"/>
          </w:tcPr>
          <w:p w14:paraId="6F60D3FA" w14:textId="77777777" w:rsidR="00730318" w:rsidRPr="006C1EF9" w:rsidRDefault="00730318" w:rsidP="00730318">
            <w:pPr>
              <w:spacing w:after="0" w:line="240" w:lineRule="auto"/>
              <w:contextualSpacing/>
              <w:rPr>
                <w:rFonts w:ascii="Arial" w:eastAsia="Calibri" w:hAnsi="Arial" w:cs="Arial"/>
                <w:b/>
                <w:sz w:val="20"/>
                <w:szCs w:val="20"/>
                <w:lang w:eastAsia="en-US"/>
              </w:rPr>
            </w:pPr>
            <w:r w:rsidRPr="006C1EF9">
              <w:rPr>
                <w:rFonts w:ascii="Arial" w:eastAsia="Calibri" w:hAnsi="Arial" w:cs="Arial"/>
                <w:b/>
                <w:sz w:val="20"/>
                <w:szCs w:val="20"/>
                <w:lang w:eastAsia="en-US"/>
              </w:rPr>
              <w:t xml:space="preserve">People </w:t>
            </w:r>
            <w:r w:rsidRPr="00DE09EA">
              <w:rPr>
                <w:rFonts w:ascii="Arial" w:eastAsia="Calibri" w:hAnsi="Arial" w:cs="Arial"/>
                <w:sz w:val="20"/>
                <w:szCs w:val="20"/>
                <w:lang w:eastAsia="en-US"/>
              </w:rPr>
              <w:tab/>
            </w:r>
          </w:p>
          <w:p w14:paraId="70B10B4A" w14:textId="77777777" w:rsidR="00730318" w:rsidRPr="008F4BBC" w:rsidRDefault="00730318" w:rsidP="00730318">
            <w:pPr>
              <w:pStyle w:val="ListParagraph"/>
              <w:numPr>
                <w:ilvl w:val="0"/>
                <w:numId w:val="17"/>
              </w:numPr>
              <w:spacing w:before="0" w:beforeAutospacing="0" w:after="0" w:afterAutospacing="0"/>
              <w:ind w:left="317" w:hanging="283"/>
              <w:jc w:val="both"/>
              <w:rPr>
                <w:rFonts w:ascii="Arial" w:eastAsia="Calibri" w:hAnsi="Arial" w:cs="Arial"/>
                <w:sz w:val="20"/>
                <w:szCs w:val="20"/>
              </w:rPr>
            </w:pPr>
            <w:r w:rsidRPr="008F4BBC">
              <w:rPr>
                <w:rFonts w:ascii="Arial" w:eastAsia="Calibri" w:hAnsi="Arial" w:cs="Arial"/>
                <w:sz w:val="20"/>
                <w:szCs w:val="20"/>
              </w:rPr>
              <w:t>Lead the team to ensure the training, competence, performance and engagement of the team ensuring all employees have clarity of their accountabilities, comply with relevant governance, policies and processes and embrace the MPS values.</w:t>
            </w:r>
          </w:p>
          <w:p w14:paraId="530AFE42" w14:textId="58DF913E" w:rsidR="00730318" w:rsidRPr="008F4BBC" w:rsidRDefault="00730318" w:rsidP="00730318">
            <w:pPr>
              <w:pStyle w:val="ListParagraph"/>
              <w:numPr>
                <w:ilvl w:val="0"/>
                <w:numId w:val="4"/>
              </w:numPr>
              <w:spacing w:before="0" w:beforeAutospacing="0" w:after="0" w:afterAutospacing="0"/>
              <w:ind w:left="317" w:hanging="283"/>
              <w:jc w:val="both"/>
              <w:rPr>
                <w:rFonts w:ascii="Arial" w:eastAsia="Calibri" w:hAnsi="Arial" w:cs="Arial"/>
                <w:sz w:val="20"/>
                <w:szCs w:val="20"/>
              </w:rPr>
            </w:pPr>
            <w:r w:rsidRPr="008F4BBC">
              <w:rPr>
                <w:rFonts w:ascii="Arial" w:eastAsia="Calibri" w:hAnsi="Arial" w:cs="Arial"/>
                <w:sz w:val="20"/>
                <w:szCs w:val="20"/>
              </w:rPr>
              <w:t xml:space="preserve">Build a strong pipeline of talent and succession across </w:t>
            </w:r>
            <w:r w:rsidR="00136F27">
              <w:rPr>
                <w:rFonts w:ascii="Arial" w:eastAsia="Calibri" w:hAnsi="Arial" w:cs="Arial"/>
                <w:sz w:val="20"/>
                <w:szCs w:val="20"/>
              </w:rPr>
              <w:t xml:space="preserve">Member Protection and Support </w:t>
            </w:r>
            <w:r w:rsidRPr="008F4BBC">
              <w:rPr>
                <w:rFonts w:ascii="Arial" w:eastAsia="Calibri" w:hAnsi="Arial" w:cs="Arial"/>
                <w:sz w:val="20"/>
                <w:szCs w:val="20"/>
              </w:rPr>
              <w:t>for the benefit of MPS which will mitigate workforce planning risks and maximises the performance and potential of employees</w:t>
            </w:r>
            <w:r w:rsidR="00145D51">
              <w:rPr>
                <w:rFonts w:ascii="Arial" w:eastAsia="Calibri" w:hAnsi="Arial" w:cs="Arial"/>
                <w:sz w:val="20"/>
                <w:szCs w:val="20"/>
              </w:rPr>
              <w:t xml:space="preserve"> and which enables a diverse talent pool </w:t>
            </w:r>
          </w:p>
          <w:p w14:paraId="06790C0D" w14:textId="77777777" w:rsidR="00586437" w:rsidRDefault="00730318" w:rsidP="00145D51">
            <w:pPr>
              <w:pStyle w:val="ListParagraph"/>
              <w:numPr>
                <w:ilvl w:val="0"/>
                <w:numId w:val="4"/>
              </w:numPr>
              <w:spacing w:before="0" w:beforeAutospacing="0" w:after="0" w:afterAutospacing="0"/>
              <w:ind w:left="317" w:hanging="283"/>
              <w:jc w:val="both"/>
              <w:rPr>
                <w:rFonts w:ascii="Arial" w:eastAsia="Calibri" w:hAnsi="Arial" w:cs="Arial"/>
                <w:sz w:val="20"/>
                <w:szCs w:val="20"/>
              </w:rPr>
            </w:pPr>
            <w:r>
              <w:rPr>
                <w:rFonts w:ascii="Arial" w:eastAsia="Calibri" w:hAnsi="Arial" w:cs="Arial"/>
                <w:sz w:val="20"/>
                <w:szCs w:val="20"/>
              </w:rPr>
              <w:t>C</w:t>
            </w:r>
            <w:r w:rsidRPr="008F4BBC">
              <w:rPr>
                <w:rFonts w:ascii="Arial" w:eastAsia="Calibri" w:hAnsi="Arial" w:cs="Arial"/>
                <w:sz w:val="20"/>
                <w:szCs w:val="20"/>
              </w:rPr>
              <w:t>oach</w:t>
            </w:r>
            <w:r>
              <w:rPr>
                <w:rFonts w:ascii="Arial" w:eastAsia="Calibri" w:hAnsi="Arial" w:cs="Arial"/>
                <w:sz w:val="20"/>
                <w:szCs w:val="20"/>
              </w:rPr>
              <w:t xml:space="preserve"> and</w:t>
            </w:r>
            <w:r w:rsidRPr="008F4BBC">
              <w:rPr>
                <w:rFonts w:ascii="Arial" w:eastAsia="Calibri" w:hAnsi="Arial" w:cs="Arial"/>
                <w:sz w:val="20"/>
                <w:szCs w:val="20"/>
              </w:rPr>
              <w:t xml:space="preserve"> mentor colleagues both within own team and </w:t>
            </w:r>
            <w:r w:rsidR="0080615E">
              <w:rPr>
                <w:rFonts w:ascii="Arial" w:eastAsia="Calibri" w:hAnsi="Arial" w:cs="Arial"/>
                <w:sz w:val="20"/>
                <w:szCs w:val="20"/>
              </w:rPr>
              <w:t>support</w:t>
            </w:r>
            <w:r w:rsidRPr="008F4BBC">
              <w:rPr>
                <w:rFonts w:ascii="Arial" w:eastAsia="Calibri" w:hAnsi="Arial" w:cs="Arial"/>
                <w:sz w:val="20"/>
                <w:szCs w:val="20"/>
              </w:rPr>
              <w:t xml:space="preserve"> learning interventions as part of the Academy to maximise the potential of all colleagues and the quality of our service to members. </w:t>
            </w:r>
          </w:p>
          <w:p w14:paraId="67C904DD" w14:textId="3D3583CE" w:rsidR="00145D51" w:rsidRPr="006C1EF9" w:rsidRDefault="00145D51" w:rsidP="00145D51">
            <w:pPr>
              <w:pStyle w:val="ListParagraph"/>
              <w:numPr>
                <w:ilvl w:val="0"/>
                <w:numId w:val="4"/>
              </w:numPr>
              <w:spacing w:before="0" w:beforeAutospacing="0" w:after="0" w:afterAutospacing="0"/>
              <w:ind w:left="317" w:hanging="283"/>
              <w:jc w:val="both"/>
              <w:rPr>
                <w:rFonts w:ascii="Arial" w:eastAsia="Calibri" w:hAnsi="Arial" w:cs="Arial"/>
                <w:sz w:val="20"/>
                <w:szCs w:val="20"/>
              </w:rPr>
            </w:pPr>
            <w:r>
              <w:rPr>
                <w:rFonts w:ascii="Arial" w:eastAsia="Calibri" w:hAnsi="Arial" w:cs="Arial"/>
                <w:sz w:val="20"/>
                <w:szCs w:val="20"/>
              </w:rPr>
              <w:t>Create and champion an environment which is inclusive of all backg</w:t>
            </w:r>
            <w:r w:rsidR="004C07AB">
              <w:rPr>
                <w:rFonts w:ascii="Arial" w:eastAsia="Calibri" w:hAnsi="Arial" w:cs="Arial"/>
                <w:sz w:val="20"/>
                <w:szCs w:val="20"/>
              </w:rPr>
              <w:t>r</w:t>
            </w:r>
            <w:r>
              <w:rPr>
                <w:rFonts w:ascii="Arial" w:eastAsia="Calibri" w:hAnsi="Arial" w:cs="Arial"/>
                <w:sz w:val="20"/>
                <w:szCs w:val="20"/>
              </w:rPr>
              <w:t>ounds and where colleagues feel able to bring their true selves to work.</w:t>
            </w:r>
          </w:p>
        </w:tc>
        <w:tc>
          <w:tcPr>
            <w:tcW w:w="3402" w:type="dxa"/>
          </w:tcPr>
          <w:p w14:paraId="25CC78CA" w14:textId="3C8CCD0B" w:rsidR="00730318" w:rsidRPr="00B75089" w:rsidRDefault="00730318" w:rsidP="00730318">
            <w:pPr>
              <w:pStyle w:val="ListParagraph"/>
              <w:numPr>
                <w:ilvl w:val="0"/>
                <w:numId w:val="4"/>
              </w:numPr>
              <w:spacing w:after="0"/>
              <w:rPr>
                <w:rFonts w:ascii="Arial" w:hAnsi="Arial" w:cs="Arial"/>
                <w:sz w:val="20"/>
                <w:szCs w:val="20"/>
              </w:rPr>
            </w:pPr>
            <w:r w:rsidRPr="00B75089">
              <w:rPr>
                <w:rFonts w:ascii="Arial" w:hAnsi="Arial" w:cs="Arial"/>
                <w:sz w:val="20"/>
                <w:szCs w:val="20"/>
              </w:rPr>
              <w:t xml:space="preserve">Engagement Index Vs </w:t>
            </w:r>
            <w:r w:rsidR="00586437">
              <w:rPr>
                <w:rFonts w:ascii="Arial" w:hAnsi="Arial" w:cs="Arial"/>
                <w:sz w:val="20"/>
                <w:szCs w:val="20"/>
              </w:rPr>
              <w:t>Benchmark</w:t>
            </w:r>
          </w:p>
          <w:p w14:paraId="3042A371" w14:textId="758B2C2A" w:rsidR="00730318" w:rsidRDefault="00730318" w:rsidP="00730318">
            <w:pPr>
              <w:pStyle w:val="ListParagraph"/>
              <w:numPr>
                <w:ilvl w:val="0"/>
                <w:numId w:val="4"/>
              </w:numPr>
              <w:spacing w:after="0"/>
              <w:rPr>
                <w:rFonts w:ascii="Arial" w:hAnsi="Arial" w:cs="Arial"/>
                <w:sz w:val="20"/>
                <w:szCs w:val="20"/>
              </w:rPr>
            </w:pPr>
            <w:r w:rsidRPr="00B75089">
              <w:rPr>
                <w:rFonts w:ascii="Arial" w:hAnsi="Arial" w:cs="Arial"/>
                <w:sz w:val="20"/>
                <w:szCs w:val="20"/>
              </w:rPr>
              <w:t xml:space="preserve">Leadership Index Vs </w:t>
            </w:r>
            <w:r w:rsidR="00586437">
              <w:rPr>
                <w:rFonts w:ascii="Arial" w:hAnsi="Arial" w:cs="Arial"/>
                <w:sz w:val="20"/>
                <w:szCs w:val="20"/>
              </w:rPr>
              <w:t>Benchmark</w:t>
            </w:r>
          </w:p>
          <w:p w14:paraId="772A3DB7" w14:textId="04ADEE9E" w:rsidR="00586437" w:rsidRPr="00B75089" w:rsidRDefault="00586437" w:rsidP="00730318">
            <w:pPr>
              <w:pStyle w:val="ListParagraph"/>
              <w:numPr>
                <w:ilvl w:val="0"/>
                <w:numId w:val="4"/>
              </w:numPr>
              <w:spacing w:after="0"/>
              <w:rPr>
                <w:rFonts w:ascii="Arial" w:hAnsi="Arial" w:cs="Arial"/>
                <w:sz w:val="20"/>
                <w:szCs w:val="20"/>
              </w:rPr>
            </w:pPr>
            <w:r>
              <w:rPr>
                <w:rFonts w:ascii="Arial" w:hAnsi="Arial" w:cs="Arial"/>
                <w:sz w:val="20"/>
                <w:szCs w:val="20"/>
              </w:rPr>
              <w:t>Inclusion Index vs Benchmark</w:t>
            </w:r>
          </w:p>
          <w:p w14:paraId="0784F986" w14:textId="77777777" w:rsidR="00730318" w:rsidRPr="00B75089" w:rsidRDefault="00730318" w:rsidP="00730318">
            <w:pPr>
              <w:pStyle w:val="ListParagraph"/>
              <w:numPr>
                <w:ilvl w:val="0"/>
                <w:numId w:val="4"/>
              </w:numPr>
              <w:spacing w:after="0"/>
              <w:rPr>
                <w:rFonts w:ascii="Arial" w:hAnsi="Arial" w:cs="Arial"/>
                <w:sz w:val="20"/>
                <w:szCs w:val="20"/>
              </w:rPr>
            </w:pPr>
            <w:r w:rsidRPr="00B75089">
              <w:rPr>
                <w:rFonts w:ascii="Arial" w:hAnsi="Arial" w:cs="Arial"/>
                <w:sz w:val="20"/>
                <w:szCs w:val="20"/>
              </w:rPr>
              <w:t>Strong Talent and Succession Plans</w:t>
            </w:r>
          </w:p>
          <w:p w14:paraId="13654A7F" w14:textId="6381305D" w:rsidR="00730318" w:rsidRDefault="00586437" w:rsidP="00730318">
            <w:pPr>
              <w:pStyle w:val="ListParagraph"/>
              <w:numPr>
                <w:ilvl w:val="0"/>
                <w:numId w:val="4"/>
              </w:numPr>
              <w:tabs>
                <w:tab w:val="left" w:pos="3145"/>
              </w:tabs>
              <w:spacing w:after="0"/>
              <w:rPr>
                <w:rFonts w:ascii="Arial" w:hAnsi="Arial" w:cs="Arial"/>
                <w:sz w:val="20"/>
                <w:szCs w:val="20"/>
              </w:rPr>
            </w:pPr>
            <w:r>
              <w:rPr>
                <w:rFonts w:ascii="Arial" w:hAnsi="Arial" w:cs="Arial"/>
                <w:sz w:val="20"/>
                <w:szCs w:val="20"/>
              </w:rPr>
              <w:t>People</w:t>
            </w:r>
            <w:r w:rsidR="00730318" w:rsidRPr="00B75089">
              <w:rPr>
                <w:rFonts w:ascii="Arial" w:hAnsi="Arial" w:cs="Arial"/>
                <w:sz w:val="20"/>
                <w:szCs w:val="20"/>
              </w:rPr>
              <w:t xml:space="preserve"> Metrics – attrition, absence</w:t>
            </w:r>
            <w:r w:rsidR="00730318" w:rsidRPr="00B75089">
              <w:rPr>
                <w:rFonts w:ascii="Arial" w:hAnsi="Arial" w:cs="Arial"/>
                <w:sz w:val="20"/>
                <w:szCs w:val="20"/>
              </w:rPr>
              <w:tab/>
            </w:r>
          </w:p>
          <w:p w14:paraId="2FE7A22F" w14:textId="6D2E6A8A" w:rsidR="00730318" w:rsidRPr="00B75089" w:rsidRDefault="00145D51" w:rsidP="00730318">
            <w:pPr>
              <w:pStyle w:val="ListParagraph"/>
              <w:numPr>
                <w:ilvl w:val="0"/>
                <w:numId w:val="4"/>
              </w:numPr>
              <w:tabs>
                <w:tab w:val="left" w:pos="3145"/>
              </w:tabs>
              <w:spacing w:after="0"/>
              <w:rPr>
                <w:rFonts w:ascii="Arial" w:hAnsi="Arial" w:cs="Arial"/>
                <w:sz w:val="20"/>
                <w:szCs w:val="20"/>
              </w:rPr>
            </w:pPr>
            <w:r>
              <w:rPr>
                <w:rFonts w:ascii="Arial" w:hAnsi="Arial" w:cs="Arial"/>
                <w:sz w:val="20"/>
                <w:szCs w:val="20"/>
              </w:rPr>
              <w:t>Technical Development</w:t>
            </w:r>
            <w:r w:rsidR="00730318">
              <w:rPr>
                <w:rFonts w:ascii="Arial" w:hAnsi="Arial" w:cs="Arial"/>
                <w:sz w:val="20"/>
                <w:szCs w:val="20"/>
              </w:rPr>
              <w:t xml:space="preserve"> frameworks</w:t>
            </w:r>
          </w:p>
        </w:tc>
      </w:tr>
      <w:tr w:rsidR="00730318" w:rsidRPr="00B75089" w14:paraId="40DDA26D" w14:textId="77777777" w:rsidTr="008F4BBC">
        <w:trPr>
          <w:trHeight w:val="591"/>
        </w:trPr>
        <w:tc>
          <w:tcPr>
            <w:tcW w:w="7655" w:type="dxa"/>
          </w:tcPr>
          <w:p w14:paraId="61F67179" w14:textId="77777777" w:rsidR="00730318" w:rsidRPr="006C1EF9" w:rsidRDefault="00730318" w:rsidP="00730318">
            <w:pPr>
              <w:spacing w:after="0" w:line="240" w:lineRule="auto"/>
              <w:contextualSpacing/>
              <w:jc w:val="both"/>
              <w:rPr>
                <w:rFonts w:ascii="Arial" w:eastAsia="Calibri" w:hAnsi="Arial" w:cs="Arial"/>
                <w:b/>
                <w:sz w:val="20"/>
                <w:szCs w:val="20"/>
                <w:lang w:eastAsia="en-US"/>
              </w:rPr>
            </w:pPr>
            <w:r w:rsidRPr="00B75089">
              <w:rPr>
                <w:rFonts w:ascii="Arial" w:hAnsi="Arial" w:cs="Arial"/>
                <w:b/>
                <w:sz w:val="20"/>
                <w:szCs w:val="20"/>
              </w:rPr>
              <w:t>Risk</w:t>
            </w:r>
          </w:p>
          <w:p w14:paraId="466C1409" w14:textId="02EFB344" w:rsidR="00730318" w:rsidRPr="008F4BBC" w:rsidRDefault="00730318" w:rsidP="00730318">
            <w:pPr>
              <w:pStyle w:val="ListParagraph"/>
              <w:numPr>
                <w:ilvl w:val="0"/>
                <w:numId w:val="18"/>
              </w:numPr>
              <w:spacing w:before="0" w:beforeAutospacing="0" w:after="0" w:afterAutospacing="0"/>
              <w:ind w:left="459" w:hanging="284"/>
              <w:jc w:val="both"/>
              <w:rPr>
                <w:rFonts w:ascii="Arial" w:eastAsia="Calibri" w:hAnsi="Arial" w:cs="Arial"/>
                <w:sz w:val="20"/>
                <w:szCs w:val="20"/>
              </w:rPr>
            </w:pPr>
            <w:r w:rsidRPr="008F4BBC">
              <w:rPr>
                <w:rFonts w:ascii="Arial" w:eastAsia="Calibri" w:hAnsi="Arial" w:cs="Arial"/>
                <w:sz w:val="20"/>
                <w:szCs w:val="20"/>
              </w:rPr>
              <w:t xml:space="preserve">Create an environment where the </w:t>
            </w:r>
            <w:r w:rsidR="00C32FA1">
              <w:rPr>
                <w:rFonts w:ascii="Arial" w:eastAsia="Calibri" w:hAnsi="Arial" w:cs="Arial"/>
                <w:sz w:val="20"/>
                <w:szCs w:val="20"/>
              </w:rPr>
              <w:t>Case Handling teams</w:t>
            </w:r>
            <w:r w:rsidRPr="008F4BBC">
              <w:rPr>
                <w:rFonts w:ascii="Arial" w:eastAsia="Calibri" w:hAnsi="Arial" w:cs="Arial"/>
                <w:sz w:val="20"/>
                <w:szCs w:val="20"/>
              </w:rPr>
              <w:t xml:space="preserve"> recognise the importance of risk identification and management </w:t>
            </w:r>
          </w:p>
          <w:p w14:paraId="3B497862" w14:textId="2B6BD750" w:rsidR="00730318" w:rsidRPr="008F4BBC" w:rsidRDefault="00730318" w:rsidP="00730318">
            <w:pPr>
              <w:pStyle w:val="ListParagraph"/>
              <w:numPr>
                <w:ilvl w:val="0"/>
                <w:numId w:val="13"/>
              </w:numPr>
              <w:spacing w:before="0" w:beforeAutospacing="0" w:after="0" w:afterAutospacing="0"/>
              <w:ind w:left="459" w:hanging="284"/>
              <w:jc w:val="both"/>
              <w:rPr>
                <w:rFonts w:ascii="Arial" w:hAnsi="Arial" w:cs="Arial"/>
                <w:sz w:val="20"/>
                <w:szCs w:val="20"/>
              </w:rPr>
            </w:pPr>
            <w:r w:rsidRPr="008F4BBC">
              <w:rPr>
                <w:rFonts w:ascii="Arial" w:hAnsi="Arial" w:cs="Arial"/>
                <w:sz w:val="20"/>
                <w:szCs w:val="20"/>
              </w:rPr>
              <w:t xml:space="preserve">Support the establishment of appropriate business processes and controls and manage the team adherence in order to ensure </w:t>
            </w:r>
            <w:r w:rsidR="00136F27">
              <w:rPr>
                <w:rFonts w:ascii="Arial" w:hAnsi="Arial" w:cs="Arial"/>
                <w:sz w:val="20"/>
                <w:szCs w:val="20"/>
              </w:rPr>
              <w:t xml:space="preserve">case </w:t>
            </w:r>
            <w:r w:rsidRPr="008F4BBC">
              <w:rPr>
                <w:rFonts w:ascii="Arial" w:hAnsi="Arial" w:cs="Arial"/>
                <w:sz w:val="20"/>
                <w:szCs w:val="20"/>
              </w:rPr>
              <w:t>handling within risk appetite; comply with policies and regulatory requirements (as applicable).</w:t>
            </w:r>
          </w:p>
          <w:p w14:paraId="0C9C1CA6" w14:textId="77777777" w:rsidR="00730318" w:rsidRPr="008F4BBC" w:rsidRDefault="00730318" w:rsidP="00730318">
            <w:pPr>
              <w:pStyle w:val="ListParagraph"/>
              <w:numPr>
                <w:ilvl w:val="0"/>
                <w:numId w:val="13"/>
              </w:numPr>
              <w:spacing w:before="0" w:beforeAutospacing="0" w:after="0" w:afterAutospacing="0"/>
              <w:ind w:left="459" w:hanging="284"/>
              <w:jc w:val="both"/>
              <w:rPr>
                <w:rFonts w:ascii="Arial" w:hAnsi="Arial" w:cs="Arial"/>
                <w:sz w:val="20"/>
                <w:szCs w:val="20"/>
              </w:rPr>
            </w:pPr>
            <w:r w:rsidRPr="008F4BBC">
              <w:rPr>
                <w:rFonts w:ascii="Arial" w:hAnsi="Arial" w:cs="Arial"/>
                <w:sz w:val="20"/>
                <w:szCs w:val="20"/>
              </w:rPr>
              <w:t xml:space="preserve">In accordance with the Training and Competence Schemes, undertake first line of defence quality monitoring of team members to ensure compliance with governance, process and fair outcomes for members; use results to coach for improved performance </w:t>
            </w:r>
          </w:p>
          <w:p w14:paraId="5C03C600" w14:textId="7143D59F" w:rsidR="00730318" w:rsidRPr="008F4BBC" w:rsidRDefault="000C1263" w:rsidP="00730318">
            <w:pPr>
              <w:pStyle w:val="ListParagraph"/>
              <w:numPr>
                <w:ilvl w:val="0"/>
                <w:numId w:val="13"/>
              </w:numPr>
              <w:ind w:left="459" w:hanging="284"/>
              <w:jc w:val="both"/>
              <w:rPr>
                <w:rFonts w:ascii="Arial" w:hAnsi="Arial" w:cs="Arial"/>
                <w:sz w:val="20"/>
                <w:szCs w:val="20"/>
              </w:rPr>
            </w:pPr>
            <w:r>
              <w:rPr>
                <w:rFonts w:ascii="Arial" w:hAnsi="Arial" w:cs="Arial"/>
                <w:sz w:val="20"/>
                <w:szCs w:val="20"/>
              </w:rPr>
              <w:t>Work with</w:t>
            </w:r>
            <w:r w:rsidR="00730318" w:rsidRPr="008F4BBC">
              <w:rPr>
                <w:rFonts w:ascii="Arial" w:hAnsi="Arial" w:cs="Arial"/>
                <w:sz w:val="20"/>
                <w:szCs w:val="20"/>
              </w:rPr>
              <w:t xml:space="preserve"> Outcome</w:t>
            </w:r>
            <w:r w:rsidR="00B6479C">
              <w:rPr>
                <w:rFonts w:ascii="Arial" w:hAnsi="Arial" w:cs="Arial"/>
                <w:sz w:val="20"/>
                <w:szCs w:val="20"/>
              </w:rPr>
              <w:t xml:space="preserve"> and Quality Assurance</w:t>
            </w:r>
            <w:r w:rsidR="00730318" w:rsidRPr="008F4BBC">
              <w:rPr>
                <w:rFonts w:ascii="Arial" w:hAnsi="Arial" w:cs="Arial"/>
                <w:sz w:val="20"/>
                <w:szCs w:val="20"/>
              </w:rPr>
              <w:t xml:space="preserve"> to ensure a risk-based approach to Outcome </w:t>
            </w:r>
            <w:r w:rsidR="00B6479C">
              <w:rPr>
                <w:rFonts w:ascii="Arial" w:hAnsi="Arial" w:cs="Arial"/>
                <w:sz w:val="20"/>
                <w:szCs w:val="20"/>
              </w:rPr>
              <w:t>and Quality Assurance t</w:t>
            </w:r>
            <w:r w:rsidR="00730318" w:rsidRPr="008F4BBC">
              <w:rPr>
                <w:rFonts w:ascii="Arial" w:hAnsi="Arial" w:cs="Arial"/>
                <w:sz w:val="20"/>
                <w:szCs w:val="20"/>
              </w:rPr>
              <w:t>esting, take all learnings and coach the team for improved performance or influence for policy / procedural improvement, as required</w:t>
            </w:r>
          </w:p>
          <w:p w14:paraId="17CFC299" w14:textId="77777777" w:rsidR="00730318" w:rsidRPr="008F4BBC" w:rsidRDefault="00730318" w:rsidP="00730318">
            <w:pPr>
              <w:pStyle w:val="ListParagraph"/>
              <w:numPr>
                <w:ilvl w:val="0"/>
                <w:numId w:val="13"/>
              </w:numPr>
              <w:ind w:left="459" w:hanging="284"/>
              <w:jc w:val="both"/>
              <w:rPr>
                <w:rFonts w:ascii="Arial" w:hAnsi="Arial" w:cs="Arial"/>
                <w:sz w:val="20"/>
                <w:szCs w:val="20"/>
              </w:rPr>
            </w:pPr>
            <w:r w:rsidRPr="008F4BBC">
              <w:rPr>
                <w:rFonts w:ascii="Arial" w:hAnsi="Arial" w:cs="Arial"/>
                <w:sz w:val="20"/>
                <w:szCs w:val="20"/>
              </w:rPr>
              <w:t>Comply with applicable professional ethical guidance and all relevant internal policy and procedures, including those relating to health and safety, data protection, IT security and all those contained within the staff handbook. Adheres to the business rules relevant to the role, which are subject to change from time to time.</w:t>
            </w:r>
          </w:p>
          <w:p w14:paraId="18691DD5" w14:textId="77777777" w:rsidR="00730318" w:rsidRPr="003D4D92" w:rsidRDefault="00730318" w:rsidP="00730318">
            <w:pPr>
              <w:pStyle w:val="ListParagraph"/>
              <w:ind w:left="459"/>
              <w:jc w:val="both"/>
              <w:rPr>
                <w:rFonts w:ascii="Arial" w:hAnsi="Arial" w:cs="Arial"/>
                <w:sz w:val="20"/>
                <w:szCs w:val="20"/>
              </w:rPr>
            </w:pPr>
          </w:p>
        </w:tc>
        <w:tc>
          <w:tcPr>
            <w:tcW w:w="3402" w:type="dxa"/>
          </w:tcPr>
          <w:p w14:paraId="13AA3B57" w14:textId="77777777" w:rsidR="00730318" w:rsidRPr="005F4637" w:rsidRDefault="00730318" w:rsidP="00730318">
            <w:pPr>
              <w:pStyle w:val="ListParagraph"/>
              <w:numPr>
                <w:ilvl w:val="0"/>
                <w:numId w:val="5"/>
              </w:numPr>
              <w:jc w:val="both"/>
              <w:rPr>
                <w:rFonts w:ascii="Arial" w:hAnsi="Arial" w:cs="Arial"/>
                <w:sz w:val="20"/>
                <w:szCs w:val="20"/>
              </w:rPr>
            </w:pPr>
            <w:r w:rsidRPr="00B75089">
              <w:rPr>
                <w:rFonts w:ascii="Arial" w:eastAsia="Calibri" w:hAnsi="Arial" w:cs="Arial"/>
                <w:sz w:val="20"/>
                <w:szCs w:val="20"/>
              </w:rPr>
              <w:t>Risk &amp; Control Self- Assessments Audit Actions</w:t>
            </w:r>
          </w:p>
          <w:p w14:paraId="04B32C9C" w14:textId="77777777" w:rsidR="00730318" w:rsidRPr="005F4637" w:rsidRDefault="00730318" w:rsidP="00730318">
            <w:pPr>
              <w:pStyle w:val="ListParagraph"/>
              <w:numPr>
                <w:ilvl w:val="0"/>
                <w:numId w:val="5"/>
              </w:numPr>
              <w:jc w:val="both"/>
              <w:rPr>
                <w:rFonts w:ascii="Arial" w:hAnsi="Arial" w:cs="Arial"/>
                <w:sz w:val="20"/>
                <w:szCs w:val="20"/>
              </w:rPr>
            </w:pPr>
            <w:r>
              <w:rPr>
                <w:rFonts w:ascii="Arial" w:eastAsia="Calibri" w:hAnsi="Arial" w:cs="Arial"/>
                <w:sz w:val="20"/>
                <w:szCs w:val="20"/>
              </w:rPr>
              <w:t>Risk register</w:t>
            </w:r>
          </w:p>
          <w:p w14:paraId="68C31265" w14:textId="77777777" w:rsidR="00730318" w:rsidRPr="008F4BBC" w:rsidRDefault="00730318" w:rsidP="00730318">
            <w:pPr>
              <w:pStyle w:val="ListParagraph"/>
              <w:numPr>
                <w:ilvl w:val="0"/>
                <w:numId w:val="5"/>
              </w:numPr>
              <w:jc w:val="both"/>
              <w:rPr>
                <w:rFonts w:ascii="Arial" w:hAnsi="Arial" w:cs="Arial"/>
                <w:sz w:val="20"/>
                <w:szCs w:val="20"/>
              </w:rPr>
            </w:pPr>
            <w:r>
              <w:rPr>
                <w:rFonts w:ascii="Arial" w:eastAsia="Calibri" w:hAnsi="Arial" w:cs="Arial"/>
                <w:sz w:val="20"/>
                <w:szCs w:val="20"/>
              </w:rPr>
              <w:t>External audit outcomes</w:t>
            </w:r>
          </w:p>
          <w:p w14:paraId="1EA58F99" w14:textId="77777777" w:rsidR="00730318" w:rsidRPr="008F4BBC" w:rsidRDefault="00730318" w:rsidP="00730318">
            <w:pPr>
              <w:pStyle w:val="ListParagraph"/>
              <w:numPr>
                <w:ilvl w:val="0"/>
                <w:numId w:val="5"/>
              </w:numPr>
              <w:jc w:val="both"/>
              <w:rPr>
                <w:rFonts w:ascii="Arial" w:hAnsi="Arial" w:cs="Arial"/>
                <w:sz w:val="20"/>
                <w:szCs w:val="20"/>
              </w:rPr>
            </w:pPr>
            <w:r>
              <w:rPr>
                <w:rFonts w:ascii="Arial" w:eastAsia="Calibri" w:hAnsi="Arial" w:cs="Arial"/>
                <w:sz w:val="20"/>
                <w:szCs w:val="20"/>
              </w:rPr>
              <w:t>Quality monitoring outcomes / compliance to Training and Competence Scheme</w:t>
            </w:r>
          </w:p>
          <w:p w14:paraId="5082B16E" w14:textId="77777777" w:rsidR="00730318" w:rsidRPr="00B75089" w:rsidRDefault="00730318" w:rsidP="00730318">
            <w:pPr>
              <w:pStyle w:val="ListParagraph"/>
              <w:numPr>
                <w:ilvl w:val="0"/>
                <w:numId w:val="5"/>
              </w:numPr>
              <w:jc w:val="both"/>
              <w:rPr>
                <w:rFonts w:ascii="Arial" w:hAnsi="Arial" w:cs="Arial"/>
                <w:sz w:val="20"/>
                <w:szCs w:val="20"/>
              </w:rPr>
            </w:pPr>
            <w:r>
              <w:rPr>
                <w:rFonts w:ascii="Arial" w:eastAsia="Calibri" w:hAnsi="Arial" w:cs="Arial"/>
                <w:sz w:val="20"/>
                <w:szCs w:val="20"/>
              </w:rPr>
              <w:t>Outcome</w:t>
            </w:r>
            <w:r w:rsidR="00B6479C">
              <w:rPr>
                <w:rFonts w:ascii="Arial" w:eastAsia="Calibri" w:hAnsi="Arial" w:cs="Arial"/>
                <w:sz w:val="20"/>
                <w:szCs w:val="20"/>
              </w:rPr>
              <w:t xml:space="preserve"> and Quality Assurance</w:t>
            </w:r>
            <w:r>
              <w:rPr>
                <w:rFonts w:ascii="Arial" w:eastAsia="Calibri" w:hAnsi="Arial" w:cs="Arial"/>
                <w:sz w:val="20"/>
                <w:szCs w:val="20"/>
              </w:rPr>
              <w:t xml:space="preserve"> results </w:t>
            </w:r>
          </w:p>
        </w:tc>
      </w:tr>
    </w:tbl>
    <w:p w14:paraId="11AD04CB" w14:textId="77777777" w:rsidR="00FB4711" w:rsidRPr="008F4BBC" w:rsidRDefault="00FB4711" w:rsidP="008F4BBC">
      <w:pPr>
        <w:spacing w:line="240" w:lineRule="auto"/>
        <w:jc w:val="both"/>
        <w:rPr>
          <w:rFonts w:ascii="Arial" w:hAnsi="Arial" w:cs="Arial"/>
          <w:sz w:val="2"/>
        </w:rPr>
      </w:pPr>
    </w:p>
    <w:tbl>
      <w:tblPr>
        <w:tblStyle w:val="TableGrid"/>
        <w:tblW w:w="10915" w:type="dxa"/>
        <w:tblInd w:w="-1168" w:type="dxa"/>
        <w:tblLook w:val="04A0" w:firstRow="1" w:lastRow="0" w:firstColumn="1" w:lastColumn="0" w:noHBand="0" w:noVBand="1"/>
      </w:tblPr>
      <w:tblGrid>
        <w:gridCol w:w="10915"/>
      </w:tblGrid>
      <w:tr w:rsidR="009E22D0" w:rsidRPr="00B75089" w14:paraId="7C2B0096" w14:textId="77777777" w:rsidTr="00224C77">
        <w:trPr>
          <w:trHeight w:val="261"/>
        </w:trPr>
        <w:tc>
          <w:tcPr>
            <w:tcW w:w="10915" w:type="dxa"/>
            <w:shd w:val="clear" w:color="auto" w:fill="D9D9D9" w:themeFill="background1" w:themeFillShade="D9"/>
          </w:tcPr>
          <w:p w14:paraId="359DA761"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622897" w14:paraId="67130EEA" w14:textId="77777777" w:rsidTr="00512E12">
        <w:trPr>
          <w:trHeight w:val="1014"/>
        </w:trPr>
        <w:tc>
          <w:tcPr>
            <w:tcW w:w="10915" w:type="dxa"/>
          </w:tcPr>
          <w:p w14:paraId="7870EA68" w14:textId="446D09CD" w:rsidR="00251EB5" w:rsidRPr="008F4BBC" w:rsidRDefault="00E92C42" w:rsidP="00251EB5">
            <w:pPr>
              <w:pStyle w:val="ListParagraph"/>
              <w:numPr>
                <w:ilvl w:val="0"/>
                <w:numId w:val="5"/>
              </w:numPr>
              <w:rPr>
                <w:rFonts w:ascii="Arial" w:hAnsi="Arial" w:cs="Arial"/>
                <w:sz w:val="20"/>
                <w:szCs w:val="20"/>
              </w:rPr>
            </w:pPr>
            <w:r w:rsidRPr="008F4BBC">
              <w:rPr>
                <w:rFonts w:ascii="Arial" w:hAnsi="Arial" w:cs="Arial"/>
                <w:sz w:val="20"/>
                <w:szCs w:val="20"/>
              </w:rPr>
              <w:t>Input into the ‘</w:t>
            </w:r>
            <w:r w:rsidR="00251EB5" w:rsidRPr="00251EB5">
              <w:rPr>
                <w:rFonts w:ascii="Arial" w:hAnsi="Arial" w:cs="Arial"/>
                <w:sz w:val="20"/>
                <w:szCs w:val="20"/>
              </w:rPr>
              <w:t>Academy’</w:t>
            </w:r>
            <w:r w:rsidRPr="008F4BBC">
              <w:rPr>
                <w:rFonts w:ascii="Arial" w:hAnsi="Arial" w:cs="Arial"/>
                <w:sz w:val="20"/>
                <w:szCs w:val="20"/>
              </w:rPr>
              <w:t xml:space="preserve"> </w:t>
            </w:r>
            <w:r w:rsidR="00856BC2" w:rsidRPr="008F4BBC">
              <w:rPr>
                <w:rFonts w:ascii="Arial" w:hAnsi="Arial" w:cs="Arial"/>
                <w:sz w:val="20"/>
                <w:szCs w:val="20"/>
              </w:rPr>
              <w:t xml:space="preserve">and </w:t>
            </w:r>
            <w:r w:rsidRPr="008F4BBC">
              <w:rPr>
                <w:rFonts w:ascii="Arial" w:hAnsi="Arial" w:cs="Arial"/>
                <w:sz w:val="20"/>
                <w:szCs w:val="20"/>
              </w:rPr>
              <w:t xml:space="preserve">continued development of </w:t>
            </w:r>
            <w:r w:rsidR="00145D51">
              <w:rPr>
                <w:rFonts w:ascii="Arial" w:hAnsi="Arial" w:cs="Arial"/>
                <w:sz w:val="20"/>
                <w:szCs w:val="20"/>
              </w:rPr>
              <w:t>technical development</w:t>
            </w:r>
            <w:r w:rsidR="00856BC2" w:rsidRPr="008F4BBC">
              <w:rPr>
                <w:rFonts w:ascii="Arial" w:hAnsi="Arial" w:cs="Arial"/>
                <w:sz w:val="20"/>
                <w:szCs w:val="20"/>
              </w:rPr>
              <w:t xml:space="preserve"> frameworks </w:t>
            </w:r>
            <w:r w:rsidR="00251EB5" w:rsidRPr="00251EB5">
              <w:rPr>
                <w:rFonts w:ascii="Arial" w:hAnsi="Arial" w:cs="Arial"/>
                <w:sz w:val="20"/>
                <w:szCs w:val="20"/>
              </w:rPr>
              <w:t xml:space="preserve">and learning material – </w:t>
            </w:r>
            <w:r w:rsidR="00251EB5" w:rsidRPr="00251EB5">
              <w:rPr>
                <w:rFonts w:ascii="Arial" w:hAnsi="Arial" w:cs="Arial"/>
                <w:color w:val="000000"/>
                <w:sz w:val="20"/>
                <w:szCs w:val="20"/>
              </w:rPr>
              <w:t xml:space="preserve">identifying training requirements and coordinating regular scheduled training sessions </w:t>
            </w:r>
          </w:p>
          <w:p w14:paraId="321A3E8A" w14:textId="77777777" w:rsidR="00856BC2" w:rsidRPr="008F4BBC" w:rsidRDefault="00E92C42" w:rsidP="009109CA">
            <w:pPr>
              <w:pStyle w:val="ListParagraph"/>
              <w:numPr>
                <w:ilvl w:val="0"/>
                <w:numId w:val="5"/>
              </w:numPr>
              <w:rPr>
                <w:rFonts w:ascii="Arial" w:hAnsi="Arial" w:cs="Arial"/>
                <w:sz w:val="20"/>
                <w:szCs w:val="20"/>
              </w:rPr>
            </w:pPr>
            <w:r w:rsidRPr="008F4BBC">
              <w:rPr>
                <w:rFonts w:ascii="Arial" w:hAnsi="Arial" w:cs="Arial"/>
                <w:sz w:val="20"/>
                <w:szCs w:val="20"/>
              </w:rPr>
              <w:t>Champion</w:t>
            </w:r>
            <w:r w:rsidR="00856BC2" w:rsidRPr="008F4BBC">
              <w:rPr>
                <w:rFonts w:ascii="Arial" w:hAnsi="Arial" w:cs="Arial"/>
                <w:sz w:val="20"/>
                <w:szCs w:val="20"/>
              </w:rPr>
              <w:t xml:space="preserve"> cultural and strategic changes taking place across the business</w:t>
            </w:r>
          </w:p>
          <w:p w14:paraId="33DE0282" w14:textId="77777777" w:rsidR="009109CA" w:rsidRPr="008F4BBC" w:rsidRDefault="009109CA" w:rsidP="00224C77">
            <w:pPr>
              <w:pStyle w:val="ListParagraph"/>
              <w:numPr>
                <w:ilvl w:val="0"/>
                <w:numId w:val="5"/>
              </w:numPr>
              <w:spacing w:before="0" w:beforeAutospacing="0" w:after="0" w:afterAutospacing="0"/>
              <w:rPr>
                <w:rFonts w:ascii="Arial" w:hAnsi="Arial" w:cs="Arial"/>
                <w:sz w:val="20"/>
                <w:szCs w:val="20"/>
              </w:rPr>
            </w:pPr>
            <w:r w:rsidRPr="008F4BBC">
              <w:rPr>
                <w:rFonts w:ascii="Arial" w:hAnsi="Arial" w:cs="Arial"/>
                <w:color w:val="000000"/>
                <w:sz w:val="20"/>
                <w:szCs w:val="20"/>
              </w:rPr>
              <w:t>Undertake other duties and tasks that from time to time may be allocated to the role holder that are appropriate to the level or role.</w:t>
            </w:r>
          </w:p>
        </w:tc>
      </w:tr>
    </w:tbl>
    <w:p w14:paraId="6130111B" w14:textId="77777777" w:rsidR="009E22D0" w:rsidRPr="008F4BBC" w:rsidRDefault="009E22D0" w:rsidP="00B75089">
      <w:pPr>
        <w:spacing w:line="240" w:lineRule="auto"/>
        <w:rPr>
          <w:rFonts w:ascii="Arial" w:hAnsi="Arial" w:cs="Arial"/>
          <w:sz w:val="2"/>
          <w:szCs w:val="20"/>
        </w:rPr>
      </w:pPr>
    </w:p>
    <w:tbl>
      <w:tblPr>
        <w:tblStyle w:val="TableGrid"/>
        <w:tblW w:w="10915" w:type="dxa"/>
        <w:tblInd w:w="-1168" w:type="dxa"/>
        <w:tblLook w:val="04A0" w:firstRow="1" w:lastRow="0" w:firstColumn="1" w:lastColumn="0" w:noHBand="0" w:noVBand="1"/>
      </w:tblPr>
      <w:tblGrid>
        <w:gridCol w:w="10915"/>
      </w:tblGrid>
      <w:tr w:rsidR="005542D1" w:rsidRPr="00622897" w14:paraId="6DBC2E86" w14:textId="77777777" w:rsidTr="009504E4">
        <w:trPr>
          <w:trHeight w:val="261"/>
        </w:trPr>
        <w:tc>
          <w:tcPr>
            <w:tcW w:w="10915" w:type="dxa"/>
            <w:shd w:val="clear" w:color="auto" w:fill="D9D9D9" w:themeFill="background1" w:themeFillShade="D9"/>
          </w:tcPr>
          <w:p w14:paraId="0C0D1A72" w14:textId="77777777" w:rsidR="005542D1" w:rsidRPr="00622897" w:rsidRDefault="005542D1" w:rsidP="00B75089">
            <w:pPr>
              <w:widowControl w:val="0"/>
              <w:autoSpaceDE w:val="0"/>
              <w:autoSpaceDN w:val="0"/>
              <w:adjustRightInd w:val="0"/>
              <w:spacing w:before="3" w:after="0" w:line="240" w:lineRule="auto"/>
              <w:rPr>
                <w:rFonts w:ascii="Arial" w:hAnsi="Arial" w:cs="Arial"/>
                <w:b/>
                <w:sz w:val="20"/>
                <w:szCs w:val="20"/>
              </w:rPr>
            </w:pPr>
            <w:r w:rsidRPr="00622897">
              <w:rPr>
                <w:rFonts w:ascii="Arial" w:hAnsi="Arial" w:cs="Arial"/>
                <w:b/>
                <w:sz w:val="20"/>
                <w:szCs w:val="20"/>
              </w:rPr>
              <w:t>Key Governance Responsibilities</w:t>
            </w:r>
          </w:p>
        </w:tc>
      </w:tr>
      <w:tr w:rsidR="005542D1" w:rsidRPr="00622897" w14:paraId="46D2DE01" w14:textId="77777777" w:rsidTr="008F4BBC">
        <w:trPr>
          <w:trHeight w:val="113"/>
        </w:trPr>
        <w:tc>
          <w:tcPr>
            <w:tcW w:w="10915" w:type="dxa"/>
          </w:tcPr>
          <w:p w14:paraId="6751C3D6" w14:textId="6BAF3FF5" w:rsidR="001D7A98" w:rsidRPr="00622897" w:rsidRDefault="004C07AB" w:rsidP="008F4BBC">
            <w:pPr>
              <w:autoSpaceDE w:val="0"/>
              <w:spacing w:after="0"/>
              <w:ind w:left="357"/>
              <w:rPr>
                <w:rFonts w:ascii="Arial" w:hAnsi="Arial" w:cs="Arial"/>
                <w:sz w:val="20"/>
                <w:szCs w:val="20"/>
              </w:rPr>
            </w:pPr>
            <w:r>
              <w:rPr>
                <w:rFonts w:ascii="Arial" w:hAnsi="Arial" w:cs="Arial"/>
                <w:sz w:val="20"/>
                <w:szCs w:val="20"/>
              </w:rPr>
              <w:t>N/A</w:t>
            </w:r>
          </w:p>
        </w:tc>
      </w:tr>
    </w:tbl>
    <w:p w14:paraId="229BB078" w14:textId="77777777" w:rsidR="005542D1" w:rsidRPr="00224C77" w:rsidRDefault="005542D1" w:rsidP="00B75089">
      <w:pPr>
        <w:spacing w:line="240" w:lineRule="auto"/>
        <w:rPr>
          <w:rFonts w:ascii="Arial" w:hAnsi="Arial" w:cs="Arial"/>
          <w:b/>
          <w:sz w:val="2"/>
        </w:rPr>
      </w:pPr>
    </w:p>
    <w:tbl>
      <w:tblPr>
        <w:tblStyle w:val="TableGrid"/>
        <w:tblW w:w="10774" w:type="dxa"/>
        <w:tblInd w:w="-1168" w:type="dxa"/>
        <w:tblLook w:val="04A0" w:firstRow="1" w:lastRow="0" w:firstColumn="1" w:lastColumn="0" w:noHBand="0" w:noVBand="1"/>
      </w:tblPr>
      <w:tblGrid>
        <w:gridCol w:w="6433"/>
        <w:gridCol w:w="4341"/>
      </w:tblGrid>
      <w:tr w:rsidR="0056188D" w:rsidRPr="00B75089" w14:paraId="4DC30665" w14:textId="77777777" w:rsidTr="008F4BBC">
        <w:trPr>
          <w:trHeight w:val="310"/>
        </w:trPr>
        <w:tc>
          <w:tcPr>
            <w:tcW w:w="6433" w:type="dxa"/>
            <w:shd w:val="clear" w:color="auto" w:fill="D9D9D9" w:themeFill="background1" w:themeFillShade="D9"/>
          </w:tcPr>
          <w:p w14:paraId="49CDB8D8"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341" w:type="dxa"/>
            <w:shd w:val="clear" w:color="auto" w:fill="D9D9D9" w:themeFill="background1" w:themeFillShade="D9"/>
          </w:tcPr>
          <w:p w14:paraId="74391AB8" w14:textId="77777777" w:rsidR="0056188D" w:rsidRPr="00B75089" w:rsidRDefault="00C91CFA" w:rsidP="00F46B46">
            <w:pPr>
              <w:widowControl w:val="0"/>
              <w:autoSpaceDE w:val="0"/>
              <w:autoSpaceDN w:val="0"/>
              <w:adjustRightInd w:val="0"/>
              <w:spacing w:before="3" w:after="0" w:line="240" w:lineRule="auto"/>
              <w:rPr>
                <w:rFonts w:ascii="Arial" w:hAnsi="Arial" w:cs="Arial"/>
                <w:i/>
                <w:sz w:val="20"/>
                <w:szCs w:val="20"/>
              </w:rPr>
            </w:pPr>
            <w:r w:rsidRPr="00B75089">
              <w:rPr>
                <w:rFonts w:ascii="Arial" w:hAnsi="Arial" w:cs="Arial"/>
                <w:b/>
                <w:sz w:val="20"/>
                <w:szCs w:val="20"/>
              </w:rPr>
              <w:t>Level</w:t>
            </w:r>
          </w:p>
        </w:tc>
      </w:tr>
      <w:tr w:rsidR="0056188D" w:rsidRPr="00B75089" w14:paraId="1975C261" w14:textId="77777777" w:rsidTr="008F4BBC">
        <w:trPr>
          <w:trHeight w:val="211"/>
        </w:trPr>
        <w:tc>
          <w:tcPr>
            <w:tcW w:w="6433" w:type="dxa"/>
          </w:tcPr>
          <w:p w14:paraId="4DD92CC7"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341" w:type="dxa"/>
          </w:tcPr>
          <w:p w14:paraId="1F97B133" w14:textId="77777777" w:rsidR="0056188D" w:rsidRPr="00B75089" w:rsidRDefault="00264A12" w:rsidP="00B75089">
            <w:pPr>
              <w:spacing w:after="0" w:line="240" w:lineRule="auto"/>
              <w:rPr>
                <w:rFonts w:ascii="Arial" w:hAnsi="Arial" w:cs="Arial"/>
                <w:sz w:val="20"/>
                <w:szCs w:val="20"/>
              </w:rPr>
            </w:pPr>
            <w:r>
              <w:rPr>
                <w:rFonts w:ascii="Arial" w:hAnsi="Arial" w:cs="Arial"/>
                <w:sz w:val="20"/>
                <w:szCs w:val="20"/>
              </w:rPr>
              <w:t>Leading Others</w:t>
            </w:r>
          </w:p>
        </w:tc>
      </w:tr>
      <w:tr w:rsidR="004D18E8" w:rsidRPr="00B75089" w14:paraId="57100C1A" w14:textId="77777777" w:rsidTr="008F4BBC">
        <w:trPr>
          <w:trHeight w:val="211"/>
        </w:trPr>
        <w:tc>
          <w:tcPr>
            <w:tcW w:w="6433" w:type="dxa"/>
          </w:tcPr>
          <w:p w14:paraId="55AEB657"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341" w:type="dxa"/>
          </w:tcPr>
          <w:p w14:paraId="2A95FCCD" w14:textId="77777777" w:rsidR="004D18E8" w:rsidRPr="00B75089" w:rsidRDefault="00264A12" w:rsidP="00B75089">
            <w:pPr>
              <w:spacing w:after="0" w:line="240" w:lineRule="auto"/>
              <w:rPr>
                <w:rFonts w:ascii="Arial" w:hAnsi="Arial" w:cs="Arial"/>
              </w:rPr>
            </w:pPr>
            <w:r>
              <w:rPr>
                <w:rFonts w:ascii="Arial" w:hAnsi="Arial" w:cs="Arial"/>
                <w:sz w:val="20"/>
                <w:szCs w:val="20"/>
              </w:rPr>
              <w:t>Leading Others</w:t>
            </w:r>
          </w:p>
        </w:tc>
      </w:tr>
      <w:tr w:rsidR="004D18E8" w:rsidRPr="00B75089" w14:paraId="3BAC31E4" w14:textId="77777777" w:rsidTr="008F4BBC">
        <w:trPr>
          <w:trHeight w:val="211"/>
        </w:trPr>
        <w:tc>
          <w:tcPr>
            <w:tcW w:w="6433" w:type="dxa"/>
          </w:tcPr>
          <w:p w14:paraId="1DAD342A"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341" w:type="dxa"/>
          </w:tcPr>
          <w:p w14:paraId="18B6E642" w14:textId="77777777" w:rsidR="004D18E8" w:rsidRPr="00B75089" w:rsidRDefault="00264A12" w:rsidP="00B75089">
            <w:pPr>
              <w:spacing w:after="0" w:line="240" w:lineRule="auto"/>
              <w:rPr>
                <w:rFonts w:ascii="Arial" w:hAnsi="Arial" w:cs="Arial"/>
              </w:rPr>
            </w:pPr>
            <w:r>
              <w:rPr>
                <w:rFonts w:ascii="Arial" w:hAnsi="Arial" w:cs="Arial"/>
                <w:sz w:val="20"/>
                <w:szCs w:val="20"/>
              </w:rPr>
              <w:t>Leading Others</w:t>
            </w:r>
          </w:p>
        </w:tc>
      </w:tr>
      <w:tr w:rsidR="004D18E8" w:rsidRPr="00B75089" w14:paraId="6FE49886" w14:textId="77777777" w:rsidTr="008F4BBC">
        <w:trPr>
          <w:trHeight w:val="211"/>
        </w:trPr>
        <w:tc>
          <w:tcPr>
            <w:tcW w:w="6433" w:type="dxa"/>
          </w:tcPr>
          <w:p w14:paraId="5802CF58"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341" w:type="dxa"/>
          </w:tcPr>
          <w:p w14:paraId="7ED942CC" w14:textId="7861362F" w:rsidR="004D18E8" w:rsidRPr="00B75089" w:rsidRDefault="00264A12" w:rsidP="00B75089">
            <w:pPr>
              <w:spacing w:after="0" w:line="240" w:lineRule="auto"/>
              <w:rPr>
                <w:rFonts w:ascii="Arial" w:hAnsi="Arial" w:cs="Arial"/>
              </w:rPr>
            </w:pPr>
            <w:r>
              <w:rPr>
                <w:rFonts w:ascii="Arial" w:hAnsi="Arial" w:cs="Arial"/>
                <w:sz w:val="20"/>
                <w:szCs w:val="20"/>
              </w:rPr>
              <w:t>Leading O</w:t>
            </w:r>
            <w:r w:rsidR="00145D51">
              <w:rPr>
                <w:rFonts w:ascii="Arial" w:hAnsi="Arial" w:cs="Arial"/>
                <w:sz w:val="20"/>
                <w:szCs w:val="20"/>
              </w:rPr>
              <w:t>thers</w:t>
            </w:r>
          </w:p>
        </w:tc>
      </w:tr>
      <w:tr w:rsidR="004D18E8" w:rsidRPr="00B75089" w14:paraId="6F593DDD" w14:textId="77777777" w:rsidTr="008F4BBC">
        <w:trPr>
          <w:trHeight w:val="211"/>
        </w:trPr>
        <w:tc>
          <w:tcPr>
            <w:tcW w:w="6433" w:type="dxa"/>
          </w:tcPr>
          <w:p w14:paraId="2FBC35CE"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341" w:type="dxa"/>
          </w:tcPr>
          <w:p w14:paraId="6268F3AE" w14:textId="77777777" w:rsidR="004D18E8" w:rsidRPr="00B75089" w:rsidRDefault="00264A12" w:rsidP="00B75089">
            <w:pPr>
              <w:spacing w:after="0" w:line="240" w:lineRule="auto"/>
              <w:rPr>
                <w:rFonts w:ascii="Arial" w:hAnsi="Arial" w:cs="Arial"/>
              </w:rPr>
            </w:pPr>
            <w:r>
              <w:rPr>
                <w:rFonts w:ascii="Arial" w:hAnsi="Arial" w:cs="Arial"/>
                <w:sz w:val="20"/>
                <w:szCs w:val="20"/>
              </w:rPr>
              <w:t>Leading Others</w:t>
            </w:r>
          </w:p>
        </w:tc>
      </w:tr>
      <w:tr w:rsidR="004D18E8" w:rsidRPr="00B75089" w14:paraId="665C5249" w14:textId="77777777" w:rsidTr="008F4BBC">
        <w:trPr>
          <w:trHeight w:val="211"/>
        </w:trPr>
        <w:tc>
          <w:tcPr>
            <w:tcW w:w="6433" w:type="dxa"/>
          </w:tcPr>
          <w:p w14:paraId="4DA73774"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341" w:type="dxa"/>
          </w:tcPr>
          <w:p w14:paraId="230733D6" w14:textId="77777777" w:rsidR="006D2F4C" w:rsidRPr="00B75089" w:rsidRDefault="00264A12" w:rsidP="006D2F4C">
            <w:pPr>
              <w:spacing w:after="0" w:line="240" w:lineRule="auto"/>
              <w:rPr>
                <w:rFonts w:ascii="Arial" w:hAnsi="Arial" w:cs="Arial"/>
              </w:rPr>
            </w:pPr>
            <w:r>
              <w:rPr>
                <w:rFonts w:ascii="Arial" w:hAnsi="Arial" w:cs="Arial"/>
                <w:sz w:val="20"/>
                <w:szCs w:val="20"/>
              </w:rPr>
              <w:t>Leading Others</w:t>
            </w:r>
            <w:r w:rsidR="007A410D">
              <w:rPr>
                <w:rFonts w:ascii="Arial" w:hAnsi="Arial" w:cs="Arial"/>
                <w:sz w:val="20"/>
                <w:szCs w:val="20"/>
              </w:rPr>
              <w:t xml:space="preserve"> </w:t>
            </w:r>
          </w:p>
        </w:tc>
      </w:tr>
    </w:tbl>
    <w:p w14:paraId="6859AADE" w14:textId="38CD15E3" w:rsidR="0056188D" w:rsidRDefault="0056188D" w:rsidP="00512E12">
      <w:pPr>
        <w:spacing w:line="240" w:lineRule="auto"/>
        <w:rPr>
          <w:rFonts w:ascii="Arial" w:hAnsi="Arial" w:cs="Arial"/>
        </w:rPr>
      </w:pPr>
    </w:p>
    <w:p w14:paraId="2ECD68FA" w14:textId="19410B8D" w:rsidR="00145D51" w:rsidRDefault="00145D51" w:rsidP="00512E12">
      <w:pPr>
        <w:spacing w:line="240" w:lineRule="auto"/>
        <w:rPr>
          <w:rFonts w:ascii="Arial" w:hAnsi="Arial" w:cs="Arial"/>
        </w:rPr>
      </w:pPr>
    </w:p>
    <w:p w14:paraId="6F64D3B2" w14:textId="0A1A4BB4" w:rsidR="00145D51" w:rsidRDefault="00145D51" w:rsidP="00512E12">
      <w:pPr>
        <w:spacing w:line="240" w:lineRule="auto"/>
        <w:rPr>
          <w:rFonts w:ascii="Arial" w:hAnsi="Arial" w:cs="Arial"/>
        </w:rPr>
      </w:pPr>
    </w:p>
    <w:tbl>
      <w:tblPr>
        <w:tblStyle w:val="TableGrid"/>
        <w:tblW w:w="10774" w:type="dxa"/>
        <w:tblInd w:w="-1168" w:type="dxa"/>
        <w:tblLook w:val="04A0" w:firstRow="1" w:lastRow="0" w:firstColumn="1" w:lastColumn="0" w:noHBand="0" w:noVBand="1"/>
      </w:tblPr>
      <w:tblGrid>
        <w:gridCol w:w="659"/>
        <w:gridCol w:w="1922"/>
        <w:gridCol w:w="4252"/>
        <w:gridCol w:w="3941"/>
      </w:tblGrid>
      <w:tr w:rsidR="00145D51" w14:paraId="08D3ADF2" w14:textId="77777777" w:rsidTr="00A87A0F">
        <w:tc>
          <w:tcPr>
            <w:tcW w:w="659" w:type="dxa"/>
            <w:shd w:val="clear" w:color="auto" w:fill="BFBFBF" w:themeFill="background1" w:themeFillShade="BF"/>
          </w:tcPr>
          <w:p w14:paraId="503CD58C" w14:textId="77777777" w:rsidR="00145D51" w:rsidRDefault="00145D51" w:rsidP="00145D51">
            <w:pPr>
              <w:spacing w:line="240" w:lineRule="auto"/>
              <w:rPr>
                <w:rFonts w:ascii="Arial" w:hAnsi="Arial" w:cs="Arial"/>
              </w:rPr>
            </w:pPr>
          </w:p>
        </w:tc>
        <w:tc>
          <w:tcPr>
            <w:tcW w:w="1922" w:type="dxa"/>
            <w:shd w:val="clear" w:color="auto" w:fill="BFBFBF" w:themeFill="background1" w:themeFillShade="BF"/>
          </w:tcPr>
          <w:p w14:paraId="48D94C8D" w14:textId="281CCFF4" w:rsidR="00145D51" w:rsidRDefault="00145D51" w:rsidP="00145D51">
            <w:pPr>
              <w:spacing w:line="240" w:lineRule="auto"/>
              <w:jc w:val="center"/>
              <w:rPr>
                <w:rFonts w:ascii="Arial" w:hAnsi="Arial" w:cs="Arial"/>
              </w:rPr>
            </w:pPr>
            <w:r w:rsidRPr="00B75089">
              <w:rPr>
                <w:rFonts w:ascii="Arial" w:hAnsi="Arial" w:cs="Arial"/>
                <w:b/>
                <w:sz w:val="20"/>
                <w:szCs w:val="20"/>
              </w:rPr>
              <w:t>Knowledge and Qualifications</w:t>
            </w:r>
          </w:p>
        </w:tc>
        <w:tc>
          <w:tcPr>
            <w:tcW w:w="4252" w:type="dxa"/>
            <w:shd w:val="clear" w:color="auto" w:fill="BFBFBF" w:themeFill="background1" w:themeFillShade="BF"/>
          </w:tcPr>
          <w:p w14:paraId="535A9E41" w14:textId="746297C8" w:rsidR="00145D51" w:rsidRDefault="00145D51" w:rsidP="00145D51">
            <w:pPr>
              <w:spacing w:line="240" w:lineRule="auto"/>
              <w:jc w:val="center"/>
              <w:rPr>
                <w:rFonts w:ascii="Arial" w:hAnsi="Arial" w:cs="Arial"/>
              </w:rPr>
            </w:pPr>
            <w:r w:rsidRPr="00B75089">
              <w:rPr>
                <w:rFonts w:ascii="Arial" w:hAnsi="Arial" w:cs="Arial"/>
                <w:b/>
                <w:sz w:val="20"/>
                <w:szCs w:val="20"/>
              </w:rPr>
              <w:t>Skills</w:t>
            </w:r>
          </w:p>
        </w:tc>
        <w:tc>
          <w:tcPr>
            <w:tcW w:w="3941" w:type="dxa"/>
            <w:shd w:val="clear" w:color="auto" w:fill="BFBFBF" w:themeFill="background1" w:themeFillShade="BF"/>
          </w:tcPr>
          <w:p w14:paraId="56760611" w14:textId="0565D330" w:rsidR="00145D51" w:rsidRDefault="00145D51" w:rsidP="00145D51">
            <w:pPr>
              <w:spacing w:line="240" w:lineRule="auto"/>
              <w:jc w:val="center"/>
              <w:rPr>
                <w:rFonts w:ascii="Arial" w:hAnsi="Arial" w:cs="Arial"/>
              </w:rPr>
            </w:pPr>
            <w:r w:rsidRPr="00B75089">
              <w:rPr>
                <w:rFonts w:ascii="Arial" w:hAnsi="Arial" w:cs="Arial"/>
                <w:b/>
                <w:sz w:val="20"/>
                <w:szCs w:val="20"/>
              </w:rPr>
              <w:t>Experience</w:t>
            </w:r>
          </w:p>
        </w:tc>
      </w:tr>
      <w:tr w:rsidR="00145D51" w14:paraId="62DD5A69" w14:textId="77777777" w:rsidTr="00A87A0F">
        <w:trPr>
          <w:trHeight w:val="2247"/>
        </w:trPr>
        <w:tc>
          <w:tcPr>
            <w:tcW w:w="659" w:type="dxa"/>
            <w:shd w:val="clear" w:color="auto" w:fill="BFBFBF" w:themeFill="background1" w:themeFillShade="BF"/>
            <w:textDirection w:val="btLr"/>
          </w:tcPr>
          <w:p w14:paraId="3BC4C261" w14:textId="362838AD" w:rsidR="00145D51" w:rsidRDefault="00145D51" w:rsidP="00145D51">
            <w:pPr>
              <w:spacing w:line="240" w:lineRule="auto"/>
              <w:jc w:val="center"/>
              <w:rPr>
                <w:rFonts w:ascii="Arial" w:hAnsi="Arial" w:cs="Arial"/>
              </w:rPr>
            </w:pPr>
            <w:r w:rsidRPr="00B75089">
              <w:rPr>
                <w:rFonts w:ascii="Arial" w:hAnsi="Arial" w:cs="Arial"/>
                <w:b/>
                <w:sz w:val="20"/>
                <w:szCs w:val="20"/>
              </w:rPr>
              <w:t>Essential</w:t>
            </w:r>
          </w:p>
        </w:tc>
        <w:tc>
          <w:tcPr>
            <w:tcW w:w="1922" w:type="dxa"/>
            <w:tcBorders>
              <w:bottom w:val="single" w:sz="4" w:space="0" w:color="auto"/>
            </w:tcBorders>
          </w:tcPr>
          <w:p w14:paraId="0661D630" w14:textId="77777777" w:rsidR="00145D51" w:rsidRDefault="00145D51" w:rsidP="004C07AB">
            <w:pPr>
              <w:pStyle w:val="ListParagraph"/>
              <w:spacing w:after="0"/>
              <w:ind w:left="360"/>
              <w:rPr>
                <w:rFonts w:ascii="Arial" w:hAnsi="Arial" w:cs="Arial"/>
              </w:rPr>
            </w:pPr>
          </w:p>
        </w:tc>
        <w:tc>
          <w:tcPr>
            <w:tcW w:w="4252" w:type="dxa"/>
            <w:tcBorders>
              <w:bottom w:val="single" w:sz="4" w:space="0" w:color="auto"/>
            </w:tcBorders>
          </w:tcPr>
          <w:p w14:paraId="4DCB7980" w14:textId="77777777" w:rsidR="00145D51" w:rsidRPr="009504E4" w:rsidRDefault="00145D51" w:rsidP="004C07AB">
            <w:pPr>
              <w:pStyle w:val="ListParagraph"/>
              <w:numPr>
                <w:ilvl w:val="0"/>
                <w:numId w:val="5"/>
              </w:numPr>
              <w:spacing w:after="0"/>
              <w:rPr>
                <w:rFonts w:ascii="Arial" w:hAnsi="Arial" w:cs="Arial"/>
                <w:sz w:val="20"/>
                <w:szCs w:val="20"/>
              </w:rPr>
            </w:pPr>
            <w:r w:rsidRPr="009504E4">
              <w:rPr>
                <w:rFonts w:ascii="Arial" w:hAnsi="Arial" w:cs="Arial"/>
                <w:sz w:val="20"/>
                <w:szCs w:val="20"/>
              </w:rPr>
              <w:t>Coaching</w:t>
            </w:r>
          </w:p>
          <w:p w14:paraId="12010C07" w14:textId="4CCD9F4B" w:rsidR="00145D51" w:rsidRPr="009504E4" w:rsidRDefault="00145D51" w:rsidP="004C07AB">
            <w:pPr>
              <w:pStyle w:val="ListParagraph"/>
              <w:numPr>
                <w:ilvl w:val="0"/>
                <w:numId w:val="5"/>
              </w:numPr>
              <w:spacing w:after="0"/>
              <w:rPr>
                <w:rFonts w:ascii="Arial" w:hAnsi="Arial" w:cs="Arial"/>
                <w:sz w:val="20"/>
                <w:szCs w:val="20"/>
              </w:rPr>
            </w:pPr>
            <w:r w:rsidRPr="009504E4">
              <w:rPr>
                <w:rFonts w:ascii="Arial" w:hAnsi="Arial" w:cs="Arial"/>
                <w:sz w:val="20"/>
                <w:szCs w:val="20"/>
              </w:rPr>
              <w:t xml:space="preserve">Managing internal and external stakeholders </w:t>
            </w:r>
            <w:r w:rsidR="00A87A0F">
              <w:rPr>
                <w:rFonts w:ascii="Arial" w:hAnsi="Arial" w:cs="Arial"/>
                <w:sz w:val="20"/>
                <w:szCs w:val="20"/>
              </w:rPr>
              <w:t>and building quality partnerships</w:t>
            </w:r>
          </w:p>
          <w:p w14:paraId="4D372AEE" w14:textId="77777777" w:rsidR="00145D51" w:rsidRDefault="00145D51" w:rsidP="004C07AB">
            <w:pPr>
              <w:pStyle w:val="ListParagraph"/>
              <w:numPr>
                <w:ilvl w:val="0"/>
                <w:numId w:val="5"/>
              </w:numPr>
              <w:spacing w:after="0"/>
              <w:rPr>
                <w:rFonts w:ascii="Arial" w:hAnsi="Arial" w:cs="Arial"/>
                <w:sz w:val="20"/>
                <w:szCs w:val="20"/>
              </w:rPr>
            </w:pPr>
            <w:r w:rsidRPr="009504E4">
              <w:rPr>
                <w:rFonts w:ascii="Arial" w:hAnsi="Arial" w:cs="Arial"/>
                <w:sz w:val="20"/>
                <w:szCs w:val="20"/>
              </w:rPr>
              <w:t>Resource planning and productivity management</w:t>
            </w:r>
          </w:p>
          <w:p w14:paraId="5876C3C0" w14:textId="77777777" w:rsidR="00145D51" w:rsidRDefault="00145D51" w:rsidP="004C07AB">
            <w:pPr>
              <w:pStyle w:val="ListParagraph"/>
              <w:numPr>
                <w:ilvl w:val="0"/>
                <w:numId w:val="5"/>
              </w:numPr>
              <w:spacing w:after="0"/>
              <w:rPr>
                <w:rFonts w:ascii="Arial" w:hAnsi="Arial" w:cs="Arial"/>
                <w:sz w:val="20"/>
                <w:szCs w:val="20"/>
              </w:rPr>
            </w:pPr>
            <w:r>
              <w:rPr>
                <w:rFonts w:ascii="Arial" w:hAnsi="Arial" w:cs="Arial"/>
                <w:sz w:val="20"/>
                <w:szCs w:val="20"/>
              </w:rPr>
              <w:t>Change management and continuous improvement</w:t>
            </w:r>
          </w:p>
          <w:p w14:paraId="3ACF6CBC" w14:textId="77777777" w:rsidR="00145D51" w:rsidRPr="00A87A0F" w:rsidRDefault="00145D51" w:rsidP="00455BF6">
            <w:pPr>
              <w:pStyle w:val="ListParagraph"/>
              <w:numPr>
                <w:ilvl w:val="0"/>
                <w:numId w:val="5"/>
              </w:numPr>
              <w:spacing w:after="0"/>
              <w:rPr>
                <w:rFonts w:ascii="Arial" w:hAnsi="Arial" w:cs="Arial"/>
              </w:rPr>
            </w:pPr>
            <w:r>
              <w:rPr>
                <w:rFonts w:ascii="Arial" w:hAnsi="Arial" w:cs="Arial"/>
                <w:sz w:val="20"/>
                <w:szCs w:val="20"/>
              </w:rPr>
              <w:t xml:space="preserve">Operational management performance </w:t>
            </w:r>
          </w:p>
          <w:p w14:paraId="7262A5D5" w14:textId="0764D6A4" w:rsidR="00A87A0F" w:rsidRPr="00A87A0F" w:rsidRDefault="00A87A0F" w:rsidP="00A87A0F">
            <w:pPr>
              <w:pStyle w:val="ListParagraph"/>
              <w:spacing w:after="0"/>
              <w:ind w:left="360"/>
              <w:rPr>
                <w:rFonts w:ascii="Arial" w:hAnsi="Arial" w:cs="Arial"/>
                <w:sz w:val="20"/>
                <w:szCs w:val="20"/>
              </w:rPr>
            </w:pPr>
          </w:p>
        </w:tc>
        <w:tc>
          <w:tcPr>
            <w:tcW w:w="3941" w:type="dxa"/>
            <w:tcBorders>
              <w:bottom w:val="single" w:sz="4" w:space="0" w:color="auto"/>
            </w:tcBorders>
          </w:tcPr>
          <w:p w14:paraId="4A96080C" w14:textId="5883F18D" w:rsidR="00145D51" w:rsidRPr="009504E4" w:rsidRDefault="00A87A0F" w:rsidP="004C07AB">
            <w:pPr>
              <w:pStyle w:val="ListParagraph"/>
              <w:numPr>
                <w:ilvl w:val="0"/>
                <w:numId w:val="5"/>
              </w:numPr>
              <w:spacing w:after="0"/>
              <w:rPr>
                <w:rFonts w:ascii="Arial" w:hAnsi="Arial" w:cs="Arial"/>
                <w:sz w:val="20"/>
                <w:szCs w:val="20"/>
              </w:rPr>
            </w:pPr>
            <w:r>
              <w:rPr>
                <w:rFonts w:ascii="Arial" w:hAnsi="Arial" w:cs="Arial"/>
                <w:sz w:val="20"/>
                <w:szCs w:val="20"/>
              </w:rPr>
              <w:t>Strong l</w:t>
            </w:r>
            <w:r w:rsidR="00145D51" w:rsidRPr="009504E4">
              <w:rPr>
                <w:rFonts w:ascii="Arial" w:hAnsi="Arial" w:cs="Arial"/>
                <w:sz w:val="20"/>
                <w:szCs w:val="20"/>
              </w:rPr>
              <w:t>eadership and people management experience in multi – disciplinary teams</w:t>
            </w:r>
          </w:p>
          <w:p w14:paraId="3706EACA" w14:textId="6BD14973" w:rsidR="004C07AB" w:rsidRPr="004C07AB" w:rsidRDefault="00145D51" w:rsidP="004C07AB">
            <w:pPr>
              <w:pStyle w:val="ListParagraph"/>
              <w:numPr>
                <w:ilvl w:val="0"/>
                <w:numId w:val="5"/>
              </w:numPr>
              <w:spacing w:before="0" w:beforeAutospacing="0" w:after="0" w:afterAutospacing="0"/>
              <w:rPr>
                <w:rFonts w:ascii="Arial" w:hAnsi="Arial" w:cs="Arial"/>
              </w:rPr>
            </w:pPr>
            <w:r w:rsidRPr="009504E4">
              <w:rPr>
                <w:rFonts w:ascii="Arial" w:hAnsi="Arial" w:cs="Arial"/>
                <w:sz w:val="20"/>
                <w:szCs w:val="20"/>
              </w:rPr>
              <w:t xml:space="preserve">Strong operational management experience </w:t>
            </w:r>
          </w:p>
          <w:p w14:paraId="4D80D7A3" w14:textId="161176CA" w:rsidR="00145D51" w:rsidRDefault="00145D51" w:rsidP="004C07AB">
            <w:pPr>
              <w:pStyle w:val="ListParagraph"/>
              <w:numPr>
                <w:ilvl w:val="0"/>
                <w:numId w:val="5"/>
              </w:numPr>
              <w:spacing w:before="0" w:beforeAutospacing="0" w:after="0" w:afterAutospacing="0"/>
              <w:rPr>
                <w:rFonts w:ascii="Arial" w:hAnsi="Arial" w:cs="Arial"/>
              </w:rPr>
            </w:pPr>
            <w:r w:rsidRPr="00D727B5">
              <w:rPr>
                <w:rFonts w:ascii="Arial" w:eastAsia="Calibri" w:hAnsi="Arial" w:cs="Arial"/>
                <w:sz w:val="20"/>
                <w:szCs w:val="20"/>
              </w:rPr>
              <w:t>Strong customer service / member management background</w:t>
            </w:r>
          </w:p>
        </w:tc>
      </w:tr>
      <w:tr w:rsidR="00145D51" w14:paraId="53175B82" w14:textId="77777777" w:rsidTr="00A87A0F">
        <w:tc>
          <w:tcPr>
            <w:tcW w:w="659" w:type="dxa"/>
            <w:shd w:val="clear" w:color="auto" w:fill="BFBFBF" w:themeFill="background1" w:themeFillShade="BF"/>
            <w:textDirection w:val="btLr"/>
          </w:tcPr>
          <w:p w14:paraId="60E251F3" w14:textId="401326DB" w:rsidR="00145D51" w:rsidRDefault="00145D51" w:rsidP="00145D51">
            <w:pPr>
              <w:spacing w:line="240" w:lineRule="auto"/>
              <w:jc w:val="center"/>
              <w:rPr>
                <w:rFonts w:ascii="Arial" w:hAnsi="Arial" w:cs="Arial"/>
              </w:rPr>
            </w:pPr>
            <w:r w:rsidRPr="00B75089">
              <w:rPr>
                <w:rFonts w:ascii="Arial" w:hAnsi="Arial" w:cs="Arial"/>
                <w:b/>
                <w:sz w:val="20"/>
                <w:szCs w:val="20"/>
              </w:rPr>
              <w:t>Desirable</w:t>
            </w:r>
          </w:p>
        </w:tc>
        <w:tc>
          <w:tcPr>
            <w:tcW w:w="1922" w:type="dxa"/>
          </w:tcPr>
          <w:p w14:paraId="656EAF04" w14:textId="7B4D0576" w:rsidR="00145D51" w:rsidRPr="004C07AB" w:rsidRDefault="00145D51" w:rsidP="00455BF6">
            <w:pPr>
              <w:pStyle w:val="ListParagraph"/>
              <w:ind w:left="360"/>
              <w:rPr>
                <w:rFonts w:ascii="Arial" w:hAnsi="Arial" w:cs="Arial"/>
                <w:sz w:val="20"/>
                <w:szCs w:val="20"/>
              </w:rPr>
            </w:pPr>
          </w:p>
        </w:tc>
        <w:tc>
          <w:tcPr>
            <w:tcW w:w="4252" w:type="dxa"/>
          </w:tcPr>
          <w:p w14:paraId="49C59D6E" w14:textId="77777777" w:rsidR="00145D51" w:rsidRPr="009504E4" w:rsidRDefault="00145D51" w:rsidP="004C07AB">
            <w:pPr>
              <w:pStyle w:val="ListParagraph"/>
              <w:numPr>
                <w:ilvl w:val="0"/>
                <w:numId w:val="5"/>
              </w:numPr>
              <w:spacing w:after="0"/>
              <w:rPr>
                <w:rFonts w:ascii="Arial" w:hAnsi="Arial" w:cs="Arial"/>
                <w:sz w:val="20"/>
                <w:szCs w:val="20"/>
              </w:rPr>
            </w:pPr>
            <w:r w:rsidRPr="009504E4">
              <w:rPr>
                <w:rFonts w:ascii="Arial" w:hAnsi="Arial" w:cs="Arial"/>
                <w:sz w:val="20"/>
                <w:szCs w:val="20"/>
              </w:rPr>
              <w:t>Third Party service delivery</w:t>
            </w:r>
          </w:p>
          <w:p w14:paraId="2CD4C4D1" w14:textId="5D697348" w:rsidR="004C07AB" w:rsidRPr="00C32FA1" w:rsidRDefault="00145D51" w:rsidP="004C07AB">
            <w:pPr>
              <w:pStyle w:val="ListParagraph"/>
              <w:numPr>
                <w:ilvl w:val="0"/>
                <w:numId w:val="5"/>
              </w:numPr>
              <w:spacing w:after="0"/>
              <w:rPr>
                <w:rFonts w:ascii="Arial" w:hAnsi="Arial" w:cs="Arial"/>
                <w:sz w:val="20"/>
                <w:szCs w:val="20"/>
              </w:rPr>
            </w:pPr>
            <w:r>
              <w:rPr>
                <w:rFonts w:ascii="Arial" w:hAnsi="Arial" w:cs="Arial"/>
                <w:sz w:val="20"/>
                <w:szCs w:val="20"/>
              </w:rPr>
              <w:t>Lean (green belt or equivalent) / root cause analysis trained</w:t>
            </w:r>
            <w:r w:rsidRPr="00512E12">
              <w:rPr>
                <w:rFonts w:ascii="Arial" w:eastAsia="Calibri" w:hAnsi="Arial" w:cs="Arial"/>
                <w:sz w:val="20"/>
                <w:szCs w:val="20"/>
              </w:rPr>
              <w:t xml:space="preserve"> </w:t>
            </w:r>
          </w:p>
          <w:p w14:paraId="3178812D" w14:textId="15B23182" w:rsidR="00C32FA1" w:rsidRPr="004C07AB" w:rsidRDefault="00C32FA1" w:rsidP="004C07AB">
            <w:pPr>
              <w:pStyle w:val="ListParagraph"/>
              <w:numPr>
                <w:ilvl w:val="0"/>
                <w:numId w:val="5"/>
              </w:numPr>
              <w:spacing w:after="0"/>
              <w:rPr>
                <w:rFonts w:ascii="Arial" w:hAnsi="Arial" w:cs="Arial"/>
                <w:sz w:val="20"/>
                <w:szCs w:val="20"/>
              </w:rPr>
            </w:pPr>
            <w:r>
              <w:rPr>
                <w:rFonts w:ascii="Arial" w:eastAsia="Calibri" w:hAnsi="Arial" w:cs="Arial"/>
                <w:sz w:val="20"/>
                <w:szCs w:val="20"/>
              </w:rPr>
              <w:t>Budget management</w:t>
            </w:r>
          </w:p>
          <w:p w14:paraId="623D2131" w14:textId="2884CDC2" w:rsidR="00145D51" w:rsidRDefault="00145D51" w:rsidP="00A87A0F">
            <w:pPr>
              <w:pStyle w:val="ListParagraph"/>
              <w:spacing w:after="0"/>
              <w:ind w:left="360"/>
              <w:rPr>
                <w:rFonts w:ascii="Arial" w:hAnsi="Arial" w:cs="Arial"/>
              </w:rPr>
            </w:pPr>
          </w:p>
        </w:tc>
        <w:tc>
          <w:tcPr>
            <w:tcW w:w="3941" w:type="dxa"/>
          </w:tcPr>
          <w:p w14:paraId="429F9A5D" w14:textId="5508F37B" w:rsidR="00145D51" w:rsidRDefault="00145D51" w:rsidP="004C07AB">
            <w:pPr>
              <w:pStyle w:val="ListParagraph"/>
              <w:numPr>
                <w:ilvl w:val="0"/>
                <w:numId w:val="5"/>
              </w:numPr>
              <w:spacing w:after="0"/>
              <w:rPr>
                <w:rFonts w:ascii="Arial" w:hAnsi="Arial" w:cs="Arial"/>
                <w:sz w:val="20"/>
                <w:szCs w:val="20"/>
              </w:rPr>
            </w:pPr>
            <w:r>
              <w:rPr>
                <w:rFonts w:ascii="Arial" w:hAnsi="Arial" w:cs="Arial"/>
                <w:sz w:val="20"/>
                <w:szCs w:val="20"/>
              </w:rPr>
              <w:t>I</w:t>
            </w:r>
            <w:r w:rsidRPr="009504E4">
              <w:rPr>
                <w:rFonts w:ascii="Arial" w:hAnsi="Arial" w:cs="Arial"/>
                <w:sz w:val="20"/>
                <w:szCs w:val="20"/>
              </w:rPr>
              <w:t xml:space="preserve">nsurance / regulatory </w:t>
            </w:r>
            <w:r>
              <w:rPr>
                <w:rFonts w:ascii="Arial" w:hAnsi="Arial" w:cs="Arial"/>
                <w:sz w:val="20"/>
                <w:szCs w:val="20"/>
              </w:rPr>
              <w:t>environment</w:t>
            </w:r>
          </w:p>
          <w:p w14:paraId="5371875B" w14:textId="41EC7D04" w:rsidR="004862CF" w:rsidRDefault="004862CF" w:rsidP="004C07AB">
            <w:pPr>
              <w:pStyle w:val="ListParagraph"/>
              <w:numPr>
                <w:ilvl w:val="0"/>
                <w:numId w:val="5"/>
              </w:numPr>
              <w:spacing w:after="0"/>
              <w:rPr>
                <w:rFonts w:ascii="Arial" w:hAnsi="Arial" w:cs="Arial"/>
                <w:sz w:val="20"/>
                <w:szCs w:val="20"/>
              </w:rPr>
            </w:pPr>
            <w:r>
              <w:rPr>
                <w:rFonts w:ascii="Arial" w:hAnsi="Arial" w:cs="Arial"/>
                <w:sz w:val="20"/>
                <w:szCs w:val="20"/>
              </w:rPr>
              <w:t xml:space="preserve">Experience of </w:t>
            </w:r>
            <w:r w:rsidR="00A87A0F">
              <w:rPr>
                <w:rFonts w:ascii="Arial" w:hAnsi="Arial" w:cs="Arial"/>
                <w:sz w:val="20"/>
                <w:szCs w:val="20"/>
              </w:rPr>
              <w:t>working with global teams</w:t>
            </w:r>
          </w:p>
          <w:p w14:paraId="5E2F2E7D" w14:textId="77777777" w:rsidR="00145D51" w:rsidRDefault="00145D51" w:rsidP="00145D51">
            <w:pPr>
              <w:spacing w:line="240" w:lineRule="auto"/>
              <w:rPr>
                <w:rFonts w:ascii="Arial" w:hAnsi="Arial" w:cs="Arial"/>
              </w:rPr>
            </w:pPr>
          </w:p>
        </w:tc>
      </w:tr>
    </w:tbl>
    <w:p w14:paraId="2DD6EB91" w14:textId="77777777" w:rsidR="00145D51" w:rsidRPr="00B75089" w:rsidRDefault="00145D51" w:rsidP="00512E12">
      <w:pPr>
        <w:spacing w:line="240" w:lineRule="auto"/>
        <w:rPr>
          <w:rFonts w:ascii="Arial" w:hAnsi="Arial" w:cs="Arial"/>
        </w:rPr>
      </w:pPr>
    </w:p>
    <w:sectPr w:rsidR="00145D51" w:rsidRPr="00B75089" w:rsidSect="009504E4">
      <w:headerReference w:type="default" r:id="rId11"/>
      <w:footerReference w:type="default" r:id="rId12"/>
      <w:pgSz w:w="11909" w:h="16834" w:code="9"/>
      <w:pgMar w:top="1440" w:right="1800" w:bottom="993"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06B26" w14:textId="77777777" w:rsidR="00F4446B" w:rsidRDefault="00F4446B" w:rsidP="009E22D0">
      <w:pPr>
        <w:spacing w:after="0" w:line="240" w:lineRule="auto"/>
      </w:pPr>
      <w:r>
        <w:separator/>
      </w:r>
    </w:p>
  </w:endnote>
  <w:endnote w:type="continuationSeparator" w:id="0">
    <w:p w14:paraId="2621372B" w14:textId="77777777" w:rsidR="00F4446B" w:rsidRDefault="00F4446B"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MT">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62CD1" w14:textId="77777777" w:rsidR="0054416B" w:rsidRPr="00AD458B" w:rsidRDefault="0054416B" w:rsidP="0054416B">
    <w:pPr>
      <w:pBdr>
        <w:bottom w:val="single" w:sz="6" w:space="1" w:color="auto"/>
      </w:pBdr>
      <w:tabs>
        <w:tab w:val="center" w:pos="4513"/>
        <w:tab w:val="right" w:pos="9026"/>
      </w:tabs>
      <w:spacing w:after="0" w:line="240" w:lineRule="auto"/>
      <w:rPr>
        <w:rFonts w:ascii="Arial" w:eastAsiaTheme="minorHAnsi" w:hAnsi="Arial" w:cs="Arial"/>
        <w:lang w:eastAsia="en-US"/>
      </w:rPr>
    </w:pPr>
  </w:p>
  <w:p w14:paraId="78E22165" w14:textId="77777777" w:rsidR="0054416B" w:rsidRPr="00AD458B" w:rsidRDefault="0054416B" w:rsidP="0054416B">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sidR="00224C77">
      <w:rPr>
        <w:rFonts w:ascii="Arial" w:eastAsiaTheme="minorHAnsi" w:hAnsi="Arial" w:cs="Arial"/>
        <w:sz w:val="16"/>
        <w:lang w:eastAsia="en-US"/>
      </w:rPr>
      <w:t>September</w:t>
    </w:r>
    <w:r>
      <w:rPr>
        <w:rFonts w:ascii="Arial" w:eastAsiaTheme="minorHAnsi" w:hAnsi="Arial" w:cs="Arial"/>
        <w:sz w:val="16"/>
        <w:lang w:eastAsia="en-US"/>
      </w:rPr>
      <w:t xml:space="preserve"> 2019</w:t>
    </w:r>
  </w:p>
  <w:p w14:paraId="162806DF" w14:textId="49F324B6" w:rsidR="0054416B" w:rsidRPr="00AD458B" w:rsidRDefault="0054416B" w:rsidP="0054416B">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Date of last review</w:t>
    </w:r>
    <w:r w:rsidR="00C03244">
      <w:rPr>
        <w:rFonts w:ascii="Arial" w:eastAsiaTheme="minorHAnsi" w:hAnsi="Arial" w:cs="Arial"/>
        <w:sz w:val="16"/>
        <w:lang w:eastAsia="en-US"/>
      </w:rPr>
      <w:t xml:space="preserve">:      </w:t>
    </w:r>
    <w:r w:rsidR="00254816">
      <w:rPr>
        <w:rFonts w:ascii="Arial" w:eastAsiaTheme="minorHAnsi" w:hAnsi="Arial" w:cs="Arial"/>
        <w:sz w:val="16"/>
        <w:lang w:eastAsia="en-US"/>
      </w:rPr>
      <w:t>April</w:t>
    </w:r>
    <w:r w:rsidR="00C03244">
      <w:rPr>
        <w:rFonts w:ascii="Arial" w:eastAsiaTheme="minorHAnsi" w:hAnsi="Arial" w:cs="Arial"/>
        <w:sz w:val="16"/>
        <w:lang w:eastAsia="en-US"/>
      </w:rPr>
      <w:t xml:space="preserve"> 2022</w:t>
    </w:r>
    <w:r w:rsidR="00C03244">
      <w:rPr>
        <w:rFonts w:ascii="Arial" w:eastAsiaTheme="minorHAnsi" w:hAnsi="Arial" w:cs="Arial"/>
        <w:sz w:val="16"/>
        <w:lang w:eastAsia="en-US"/>
      </w:rPr>
      <w:tab/>
    </w:r>
  </w:p>
  <w:p w14:paraId="189C5123" w14:textId="36A47C05" w:rsidR="0054416B" w:rsidRDefault="0054416B" w:rsidP="0054416B">
    <w:pPr>
      <w:pStyle w:val="Foote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254816">
      <w:rPr>
        <w:rFonts w:ascii="Arial" w:eastAsiaTheme="minorHAnsi" w:hAnsi="Arial" w:cs="Arial"/>
        <w:sz w:val="16"/>
        <w:lang w:eastAsia="en-US"/>
      </w:rPr>
      <w:t xml:space="preserve"> April </w:t>
    </w:r>
    <w:r w:rsidR="00C03244">
      <w:rPr>
        <w:rFonts w:ascii="Arial" w:eastAsiaTheme="minorHAnsi" w:hAnsi="Arial" w:cs="Arial"/>
        <w:sz w:val="16"/>
        <w:lang w:eastAsia="en-US"/>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9E03D" w14:textId="77777777" w:rsidR="00F4446B" w:rsidRDefault="00F4446B" w:rsidP="009E22D0">
      <w:pPr>
        <w:spacing w:after="0" w:line="240" w:lineRule="auto"/>
      </w:pPr>
      <w:r>
        <w:separator/>
      </w:r>
    </w:p>
  </w:footnote>
  <w:footnote w:type="continuationSeparator" w:id="0">
    <w:p w14:paraId="434EE11E" w14:textId="77777777" w:rsidR="00F4446B" w:rsidRDefault="00F4446B"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F824D" w14:textId="77777777" w:rsidR="00E01407" w:rsidRPr="000E4361" w:rsidRDefault="00E01407" w:rsidP="000E4361">
    <w:pPr>
      <w:pStyle w:val="Header"/>
    </w:pPr>
    <w:r w:rsidRPr="000E4361">
      <w:rPr>
        <w:b/>
        <w:sz w:val="44"/>
        <w:szCs w:val="48"/>
      </w:rPr>
      <w:t>ROLE PROFILE</w:t>
    </w:r>
    <w:r>
      <w:tab/>
    </w:r>
    <w:r>
      <w:tab/>
    </w:r>
    <w:r>
      <w:rPr>
        <w:noProof/>
      </w:rPr>
      <w:drawing>
        <wp:inline distT="0" distB="0" distL="0" distR="0" wp14:anchorId="207ECE9E" wp14:editId="3BC934A0">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3B9"/>
    <w:multiLevelType w:val="hybridMultilevel"/>
    <w:tmpl w:val="B5643CE2"/>
    <w:lvl w:ilvl="0" w:tplc="08090001">
      <w:start w:val="1"/>
      <w:numFmt w:val="bullet"/>
      <w:lvlText w:val=""/>
      <w:lvlJc w:val="left"/>
      <w:pPr>
        <w:ind w:left="-3434" w:hanging="360"/>
      </w:pPr>
      <w:rPr>
        <w:rFonts w:ascii="Symbol" w:hAnsi="Symbol" w:hint="default"/>
      </w:rPr>
    </w:lvl>
    <w:lvl w:ilvl="1" w:tplc="06C2977C">
      <w:numFmt w:val="bullet"/>
      <w:lvlText w:val="•"/>
      <w:lvlJc w:val="left"/>
      <w:pPr>
        <w:ind w:left="-2714" w:hanging="360"/>
      </w:pPr>
      <w:rPr>
        <w:rFonts w:ascii="SymbolMT" w:eastAsia="Calibri" w:hAnsi="SymbolMT" w:cs="SymbolMT" w:hint="default"/>
        <w:color w:val="000000"/>
        <w:sz w:val="21"/>
      </w:rPr>
    </w:lvl>
    <w:lvl w:ilvl="2" w:tplc="08090005">
      <w:start w:val="1"/>
      <w:numFmt w:val="bullet"/>
      <w:lvlText w:val=""/>
      <w:lvlJc w:val="left"/>
      <w:pPr>
        <w:ind w:left="-1994" w:hanging="360"/>
      </w:pPr>
      <w:rPr>
        <w:rFonts w:ascii="Wingdings" w:hAnsi="Wingdings" w:hint="default"/>
      </w:rPr>
    </w:lvl>
    <w:lvl w:ilvl="3" w:tplc="08090001">
      <w:start w:val="1"/>
      <w:numFmt w:val="bullet"/>
      <w:lvlText w:val=""/>
      <w:lvlJc w:val="left"/>
      <w:pPr>
        <w:ind w:left="-1274" w:hanging="360"/>
      </w:pPr>
      <w:rPr>
        <w:rFonts w:ascii="Symbol" w:hAnsi="Symbol" w:hint="default"/>
      </w:rPr>
    </w:lvl>
    <w:lvl w:ilvl="4" w:tplc="08090003">
      <w:start w:val="1"/>
      <w:numFmt w:val="bullet"/>
      <w:lvlText w:val="o"/>
      <w:lvlJc w:val="left"/>
      <w:pPr>
        <w:ind w:left="-554" w:hanging="360"/>
      </w:pPr>
      <w:rPr>
        <w:rFonts w:ascii="Courier New" w:hAnsi="Courier New" w:cs="Courier New" w:hint="default"/>
      </w:rPr>
    </w:lvl>
    <w:lvl w:ilvl="5" w:tplc="08090005">
      <w:start w:val="1"/>
      <w:numFmt w:val="bullet"/>
      <w:lvlText w:val=""/>
      <w:lvlJc w:val="left"/>
      <w:pPr>
        <w:ind w:left="166" w:hanging="360"/>
      </w:pPr>
      <w:rPr>
        <w:rFonts w:ascii="Wingdings" w:hAnsi="Wingdings" w:hint="default"/>
      </w:rPr>
    </w:lvl>
    <w:lvl w:ilvl="6" w:tplc="08090001">
      <w:start w:val="1"/>
      <w:numFmt w:val="bullet"/>
      <w:lvlText w:val=""/>
      <w:lvlJc w:val="left"/>
      <w:pPr>
        <w:ind w:left="886" w:hanging="360"/>
      </w:pPr>
      <w:rPr>
        <w:rFonts w:ascii="Symbol" w:hAnsi="Symbol" w:hint="default"/>
      </w:rPr>
    </w:lvl>
    <w:lvl w:ilvl="7" w:tplc="08090003">
      <w:start w:val="1"/>
      <w:numFmt w:val="bullet"/>
      <w:lvlText w:val="o"/>
      <w:lvlJc w:val="left"/>
      <w:pPr>
        <w:ind w:left="1606" w:hanging="360"/>
      </w:pPr>
      <w:rPr>
        <w:rFonts w:ascii="Courier New" w:hAnsi="Courier New" w:cs="Courier New" w:hint="default"/>
      </w:rPr>
    </w:lvl>
    <w:lvl w:ilvl="8" w:tplc="08090005">
      <w:start w:val="1"/>
      <w:numFmt w:val="bullet"/>
      <w:lvlText w:val=""/>
      <w:lvlJc w:val="left"/>
      <w:pPr>
        <w:ind w:left="2326" w:hanging="360"/>
      </w:pPr>
      <w:rPr>
        <w:rFonts w:ascii="Wingdings" w:hAnsi="Wingdings" w:hint="default"/>
      </w:rPr>
    </w:lvl>
  </w:abstractNum>
  <w:abstractNum w:abstractNumId="1" w15:restartNumberingAfterBreak="0">
    <w:nsid w:val="06AA45D6"/>
    <w:multiLevelType w:val="hybridMultilevel"/>
    <w:tmpl w:val="BC9EA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E4015"/>
    <w:multiLevelType w:val="hybridMultilevel"/>
    <w:tmpl w:val="5FC8D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2E16F0"/>
    <w:multiLevelType w:val="hybridMultilevel"/>
    <w:tmpl w:val="4698B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B6A1D"/>
    <w:multiLevelType w:val="hybridMultilevel"/>
    <w:tmpl w:val="E948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14861A08"/>
    <w:multiLevelType w:val="hybridMultilevel"/>
    <w:tmpl w:val="BECAE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2F2BF3"/>
    <w:multiLevelType w:val="hybridMultilevel"/>
    <w:tmpl w:val="7342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A3F3A"/>
    <w:multiLevelType w:val="hybridMultilevel"/>
    <w:tmpl w:val="311A308E"/>
    <w:lvl w:ilvl="0" w:tplc="08090001">
      <w:start w:val="1"/>
      <w:numFmt w:val="bullet"/>
      <w:lvlText w:val=""/>
      <w:lvlJc w:val="left"/>
      <w:pPr>
        <w:ind w:left="306" w:hanging="360"/>
      </w:pPr>
      <w:rPr>
        <w:rFonts w:ascii="Symbol" w:hAnsi="Symbol"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0"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934A45"/>
    <w:multiLevelType w:val="hybridMultilevel"/>
    <w:tmpl w:val="E5B01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B31A1"/>
    <w:multiLevelType w:val="hybridMultilevel"/>
    <w:tmpl w:val="477CC55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763A5D"/>
    <w:multiLevelType w:val="hybridMultilevel"/>
    <w:tmpl w:val="E71C9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401E14"/>
    <w:multiLevelType w:val="hybridMultilevel"/>
    <w:tmpl w:val="5C405C4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63D54"/>
    <w:multiLevelType w:val="hybridMultilevel"/>
    <w:tmpl w:val="ED4E5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E590F88"/>
    <w:multiLevelType w:val="hybridMultilevel"/>
    <w:tmpl w:val="154EC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917802"/>
    <w:multiLevelType w:val="hybridMultilevel"/>
    <w:tmpl w:val="21D69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ED4BD5"/>
    <w:multiLevelType w:val="hybridMultilevel"/>
    <w:tmpl w:val="C3C85A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EA06CB"/>
    <w:multiLevelType w:val="hybridMultilevel"/>
    <w:tmpl w:val="731EA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7"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0028997">
    <w:abstractNumId w:val="18"/>
  </w:num>
  <w:num w:numId="2" w16cid:durableId="790241708">
    <w:abstractNumId w:val="5"/>
  </w:num>
  <w:num w:numId="3" w16cid:durableId="525867026">
    <w:abstractNumId w:val="14"/>
  </w:num>
  <w:num w:numId="4" w16cid:durableId="1371799717">
    <w:abstractNumId w:val="13"/>
  </w:num>
  <w:num w:numId="5" w16cid:durableId="1843425694">
    <w:abstractNumId w:val="17"/>
  </w:num>
  <w:num w:numId="6" w16cid:durableId="1238782251">
    <w:abstractNumId w:val="7"/>
  </w:num>
  <w:num w:numId="7" w16cid:durableId="1985574450">
    <w:abstractNumId w:val="20"/>
  </w:num>
  <w:num w:numId="8" w16cid:durableId="1526940745">
    <w:abstractNumId w:val="25"/>
  </w:num>
  <w:num w:numId="9" w16cid:durableId="870070100">
    <w:abstractNumId w:val="27"/>
  </w:num>
  <w:num w:numId="10" w16cid:durableId="1347050000">
    <w:abstractNumId w:val="21"/>
  </w:num>
  <w:num w:numId="11" w16cid:durableId="231890849">
    <w:abstractNumId w:val="10"/>
  </w:num>
  <w:num w:numId="12" w16cid:durableId="156192374">
    <w:abstractNumId w:val="22"/>
  </w:num>
  <w:num w:numId="13" w16cid:durableId="81294171">
    <w:abstractNumId w:val="19"/>
  </w:num>
  <w:num w:numId="14" w16cid:durableId="856652935">
    <w:abstractNumId w:val="15"/>
  </w:num>
  <w:num w:numId="15" w16cid:durableId="1115095968">
    <w:abstractNumId w:val="9"/>
  </w:num>
  <w:num w:numId="16" w16cid:durableId="957836034">
    <w:abstractNumId w:val="26"/>
  </w:num>
  <w:num w:numId="17" w16cid:durableId="445852821">
    <w:abstractNumId w:val="6"/>
  </w:num>
  <w:num w:numId="18" w16cid:durableId="897976509">
    <w:abstractNumId w:val="11"/>
  </w:num>
  <w:num w:numId="19" w16cid:durableId="1132016499">
    <w:abstractNumId w:val="0"/>
  </w:num>
  <w:num w:numId="20" w16cid:durableId="1477645740">
    <w:abstractNumId w:val="0"/>
  </w:num>
  <w:num w:numId="21" w16cid:durableId="1764300183">
    <w:abstractNumId w:val="16"/>
  </w:num>
  <w:num w:numId="22" w16cid:durableId="1713186927">
    <w:abstractNumId w:val="3"/>
  </w:num>
  <w:num w:numId="23" w16cid:durableId="1953709544">
    <w:abstractNumId w:val="4"/>
  </w:num>
  <w:num w:numId="24" w16cid:durableId="1147279732">
    <w:abstractNumId w:val="8"/>
  </w:num>
  <w:num w:numId="25" w16cid:durableId="551700396">
    <w:abstractNumId w:val="24"/>
  </w:num>
  <w:num w:numId="26" w16cid:durableId="2075470982">
    <w:abstractNumId w:val="2"/>
  </w:num>
  <w:num w:numId="27" w16cid:durableId="994183759">
    <w:abstractNumId w:val="23"/>
  </w:num>
  <w:num w:numId="28" w16cid:durableId="135028900">
    <w:abstractNumId w:val="12"/>
  </w:num>
  <w:num w:numId="29" w16cid:durableId="1038436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61B7"/>
    <w:rsid w:val="00007A99"/>
    <w:rsid w:val="000266DA"/>
    <w:rsid w:val="0003324F"/>
    <w:rsid w:val="00035E3E"/>
    <w:rsid w:val="0004275C"/>
    <w:rsid w:val="00051B79"/>
    <w:rsid w:val="00082F60"/>
    <w:rsid w:val="000B7AEF"/>
    <w:rsid w:val="000C1263"/>
    <w:rsid w:val="000C2849"/>
    <w:rsid w:val="000E4361"/>
    <w:rsid w:val="000F7966"/>
    <w:rsid w:val="00102E9D"/>
    <w:rsid w:val="0011781C"/>
    <w:rsid w:val="00136F27"/>
    <w:rsid w:val="00145D51"/>
    <w:rsid w:val="001657A0"/>
    <w:rsid w:val="001A45E8"/>
    <w:rsid w:val="001C1086"/>
    <w:rsid w:val="001D7A98"/>
    <w:rsid w:val="001F620F"/>
    <w:rsid w:val="00224C77"/>
    <w:rsid w:val="00251EB5"/>
    <w:rsid w:val="00254816"/>
    <w:rsid w:val="00264A12"/>
    <w:rsid w:val="00275CC1"/>
    <w:rsid w:val="002A562E"/>
    <w:rsid w:val="002B557F"/>
    <w:rsid w:val="002B64E7"/>
    <w:rsid w:val="003439CF"/>
    <w:rsid w:val="0035038A"/>
    <w:rsid w:val="00391E16"/>
    <w:rsid w:val="003C06FD"/>
    <w:rsid w:val="003D4D92"/>
    <w:rsid w:val="003E5744"/>
    <w:rsid w:val="003E61F8"/>
    <w:rsid w:val="0041273C"/>
    <w:rsid w:val="00455BF6"/>
    <w:rsid w:val="00460AAA"/>
    <w:rsid w:val="004862CF"/>
    <w:rsid w:val="004964CB"/>
    <w:rsid w:val="004C07AB"/>
    <w:rsid w:val="004D18E8"/>
    <w:rsid w:val="00512E12"/>
    <w:rsid w:val="00513E73"/>
    <w:rsid w:val="00535C3E"/>
    <w:rsid w:val="0054416B"/>
    <w:rsid w:val="005510ED"/>
    <w:rsid w:val="005542D1"/>
    <w:rsid w:val="0056188D"/>
    <w:rsid w:val="005656D0"/>
    <w:rsid w:val="005739E5"/>
    <w:rsid w:val="00586437"/>
    <w:rsid w:val="00591F4C"/>
    <w:rsid w:val="005D3D9E"/>
    <w:rsid w:val="005D75ED"/>
    <w:rsid w:val="005F4637"/>
    <w:rsid w:val="00615FCE"/>
    <w:rsid w:val="006219B1"/>
    <w:rsid w:val="00622897"/>
    <w:rsid w:val="006342A7"/>
    <w:rsid w:val="00655912"/>
    <w:rsid w:val="006663D0"/>
    <w:rsid w:val="00666EB3"/>
    <w:rsid w:val="006762EA"/>
    <w:rsid w:val="00683051"/>
    <w:rsid w:val="006C1EF9"/>
    <w:rsid w:val="006C52DA"/>
    <w:rsid w:val="006C7542"/>
    <w:rsid w:val="006D2F4C"/>
    <w:rsid w:val="00711E46"/>
    <w:rsid w:val="00717094"/>
    <w:rsid w:val="00730318"/>
    <w:rsid w:val="0077097D"/>
    <w:rsid w:val="007A410D"/>
    <w:rsid w:val="007B5527"/>
    <w:rsid w:val="007E7CA1"/>
    <w:rsid w:val="0080615E"/>
    <w:rsid w:val="00813AEB"/>
    <w:rsid w:val="00820A20"/>
    <w:rsid w:val="00844D08"/>
    <w:rsid w:val="00856BC2"/>
    <w:rsid w:val="00871FBD"/>
    <w:rsid w:val="008950BC"/>
    <w:rsid w:val="008F4BBC"/>
    <w:rsid w:val="009109CA"/>
    <w:rsid w:val="009317A0"/>
    <w:rsid w:val="009504E4"/>
    <w:rsid w:val="00950B64"/>
    <w:rsid w:val="009556A3"/>
    <w:rsid w:val="009863AF"/>
    <w:rsid w:val="00993B1C"/>
    <w:rsid w:val="009B3F73"/>
    <w:rsid w:val="009E22D0"/>
    <w:rsid w:val="009F4D68"/>
    <w:rsid w:val="00A4414A"/>
    <w:rsid w:val="00A87A0F"/>
    <w:rsid w:val="00A90495"/>
    <w:rsid w:val="00AA31D5"/>
    <w:rsid w:val="00AB43CE"/>
    <w:rsid w:val="00AC6919"/>
    <w:rsid w:val="00AD26A7"/>
    <w:rsid w:val="00AD3BD5"/>
    <w:rsid w:val="00AF2222"/>
    <w:rsid w:val="00B211ED"/>
    <w:rsid w:val="00B27A20"/>
    <w:rsid w:val="00B43B77"/>
    <w:rsid w:val="00B6479C"/>
    <w:rsid w:val="00B72C71"/>
    <w:rsid w:val="00B7337C"/>
    <w:rsid w:val="00B75089"/>
    <w:rsid w:val="00BC2C92"/>
    <w:rsid w:val="00BC3D4B"/>
    <w:rsid w:val="00BC4758"/>
    <w:rsid w:val="00C03244"/>
    <w:rsid w:val="00C15408"/>
    <w:rsid w:val="00C32D6F"/>
    <w:rsid w:val="00C32FA1"/>
    <w:rsid w:val="00C42FF6"/>
    <w:rsid w:val="00C866D6"/>
    <w:rsid w:val="00C86BF1"/>
    <w:rsid w:val="00C87AAA"/>
    <w:rsid w:val="00C91CFA"/>
    <w:rsid w:val="00CA6BD5"/>
    <w:rsid w:val="00CB6142"/>
    <w:rsid w:val="00CC229B"/>
    <w:rsid w:val="00CD1AFF"/>
    <w:rsid w:val="00D47E15"/>
    <w:rsid w:val="00D77E67"/>
    <w:rsid w:val="00DB1589"/>
    <w:rsid w:val="00DC118F"/>
    <w:rsid w:val="00DC782C"/>
    <w:rsid w:val="00DD7685"/>
    <w:rsid w:val="00DE09EA"/>
    <w:rsid w:val="00E01407"/>
    <w:rsid w:val="00E40AC5"/>
    <w:rsid w:val="00E45C21"/>
    <w:rsid w:val="00E57857"/>
    <w:rsid w:val="00E92C42"/>
    <w:rsid w:val="00F4446B"/>
    <w:rsid w:val="00F46B46"/>
    <w:rsid w:val="00F5319A"/>
    <w:rsid w:val="00F73E82"/>
    <w:rsid w:val="00F763A2"/>
    <w:rsid w:val="00F93779"/>
    <w:rsid w:val="00FB4711"/>
    <w:rsid w:val="00FF16B8"/>
    <w:rsid w:val="7E0D89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39A08"/>
  <w15:docId w15:val="{A1D385DA-40D5-4D09-9944-E488EA91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2C42"/>
    <w:rPr>
      <w:sz w:val="16"/>
      <w:szCs w:val="16"/>
    </w:rPr>
  </w:style>
  <w:style w:type="paragraph" w:styleId="CommentText">
    <w:name w:val="annotation text"/>
    <w:basedOn w:val="Normal"/>
    <w:link w:val="CommentTextChar"/>
    <w:uiPriority w:val="99"/>
    <w:semiHidden/>
    <w:unhideWhenUsed/>
    <w:rsid w:val="00E92C42"/>
    <w:pPr>
      <w:spacing w:line="240" w:lineRule="auto"/>
    </w:pPr>
    <w:rPr>
      <w:sz w:val="20"/>
      <w:szCs w:val="20"/>
    </w:rPr>
  </w:style>
  <w:style w:type="character" w:customStyle="1" w:styleId="CommentTextChar">
    <w:name w:val="Comment Text Char"/>
    <w:basedOn w:val="DefaultParagraphFont"/>
    <w:link w:val="CommentText"/>
    <w:uiPriority w:val="99"/>
    <w:semiHidden/>
    <w:rsid w:val="00E92C42"/>
    <w:rPr>
      <w:rFonts w:ascii="Calibri" w:hAnsi="Calibri"/>
    </w:rPr>
  </w:style>
  <w:style w:type="paragraph" w:styleId="CommentSubject">
    <w:name w:val="annotation subject"/>
    <w:basedOn w:val="CommentText"/>
    <w:next w:val="CommentText"/>
    <w:link w:val="CommentSubjectChar"/>
    <w:uiPriority w:val="99"/>
    <w:semiHidden/>
    <w:unhideWhenUsed/>
    <w:rsid w:val="00E92C42"/>
    <w:rPr>
      <w:b/>
      <w:bCs/>
    </w:rPr>
  </w:style>
  <w:style w:type="character" w:customStyle="1" w:styleId="CommentSubjectChar">
    <w:name w:val="Comment Subject Char"/>
    <w:basedOn w:val="CommentTextChar"/>
    <w:link w:val="CommentSubject"/>
    <w:uiPriority w:val="99"/>
    <w:semiHidden/>
    <w:rsid w:val="00E92C42"/>
    <w:rPr>
      <w:rFonts w:ascii="Calibri" w:hAnsi="Calibri"/>
      <w:b/>
      <w:bCs/>
    </w:rPr>
  </w:style>
  <w:style w:type="paragraph" w:styleId="Revision">
    <w:name w:val="Revision"/>
    <w:hidden/>
    <w:uiPriority w:val="99"/>
    <w:semiHidden/>
    <w:rsid w:val="00391E16"/>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58F80196C6274A8C4E36055F32B4F7" ma:contentTypeVersion="3" ma:contentTypeDescription="Create a new document." ma:contentTypeScope="" ma:versionID="ffc3ee7f10943bde12401b6d7d336c12">
  <xsd:schema xmlns:xsd="http://www.w3.org/2001/XMLSchema" xmlns:xs="http://www.w3.org/2001/XMLSchema" xmlns:p="http://schemas.microsoft.com/office/2006/metadata/properties" xmlns:ns2="e140c3ea-c06b-4b99-9811-c38c7aba0cb7" targetNamespace="http://schemas.microsoft.com/office/2006/metadata/properties" ma:root="true" ma:fieldsID="a12b48c18778a20924cb12383580dba6" ns2:_="">
    <xsd:import namespace="e140c3ea-c06b-4b99-9811-c38c7aba0cb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0c3ea-c06b-4b99-9811-c38c7aba0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0527876a-d0f0-42d7-8ac4-338d18901bd9" origin="userSelected">
  <element uid="id_classification_confidential" value=""/>
</sisl>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D06BE3-ABEA-47C8-BC3C-F2A48499A0B2}">
  <ds:schemaRefs>
    <ds:schemaRef ds:uri="http://schemas.microsoft.com/sharepoint/v3/contenttype/forms"/>
  </ds:schemaRefs>
</ds:datastoreItem>
</file>

<file path=customXml/itemProps2.xml><?xml version="1.0" encoding="utf-8"?>
<ds:datastoreItem xmlns:ds="http://schemas.openxmlformats.org/officeDocument/2006/customXml" ds:itemID="{A4F71F99-4728-4E97-9B7D-AD1C11CF4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0c3ea-c06b-4b99-9811-c38c7aba0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9BF74D-FF9B-4259-9819-BC3C7F2210EA}">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FAAB8FC8-D875-4BC6-B3AB-98E5B3EB11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1141</Words>
  <Characters>6504</Characters>
  <Application>Microsoft Office Word</Application>
  <DocSecurity>0</DocSecurity>
  <Lines>54</Lines>
  <Paragraphs>15</Paragraphs>
  <ScaleCrop>false</ScaleCrop>
  <Company>Medical Protection Society</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Confidential</dc:description>
  <cp:lastModifiedBy>Kareena Gray</cp:lastModifiedBy>
  <cp:revision>3</cp:revision>
  <dcterms:created xsi:type="dcterms:W3CDTF">2025-10-02T12:57:00Z</dcterms:created>
  <dcterms:modified xsi:type="dcterms:W3CDTF">2025-12-05T14:30:00Z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4de2fe81-88f6-4e0c-97b1-d43d40f02319</vt:lpwstr>
  </property>
  <property fmtid="{D5CDD505-2E9C-101B-9397-08002B2CF9AE}" pid="3" name="bjSaver">
    <vt:lpwstr>X2ciDnejUs/xCjq+pcdzV7CiB68pJsBL</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uid="id_classification_confidential" value="" /&gt;&lt;/sisl&gt;</vt:lpwstr>
  </property>
  <property fmtid="{D5CDD505-2E9C-101B-9397-08002B2CF9AE}" pid="6" name="bjDocumentSecurityLabel">
    <vt:lpwstr>MPS Confidential</vt:lpwstr>
  </property>
  <property fmtid="{D5CDD505-2E9C-101B-9397-08002B2CF9AE}" pid="7" name="MPSClassification:">
    <vt:lpwstr>MPS Confidential</vt:lpwstr>
  </property>
  <property fmtid="{D5CDD505-2E9C-101B-9397-08002B2CF9AE}" pid="8" name="ContentTypeId">
    <vt:lpwstr>0x0101008C58F80196C6274A8C4E36055F32B4F7</vt:lpwstr>
  </property>
  <property fmtid="{D5CDD505-2E9C-101B-9397-08002B2CF9AE}" pid="9" name="MSIP_Label_401a61c9-4983-4ada-8b3f-be98d11e98cc_Enabled">
    <vt:lpwstr>true</vt:lpwstr>
  </property>
  <property fmtid="{D5CDD505-2E9C-101B-9397-08002B2CF9AE}" pid="10" name="MSIP_Label_401a61c9-4983-4ada-8b3f-be98d11e98cc_SetDate">
    <vt:lpwstr>2025-10-02T12:57:13Z</vt:lpwstr>
  </property>
  <property fmtid="{D5CDD505-2E9C-101B-9397-08002B2CF9AE}" pid="11" name="MSIP_Label_401a61c9-4983-4ada-8b3f-be98d11e98cc_Method">
    <vt:lpwstr>Privileged</vt:lpwstr>
  </property>
  <property fmtid="{D5CDD505-2E9C-101B-9397-08002B2CF9AE}" pid="12" name="MSIP_Label_401a61c9-4983-4ada-8b3f-be98d11e98cc_Name">
    <vt:lpwstr>Internal</vt:lpwstr>
  </property>
  <property fmtid="{D5CDD505-2E9C-101B-9397-08002B2CF9AE}" pid="13" name="MSIP_Label_401a61c9-4983-4ada-8b3f-be98d11e98cc_SiteId">
    <vt:lpwstr>60e0ab8b-8c8d-4eef-b9c2-f9cb65535c28</vt:lpwstr>
  </property>
  <property fmtid="{D5CDD505-2E9C-101B-9397-08002B2CF9AE}" pid="14" name="MSIP_Label_401a61c9-4983-4ada-8b3f-be98d11e98cc_ActionId">
    <vt:lpwstr>005462ae-d34a-4e19-ab97-34aebddfb006</vt:lpwstr>
  </property>
  <property fmtid="{D5CDD505-2E9C-101B-9397-08002B2CF9AE}" pid="15" name="MSIP_Label_401a61c9-4983-4ada-8b3f-be98d11e98cc_ContentBits">
    <vt:lpwstr>0</vt:lpwstr>
  </property>
  <property fmtid="{D5CDD505-2E9C-101B-9397-08002B2CF9AE}" pid="16" name="MSIP_Label_401a61c9-4983-4ada-8b3f-be98d11e98cc_Tag">
    <vt:lpwstr>10, 0, 1, 2</vt:lpwstr>
  </property>
</Properties>
</file>