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55C55F73" w:rsidR="00F5319A" w:rsidRPr="00B75089" w:rsidRDefault="00762426" w:rsidP="00B75089">
            <w:pPr>
              <w:pStyle w:val="Header"/>
              <w:spacing w:after="0"/>
              <w:jc w:val="both"/>
              <w:rPr>
                <w:rFonts w:ascii="Arial" w:hAnsi="Arial" w:cs="Arial"/>
                <w:sz w:val="20"/>
                <w:szCs w:val="20"/>
              </w:rPr>
            </w:pPr>
            <w:r>
              <w:rPr>
                <w:rFonts w:ascii="Arial" w:hAnsi="Arial" w:cs="Arial"/>
                <w:sz w:val="20"/>
                <w:szCs w:val="20"/>
              </w:rPr>
              <w:t>Member Cases and Claims</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 xml:space="preserve">Medico &amp; </w:t>
            </w:r>
            <w:proofErr w:type="spellStart"/>
            <w:r>
              <w:rPr>
                <w:rFonts w:ascii="Arial" w:hAnsi="Arial" w:cs="Arial"/>
                <w:sz w:val="20"/>
                <w:szCs w:val="20"/>
              </w:rPr>
              <w:t>Dento</w:t>
            </w:r>
            <w:proofErr w:type="spellEnd"/>
            <w:r>
              <w:rPr>
                <w:rFonts w:ascii="Arial" w:hAnsi="Arial" w:cs="Arial"/>
                <w:sz w:val="20"/>
                <w:szCs w:val="20"/>
              </w:rPr>
              <w:t xml:space="preserve">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21A87BC8"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r w:rsidR="00C47EC8">
              <w:rPr>
                <w:rFonts w:ascii="Arial" w:hAnsi="Arial" w:cs="Arial"/>
                <w:sz w:val="20"/>
                <w:szCs w:val="20"/>
              </w:rPr>
              <w:t>, Level 1</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74AF5FE3"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w:t>
            </w:r>
            <w:r w:rsidR="00762426">
              <w:rPr>
                <w:rFonts w:ascii="Arial" w:hAnsi="Arial" w:cs="Arial"/>
                <w:sz w:val="20"/>
                <w:szCs w:val="20"/>
              </w:rPr>
              <w:t>Cases</w:t>
            </w:r>
            <w:r w:rsidRPr="007F7F52">
              <w:rPr>
                <w:rFonts w:ascii="Arial" w:hAnsi="Arial" w:cs="Arial"/>
                <w:sz w:val="20"/>
                <w:szCs w:val="20"/>
              </w:rPr>
              <w:t xml:space="preserve"> </w:t>
            </w:r>
            <w:r w:rsidRPr="00276B46">
              <w:rPr>
                <w:rFonts w:ascii="Arial" w:hAnsi="Arial" w:cs="Arial"/>
                <w:sz w:val="20"/>
                <w:szCs w:val="20"/>
              </w:rPr>
              <w:t xml:space="preserve">and </w:t>
            </w:r>
            <w:r w:rsidR="00762426">
              <w:rPr>
                <w:rFonts w:ascii="Arial" w:hAnsi="Arial" w:cs="Arial"/>
                <w:sz w:val="20"/>
                <w:szCs w:val="20"/>
              </w:rPr>
              <w:t>Claims</w:t>
            </w:r>
            <w:r w:rsidRPr="00276B46">
              <w:rPr>
                <w:rFonts w:ascii="Arial" w:hAnsi="Arial" w:cs="Arial"/>
                <w:sz w:val="20"/>
                <w:szCs w:val="20"/>
              </w:rPr>
              <w:t xml:space="preserve"> Division is at the forefront of protecting the careers, </w:t>
            </w:r>
            <w:proofErr w:type="gramStart"/>
            <w:r w:rsidRPr="00276B46">
              <w:rPr>
                <w:rFonts w:ascii="Arial" w:hAnsi="Arial" w:cs="Arial"/>
                <w:sz w:val="20"/>
                <w:szCs w:val="20"/>
              </w:rPr>
              <w:t>reputation</w:t>
            </w:r>
            <w:proofErr w:type="gramEnd"/>
            <w:r w:rsidRPr="00276B46">
              <w:rPr>
                <w:rFonts w:ascii="Arial" w:hAnsi="Arial" w:cs="Arial"/>
                <w:sz w:val="20"/>
                <w:szCs w:val="20"/>
              </w:rPr>
              <w:t xml:space="preserve">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23207C51"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 xml:space="preserve">activity as part of </w:t>
            </w:r>
            <w:r w:rsidR="00762426">
              <w:rPr>
                <w:rFonts w:ascii="Arial" w:eastAsia="Calibri" w:hAnsi="Arial" w:cs="Arial"/>
                <w:b/>
                <w:sz w:val="20"/>
                <w:szCs w:val="20"/>
                <w:lang w:eastAsia="en-US"/>
              </w:rPr>
              <w:t>MCC</w:t>
            </w:r>
          </w:p>
          <w:p w14:paraId="7D102982" w14:textId="6C2AE14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762426">
              <w:rPr>
                <w:rFonts w:ascii="Arial" w:eastAsia="Calibri" w:hAnsi="Arial" w:cs="Arial"/>
                <w:sz w:val="20"/>
                <w:szCs w:val="20"/>
              </w:rPr>
              <w:t>MCC</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2B39CC59"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w:t>
            </w:r>
            <w:proofErr w:type="spellStart"/>
            <w:r>
              <w:rPr>
                <w:rFonts w:ascii="Arial" w:hAnsi="Arial" w:cs="Arial"/>
                <w:sz w:val="20"/>
                <w:szCs w:val="20"/>
              </w:rPr>
              <w:t>dento</w:t>
            </w:r>
            <w:proofErr w:type="spellEnd"/>
            <w:r>
              <w:rPr>
                <w:rFonts w:ascii="Arial" w:hAnsi="Arial" w:cs="Arial"/>
                <w:sz w:val="20"/>
                <w:szCs w:val="20"/>
              </w:rPr>
              <w:t xml:space="preserve">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0F9C07C8" w:rsidR="00D77E67" w:rsidRPr="00762426" w:rsidRDefault="00D77E67" w:rsidP="00762426">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 xml:space="preserve">Delivery of </w:t>
            </w:r>
            <w:r w:rsidR="00762426">
              <w:rPr>
                <w:rFonts w:ascii="Arial" w:eastAsia="Calibri" w:hAnsi="Arial" w:cs="Arial"/>
                <w:sz w:val="20"/>
                <w:szCs w:val="20"/>
              </w:rPr>
              <w:t>MCC</w:t>
            </w:r>
            <w:r w:rsidRPr="00762426">
              <w:rPr>
                <w:rFonts w:ascii="Arial" w:eastAsia="Calibri" w:hAnsi="Arial" w:cs="Arial"/>
                <w:sz w:val="20"/>
                <w:szCs w:val="20"/>
              </w:rPr>
              <w:t xml:space="preserve">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0BC1F752"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616EFF22"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Support the management of external and internal stakeholders by advocating the service delivered by</w:t>
            </w:r>
            <w:r w:rsidR="00762426">
              <w:rPr>
                <w:rFonts w:ascii="Arial" w:hAnsi="Arial" w:cs="Arial"/>
                <w:sz w:val="20"/>
                <w:szCs w:val="20"/>
              </w:rPr>
              <w:t xml:space="preserve"> MCC</w:t>
            </w:r>
            <w:r w:rsidRPr="008F4BBC">
              <w:rPr>
                <w:rFonts w:ascii="Arial" w:hAnsi="Arial" w:cs="Arial"/>
                <w:sz w:val="20"/>
                <w:szCs w:val="20"/>
              </w:rPr>
              <w:t>; contribute with technical input into articles, webinars and 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w:t>
            </w:r>
            <w:proofErr w:type="spellStart"/>
            <w:r w:rsidR="00DC577D">
              <w:rPr>
                <w:rFonts w:ascii="Arial" w:hAnsi="Arial" w:cs="Arial"/>
                <w:sz w:val="20"/>
                <w:szCs w:val="20"/>
              </w:rPr>
              <w:t>dento</w:t>
            </w:r>
            <w:proofErr w:type="spellEnd"/>
            <w:r w:rsidR="00DC577D">
              <w:rPr>
                <w:rFonts w:ascii="Arial" w:hAnsi="Arial" w:cs="Arial"/>
                <w:sz w:val="20"/>
                <w:szCs w:val="20"/>
              </w:rPr>
              <w:t xml:space="preserve">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 xml:space="preserve">Make accurate case notes that reflect all conversations and actions taken with members to ensure we </w:t>
            </w:r>
            <w:proofErr w:type="gramStart"/>
            <w:r>
              <w:rPr>
                <w:rFonts w:ascii="Arial" w:hAnsi="Arial" w:cs="Arial"/>
                <w:sz w:val="20"/>
                <w:szCs w:val="20"/>
              </w:rPr>
              <w:t>retain a clear audit trail at all times</w:t>
            </w:r>
            <w:proofErr w:type="gramEnd"/>
            <w:r>
              <w:rPr>
                <w:rFonts w:ascii="Arial" w:hAnsi="Arial" w:cs="Arial"/>
                <w:sz w:val="20"/>
                <w:szCs w:val="20"/>
              </w:rPr>
              <w:t>,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49FB2018"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 xml:space="preserve">overnance forums within </w:t>
            </w:r>
            <w:r w:rsidR="00762426">
              <w:rPr>
                <w:rFonts w:ascii="Arial" w:hAnsi="Arial" w:cs="Arial"/>
                <w:sz w:val="20"/>
                <w:szCs w:val="20"/>
              </w:rPr>
              <w:t>MCC</w:t>
            </w:r>
            <w:r w:rsidRPr="00E63252">
              <w:rPr>
                <w:rFonts w:ascii="Arial" w:hAnsi="Arial" w:cs="Arial"/>
                <w:sz w:val="20"/>
                <w:szCs w:val="20"/>
              </w:rPr>
              <w:t xml:space="preserve">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549037">
    <w:abstractNumId w:val="21"/>
  </w:num>
  <w:num w:numId="2" w16cid:durableId="1693874926">
    <w:abstractNumId w:val="7"/>
  </w:num>
  <w:num w:numId="3" w16cid:durableId="1073311287">
    <w:abstractNumId w:val="17"/>
  </w:num>
  <w:num w:numId="4" w16cid:durableId="1285960840">
    <w:abstractNumId w:val="15"/>
  </w:num>
  <w:num w:numId="5" w16cid:durableId="382799140">
    <w:abstractNumId w:val="20"/>
  </w:num>
  <w:num w:numId="6" w16cid:durableId="24135491">
    <w:abstractNumId w:val="9"/>
  </w:num>
  <w:num w:numId="7" w16cid:durableId="1501962754">
    <w:abstractNumId w:val="23"/>
  </w:num>
  <w:num w:numId="8" w16cid:durableId="1158575993">
    <w:abstractNumId w:val="26"/>
  </w:num>
  <w:num w:numId="9" w16cid:durableId="871377369">
    <w:abstractNumId w:val="28"/>
  </w:num>
  <w:num w:numId="10" w16cid:durableId="1548251354">
    <w:abstractNumId w:val="24"/>
  </w:num>
  <w:num w:numId="11" w16cid:durableId="74910035">
    <w:abstractNumId w:val="12"/>
  </w:num>
  <w:num w:numId="12" w16cid:durableId="1433819172">
    <w:abstractNumId w:val="25"/>
  </w:num>
  <w:num w:numId="13" w16cid:durableId="442067863">
    <w:abstractNumId w:val="22"/>
  </w:num>
  <w:num w:numId="14" w16cid:durableId="1779762578">
    <w:abstractNumId w:val="18"/>
  </w:num>
  <w:num w:numId="15" w16cid:durableId="979263998">
    <w:abstractNumId w:val="11"/>
  </w:num>
  <w:num w:numId="16" w16cid:durableId="1443960418">
    <w:abstractNumId w:val="27"/>
  </w:num>
  <w:num w:numId="17" w16cid:durableId="693118912">
    <w:abstractNumId w:val="8"/>
  </w:num>
  <w:num w:numId="18" w16cid:durableId="453183882">
    <w:abstractNumId w:val="13"/>
  </w:num>
  <w:num w:numId="19" w16cid:durableId="144396095">
    <w:abstractNumId w:val="1"/>
  </w:num>
  <w:num w:numId="20" w16cid:durableId="1305231989">
    <w:abstractNumId w:val="1"/>
  </w:num>
  <w:num w:numId="21" w16cid:durableId="1781602884">
    <w:abstractNumId w:val="19"/>
  </w:num>
  <w:num w:numId="22" w16cid:durableId="1210915089">
    <w:abstractNumId w:val="5"/>
  </w:num>
  <w:num w:numId="23" w16cid:durableId="353268217">
    <w:abstractNumId w:val="6"/>
  </w:num>
  <w:num w:numId="24" w16cid:durableId="2053965340">
    <w:abstractNumId w:val="10"/>
  </w:num>
  <w:num w:numId="25" w16cid:durableId="811947755">
    <w:abstractNumId w:val="0"/>
  </w:num>
  <w:num w:numId="26" w16cid:durableId="667174250">
    <w:abstractNumId w:val="2"/>
  </w:num>
  <w:num w:numId="27" w16cid:durableId="2029519247">
    <w:abstractNumId w:val="16"/>
  </w:num>
  <w:num w:numId="28" w16cid:durableId="1369406855">
    <w:abstractNumId w:val="4"/>
  </w:num>
  <w:num w:numId="29" w16cid:durableId="253517369">
    <w:abstractNumId w:val="14"/>
  </w:num>
  <w:num w:numId="30" w16cid:durableId="771433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00E7"/>
    <w:rsid w:val="00435690"/>
    <w:rsid w:val="004439FA"/>
    <w:rsid w:val="00460AAA"/>
    <w:rsid w:val="004B72AD"/>
    <w:rsid w:val="004C7A81"/>
    <w:rsid w:val="004D0497"/>
    <w:rsid w:val="004D18E8"/>
    <w:rsid w:val="005041B4"/>
    <w:rsid w:val="00512E12"/>
    <w:rsid w:val="00513E73"/>
    <w:rsid w:val="00535C3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62426"/>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A4D09"/>
    <w:rsid w:val="00AA76B8"/>
    <w:rsid w:val="00AB41B9"/>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47EC8"/>
    <w:rsid w:val="00C750D6"/>
    <w:rsid w:val="00C866D6"/>
    <w:rsid w:val="00C86BF1"/>
    <w:rsid w:val="00C91CFA"/>
    <w:rsid w:val="00CB6142"/>
    <w:rsid w:val="00CC229B"/>
    <w:rsid w:val="00CD1AFF"/>
    <w:rsid w:val="00D40BBF"/>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EB9C4A14-C5D7-4358-815C-DDB937A1E4B0}">
  <ds:schemaRefs>
    <ds:schemaRef ds:uri="http://schemas.openxmlformats.org/officeDocument/2006/bibliography"/>
  </ds:schemaRefs>
</ds:datastoreItem>
</file>

<file path=customXml/itemProps2.xml><?xml version="1.0" encoding="utf-8"?>
<ds:datastoreItem xmlns:ds="http://schemas.openxmlformats.org/officeDocument/2006/customXml" ds:itemID="{21D81B17-B162-44B0-863A-01E38346AC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Rebecca Lee</cp:lastModifiedBy>
  <cp:revision>3</cp:revision>
  <dcterms:created xsi:type="dcterms:W3CDTF">2020-06-08T16:19:00Z</dcterms:created>
  <dcterms:modified xsi:type="dcterms:W3CDTF">2023-02-15T17:18:00Z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