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7" w:type="dxa"/>
        <w:tblInd w:w="-1423" w:type="dxa"/>
        <w:tblLook w:val="04A0" w:firstRow="1" w:lastRow="0" w:firstColumn="1" w:lastColumn="0" w:noHBand="0" w:noVBand="1"/>
      </w:tblPr>
      <w:tblGrid>
        <w:gridCol w:w="2127"/>
        <w:gridCol w:w="3119"/>
        <w:gridCol w:w="1984"/>
        <w:gridCol w:w="3827"/>
      </w:tblGrid>
      <w:tr w:rsidR="00F5319A" w:rsidRPr="00B75089" w14:paraId="137A3DD6" w14:textId="77777777" w:rsidTr="00491BE8">
        <w:trPr>
          <w:trHeight w:val="265"/>
        </w:trPr>
        <w:tc>
          <w:tcPr>
            <w:tcW w:w="2127" w:type="dxa"/>
            <w:shd w:val="clear" w:color="auto" w:fill="D9D9D9" w:themeFill="background1" w:themeFillShade="D9"/>
          </w:tcPr>
          <w:p w14:paraId="62C92F3B" w14:textId="77777777" w:rsidR="00F5319A" w:rsidRPr="00B75089" w:rsidRDefault="00F5319A" w:rsidP="00904B1A">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0F89884F" w14:textId="7FB2AE70" w:rsidR="00491BE8" w:rsidRPr="00491BE8" w:rsidRDefault="00491BE8" w:rsidP="008A073B">
            <w:pPr>
              <w:pStyle w:val="Header"/>
              <w:rPr>
                <w:rFonts w:ascii="Arial" w:hAnsi="Arial" w:cs="Arial"/>
                <w:sz w:val="20"/>
                <w:szCs w:val="20"/>
              </w:rPr>
            </w:pPr>
            <w:r w:rsidRPr="00491BE8">
              <w:rPr>
                <w:rFonts w:ascii="Arial" w:hAnsi="Arial" w:cs="Arial"/>
                <w:sz w:val="20"/>
                <w:szCs w:val="20"/>
              </w:rPr>
              <w:t>Corporate B</w:t>
            </w:r>
            <w:r>
              <w:rPr>
                <w:rFonts w:ascii="Arial" w:hAnsi="Arial" w:cs="Arial"/>
                <w:sz w:val="20"/>
                <w:szCs w:val="20"/>
              </w:rPr>
              <w:t xml:space="preserve">usiness </w:t>
            </w:r>
            <w:r w:rsidRPr="00491BE8">
              <w:rPr>
                <w:rFonts w:ascii="Arial" w:hAnsi="Arial" w:cs="Arial"/>
                <w:sz w:val="20"/>
                <w:szCs w:val="20"/>
              </w:rPr>
              <w:t>D</w:t>
            </w:r>
            <w:r>
              <w:rPr>
                <w:rFonts w:ascii="Arial" w:hAnsi="Arial" w:cs="Arial"/>
                <w:sz w:val="20"/>
                <w:szCs w:val="20"/>
              </w:rPr>
              <w:t>evelopment</w:t>
            </w:r>
            <w:r w:rsidRPr="00491BE8">
              <w:rPr>
                <w:rFonts w:ascii="Arial" w:hAnsi="Arial" w:cs="Arial"/>
                <w:sz w:val="20"/>
                <w:szCs w:val="20"/>
              </w:rPr>
              <w:t xml:space="preserve"> Director </w:t>
            </w:r>
          </w:p>
          <w:p w14:paraId="5B25E697" w14:textId="3FF0AF80" w:rsidR="00F5319A" w:rsidRPr="00B75089" w:rsidRDefault="00F5319A" w:rsidP="00491BE8">
            <w:pPr>
              <w:pStyle w:val="Header"/>
              <w:spacing w:after="0"/>
              <w:ind w:left="-11"/>
              <w:jc w:val="both"/>
              <w:rPr>
                <w:rFonts w:ascii="Arial" w:hAnsi="Arial" w:cs="Arial"/>
                <w:sz w:val="20"/>
                <w:szCs w:val="20"/>
              </w:rPr>
            </w:pPr>
          </w:p>
        </w:tc>
        <w:tc>
          <w:tcPr>
            <w:tcW w:w="1984" w:type="dxa"/>
            <w:shd w:val="clear" w:color="auto" w:fill="D9D9D9" w:themeFill="background1" w:themeFillShade="D9"/>
          </w:tcPr>
          <w:p w14:paraId="580C07DE" w14:textId="77777777" w:rsidR="00F5319A" w:rsidRPr="00B75089" w:rsidRDefault="00F5319A" w:rsidP="00491BE8">
            <w:pPr>
              <w:pStyle w:val="Header"/>
              <w:spacing w:after="0"/>
              <w:ind w:left="-11"/>
              <w:jc w:val="both"/>
              <w:rPr>
                <w:rFonts w:ascii="Arial" w:hAnsi="Arial" w:cs="Arial"/>
                <w:b/>
                <w:sz w:val="20"/>
                <w:szCs w:val="20"/>
              </w:rPr>
            </w:pPr>
            <w:r w:rsidRPr="00B75089">
              <w:rPr>
                <w:rFonts w:ascii="Arial" w:hAnsi="Arial" w:cs="Arial"/>
                <w:b/>
                <w:sz w:val="20"/>
                <w:szCs w:val="20"/>
              </w:rPr>
              <w:t>Responsible to:</w:t>
            </w:r>
          </w:p>
        </w:tc>
        <w:tc>
          <w:tcPr>
            <w:tcW w:w="3827" w:type="dxa"/>
          </w:tcPr>
          <w:p w14:paraId="6096C7C2" w14:textId="77777777" w:rsidR="00F5319A" w:rsidRPr="00B75089" w:rsidRDefault="000602E1" w:rsidP="00491BE8">
            <w:pPr>
              <w:pStyle w:val="Header"/>
              <w:spacing w:after="0"/>
              <w:ind w:left="-11"/>
              <w:jc w:val="both"/>
              <w:rPr>
                <w:rFonts w:ascii="Arial" w:hAnsi="Arial" w:cs="Arial"/>
                <w:sz w:val="20"/>
                <w:szCs w:val="20"/>
              </w:rPr>
            </w:pPr>
            <w:r>
              <w:rPr>
                <w:rFonts w:ascii="Arial" w:hAnsi="Arial" w:cs="Arial"/>
                <w:sz w:val="20"/>
                <w:szCs w:val="20"/>
              </w:rPr>
              <w:t>Executive Director – Business Development and Engagement</w:t>
            </w:r>
          </w:p>
        </w:tc>
      </w:tr>
      <w:tr w:rsidR="00F5319A" w:rsidRPr="00B75089" w14:paraId="6AEF63DA" w14:textId="77777777" w:rsidTr="00491BE8">
        <w:trPr>
          <w:trHeight w:val="278"/>
        </w:trPr>
        <w:tc>
          <w:tcPr>
            <w:tcW w:w="2127" w:type="dxa"/>
            <w:shd w:val="clear" w:color="auto" w:fill="D9D9D9" w:themeFill="background1" w:themeFillShade="D9"/>
          </w:tcPr>
          <w:p w14:paraId="53A304D8" w14:textId="77777777" w:rsidR="00F5319A" w:rsidRPr="00B75089" w:rsidRDefault="00F5319A" w:rsidP="00904B1A">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2FFDC4F6" w14:textId="77777777" w:rsidR="00F5319A" w:rsidRPr="00B75089" w:rsidRDefault="000602E1" w:rsidP="00491BE8">
            <w:pPr>
              <w:pStyle w:val="Header"/>
              <w:spacing w:after="0"/>
              <w:ind w:left="-11"/>
              <w:jc w:val="both"/>
              <w:rPr>
                <w:rFonts w:ascii="Arial" w:hAnsi="Arial" w:cs="Arial"/>
                <w:sz w:val="20"/>
                <w:szCs w:val="20"/>
              </w:rPr>
            </w:pPr>
            <w:r>
              <w:rPr>
                <w:rFonts w:ascii="Arial" w:hAnsi="Arial" w:cs="Arial"/>
                <w:sz w:val="20"/>
                <w:szCs w:val="20"/>
              </w:rPr>
              <w:t>Business Development and Engagement</w:t>
            </w:r>
          </w:p>
        </w:tc>
        <w:tc>
          <w:tcPr>
            <w:tcW w:w="1984" w:type="dxa"/>
            <w:shd w:val="clear" w:color="auto" w:fill="D9D9D9" w:themeFill="background1" w:themeFillShade="D9"/>
          </w:tcPr>
          <w:p w14:paraId="3579D9D3" w14:textId="77777777" w:rsidR="00F5319A" w:rsidRPr="00B75089" w:rsidRDefault="006219B1" w:rsidP="00491BE8">
            <w:pPr>
              <w:pStyle w:val="Header"/>
              <w:spacing w:after="0"/>
              <w:ind w:left="-11"/>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827" w:type="dxa"/>
          </w:tcPr>
          <w:p w14:paraId="1EA63FEF" w14:textId="2C413267" w:rsidR="00F5319A" w:rsidRPr="00B75089" w:rsidRDefault="000602E1" w:rsidP="00491BE8">
            <w:pPr>
              <w:pStyle w:val="Header"/>
              <w:spacing w:after="0"/>
              <w:ind w:left="-11"/>
              <w:jc w:val="both"/>
              <w:rPr>
                <w:rFonts w:ascii="Arial" w:hAnsi="Arial" w:cs="Arial"/>
                <w:sz w:val="20"/>
                <w:szCs w:val="20"/>
              </w:rPr>
            </w:pPr>
            <w:r>
              <w:rPr>
                <w:rFonts w:ascii="Arial" w:hAnsi="Arial" w:cs="Arial"/>
                <w:sz w:val="20"/>
                <w:szCs w:val="20"/>
              </w:rPr>
              <w:t>Business Development</w:t>
            </w:r>
            <w:r w:rsidR="008A073B">
              <w:rPr>
                <w:rFonts w:ascii="Arial" w:hAnsi="Arial" w:cs="Arial"/>
                <w:sz w:val="20"/>
                <w:szCs w:val="20"/>
              </w:rPr>
              <w:t xml:space="preserve"> and Engagement</w:t>
            </w:r>
          </w:p>
        </w:tc>
      </w:tr>
      <w:tr w:rsidR="00F5319A" w:rsidRPr="00B75089" w14:paraId="0DB577DE" w14:textId="77777777" w:rsidTr="00491BE8">
        <w:trPr>
          <w:trHeight w:val="265"/>
        </w:trPr>
        <w:tc>
          <w:tcPr>
            <w:tcW w:w="2127" w:type="dxa"/>
            <w:vMerge w:val="restart"/>
            <w:shd w:val="clear" w:color="auto" w:fill="D9D9D9" w:themeFill="background1" w:themeFillShade="D9"/>
          </w:tcPr>
          <w:p w14:paraId="7CD68C97" w14:textId="77777777" w:rsidR="00F5319A" w:rsidRPr="00B75089" w:rsidRDefault="00F5319A" w:rsidP="00904B1A">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4DDC7A5C" w14:textId="2313CAF1" w:rsidR="00305D60" w:rsidRDefault="00B41542" w:rsidP="00491BE8">
            <w:pPr>
              <w:pStyle w:val="Header"/>
              <w:spacing w:after="0"/>
              <w:ind w:left="-11"/>
              <w:jc w:val="both"/>
              <w:rPr>
                <w:rFonts w:ascii="Arial" w:hAnsi="Arial" w:cs="Arial"/>
                <w:sz w:val="20"/>
                <w:szCs w:val="20"/>
              </w:rPr>
            </w:pPr>
            <w:r>
              <w:rPr>
                <w:rFonts w:ascii="Arial" w:hAnsi="Arial" w:cs="Arial"/>
                <w:sz w:val="20"/>
                <w:szCs w:val="20"/>
              </w:rPr>
              <w:t>None</w:t>
            </w:r>
            <w:bookmarkStart w:id="0" w:name="_GoBack"/>
            <w:bookmarkEnd w:id="0"/>
          </w:p>
          <w:p w14:paraId="1E4EFEDB" w14:textId="77777777" w:rsidR="00F5319A" w:rsidRPr="00B75089" w:rsidRDefault="00F5319A" w:rsidP="00491BE8">
            <w:pPr>
              <w:pStyle w:val="Header"/>
              <w:spacing w:after="0"/>
              <w:ind w:left="-11"/>
              <w:jc w:val="both"/>
              <w:rPr>
                <w:rFonts w:ascii="Arial" w:hAnsi="Arial" w:cs="Arial"/>
                <w:sz w:val="20"/>
                <w:szCs w:val="20"/>
              </w:rPr>
            </w:pPr>
          </w:p>
        </w:tc>
        <w:tc>
          <w:tcPr>
            <w:tcW w:w="1984" w:type="dxa"/>
            <w:shd w:val="clear" w:color="auto" w:fill="D9D9D9" w:themeFill="background1" w:themeFillShade="D9"/>
          </w:tcPr>
          <w:p w14:paraId="5793CC75" w14:textId="77777777" w:rsidR="00F5319A" w:rsidRPr="00B75089" w:rsidRDefault="00F5319A" w:rsidP="00491BE8">
            <w:pPr>
              <w:pStyle w:val="Header"/>
              <w:spacing w:after="0"/>
              <w:ind w:left="-11"/>
              <w:jc w:val="both"/>
              <w:rPr>
                <w:rFonts w:ascii="Arial" w:hAnsi="Arial" w:cs="Arial"/>
                <w:b/>
                <w:sz w:val="20"/>
                <w:szCs w:val="20"/>
              </w:rPr>
            </w:pPr>
            <w:r w:rsidRPr="00B75089">
              <w:rPr>
                <w:rFonts w:ascii="Arial" w:hAnsi="Arial" w:cs="Arial"/>
                <w:b/>
                <w:sz w:val="20"/>
                <w:szCs w:val="20"/>
              </w:rPr>
              <w:t>Scope:</w:t>
            </w:r>
          </w:p>
        </w:tc>
        <w:tc>
          <w:tcPr>
            <w:tcW w:w="3827" w:type="dxa"/>
          </w:tcPr>
          <w:p w14:paraId="5C17877C" w14:textId="7BBE1A66" w:rsidR="00B75089" w:rsidRPr="00B75089" w:rsidRDefault="00904B1A" w:rsidP="00491BE8">
            <w:pPr>
              <w:pStyle w:val="Header"/>
              <w:spacing w:after="0"/>
              <w:ind w:left="-11"/>
              <w:jc w:val="both"/>
              <w:rPr>
                <w:rFonts w:ascii="Arial" w:hAnsi="Arial" w:cs="Arial"/>
                <w:sz w:val="20"/>
                <w:szCs w:val="20"/>
              </w:rPr>
            </w:pPr>
            <w:r>
              <w:rPr>
                <w:rFonts w:ascii="Arial" w:hAnsi="Arial" w:cs="Arial"/>
                <w:sz w:val="20"/>
                <w:szCs w:val="20"/>
              </w:rPr>
              <w:t>Global</w:t>
            </w:r>
          </w:p>
        </w:tc>
      </w:tr>
      <w:tr w:rsidR="00F5319A" w:rsidRPr="00B75089" w14:paraId="5C48FD1A" w14:textId="77777777" w:rsidTr="00491BE8">
        <w:trPr>
          <w:trHeight w:val="350"/>
        </w:trPr>
        <w:tc>
          <w:tcPr>
            <w:tcW w:w="2127" w:type="dxa"/>
            <w:vMerge/>
            <w:shd w:val="clear" w:color="auto" w:fill="D9D9D9" w:themeFill="background1" w:themeFillShade="D9"/>
          </w:tcPr>
          <w:p w14:paraId="05C42EA2" w14:textId="77777777" w:rsidR="00F5319A" w:rsidRPr="00B75089" w:rsidRDefault="00F5319A">
            <w:pPr>
              <w:pStyle w:val="Header"/>
              <w:spacing w:after="0"/>
              <w:ind w:left="-11"/>
              <w:rPr>
                <w:rFonts w:ascii="Arial" w:hAnsi="Arial" w:cs="Arial"/>
                <w:b/>
                <w:sz w:val="20"/>
                <w:szCs w:val="20"/>
              </w:rPr>
            </w:pPr>
          </w:p>
        </w:tc>
        <w:tc>
          <w:tcPr>
            <w:tcW w:w="3119" w:type="dxa"/>
            <w:vMerge/>
          </w:tcPr>
          <w:p w14:paraId="523DAC0E" w14:textId="77777777" w:rsidR="00F5319A" w:rsidRPr="00B75089" w:rsidRDefault="00F5319A">
            <w:pPr>
              <w:pStyle w:val="Header"/>
              <w:spacing w:after="0"/>
              <w:ind w:left="-11"/>
              <w:jc w:val="both"/>
              <w:rPr>
                <w:rFonts w:ascii="Arial" w:hAnsi="Arial" w:cs="Arial"/>
                <w:sz w:val="20"/>
                <w:szCs w:val="20"/>
              </w:rPr>
              <w:pPrChange w:id="1" w:author="Smith, Melissa" w:date="2020-02-11T10:50:00Z">
                <w:pPr>
                  <w:pStyle w:val="Header"/>
                  <w:spacing w:after="0"/>
                  <w:jc w:val="both"/>
                </w:pPr>
              </w:pPrChange>
            </w:pPr>
          </w:p>
        </w:tc>
        <w:tc>
          <w:tcPr>
            <w:tcW w:w="1984" w:type="dxa"/>
            <w:shd w:val="clear" w:color="auto" w:fill="D9D9D9" w:themeFill="background1" w:themeFillShade="D9"/>
          </w:tcPr>
          <w:p w14:paraId="22FE7F90" w14:textId="77777777" w:rsidR="00F5319A" w:rsidRPr="00B75089" w:rsidRDefault="00F5319A">
            <w:pPr>
              <w:pStyle w:val="Header"/>
              <w:spacing w:after="0"/>
              <w:ind w:left="-11"/>
              <w:jc w:val="both"/>
              <w:rPr>
                <w:rFonts w:ascii="Arial" w:hAnsi="Arial" w:cs="Arial"/>
                <w:b/>
                <w:sz w:val="20"/>
                <w:szCs w:val="20"/>
              </w:rPr>
              <w:pPrChange w:id="2" w:author="Smith, Melissa" w:date="2020-02-11T10:50:00Z">
                <w:pPr>
                  <w:pStyle w:val="Header"/>
                  <w:spacing w:after="0"/>
                  <w:jc w:val="both"/>
                </w:pPr>
              </w:pPrChange>
            </w:pPr>
            <w:r w:rsidRPr="00B75089">
              <w:rPr>
                <w:rFonts w:ascii="Arial" w:hAnsi="Arial" w:cs="Arial"/>
                <w:b/>
                <w:sz w:val="20"/>
                <w:szCs w:val="20"/>
              </w:rPr>
              <w:t>Scale:</w:t>
            </w:r>
          </w:p>
        </w:tc>
        <w:tc>
          <w:tcPr>
            <w:tcW w:w="3827" w:type="dxa"/>
          </w:tcPr>
          <w:p w14:paraId="4F573775" w14:textId="3BE05D64" w:rsidR="00491BE8" w:rsidRDefault="004D3A5F" w:rsidP="00491BE8">
            <w:pPr>
              <w:pStyle w:val="Header"/>
              <w:spacing w:after="0"/>
              <w:ind w:left="-11"/>
              <w:jc w:val="both"/>
              <w:rPr>
                <w:rFonts w:ascii="Arial" w:hAnsi="Arial" w:cs="Arial"/>
                <w:sz w:val="20"/>
                <w:szCs w:val="20"/>
              </w:rPr>
            </w:pPr>
            <w:r>
              <w:rPr>
                <w:rFonts w:ascii="Arial" w:hAnsi="Arial" w:cs="Arial"/>
                <w:sz w:val="20"/>
                <w:szCs w:val="20"/>
              </w:rPr>
              <w:t>0</w:t>
            </w:r>
            <w:r w:rsidR="00904B1A">
              <w:rPr>
                <w:rFonts w:ascii="Arial" w:hAnsi="Arial" w:cs="Arial"/>
                <w:sz w:val="20"/>
                <w:szCs w:val="20"/>
              </w:rPr>
              <w:t xml:space="preserve"> People</w:t>
            </w:r>
          </w:p>
          <w:p w14:paraId="2C6171AF" w14:textId="6E51B344" w:rsidR="00F5319A" w:rsidRPr="00B75089" w:rsidRDefault="00F5319A" w:rsidP="00491BE8">
            <w:pPr>
              <w:pStyle w:val="Header"/>
              <w:spacing w:after="0"/>
              <w:ind w:left="-11"/>
              <w:jc w:val="both"/>
              <w:rPr>
                <w:rFonts w:ascii="Arial" w:hAnsi="Arial" w:cs="Arial"/>
                <w:sz w:val="20"/>
                <w:szCs w:val="20"/>
              </w:rPr>
            </w:pPr>
            <w:r w:rsidRPr="00B75089">
              <w:rPr>
                <w:rFonts w:ascii="Arial" w:hAnsi="Arial" w:cs="Arial"/>
                <w:sz w:val="20"/>
                <w:szCs w:val="20"/>
                <w:highlight w:val="yellow"/>
              </w:rPr>
              <w:t>£xxx</w:t>
            </w:r>
            <w:r w:rsidRPr="00B75089">
              <w:rPr>
                <w:rFonts w:ascii="Arial" w:hAnsi="Arial" w:cs="Arial"/>
                <w:sz w:val="20"/>
                <w:szCs w:val="20"/>
              </w:rPr>
              <w:t xml:space="preserve"> Budget</w:t>
            </w:r>
          </w:p>
          <w:p w14:paraId="31531B3F" w14:textId="77777777" w:rsidR="00F5319A" w:rsidRPr="00B75089" w:rsidRDefault="00F5319A" w:rsidP="00491BE8">
            <w:pPr>
              <w:pStyle w:val="Header"/>
              <w:spacing w:after="0"/>
              <w:ind w:left="-11"/>
              <w:jc w:val="both"/>
              <w:rPr>
                <w:rFonts w:ascii="Arial" w:hAnsi="Arial" w:cs="Arial"/>
                <w:sz w:val="20"/>
                <w:szCs w:val="20"/>
              </w:rPr>
            </w:pPr>
            <w:r w:rsidRPr="00B75089">
              <w:rPr>
                <w:rFonts w:ascii="Arial" w:hAnsi="Arial" w:cs="Arial"/>
                <w:sz w:val="20"/>
                <w:szCs w:val="20"/>
                <w:highlight w:val="yellow"/>
              </w:rPr>
              <w:t>£xxx</w:t>
            </w:r>
            <w:r w:rsidRPr="00B75089">
              <w:rPr>
                <w:rFonts w:ascii="Arial" w:hAnsi="Arial" w:cs="Arial"/>
                <w:sz w:val="20"/>
                <w:szCs w:val="20"/>
              </w:rPr>
              <w:t xml:space="preserve"> income</w:t>
            </w:r>
          </w:p>
        </w:tc>
      </w:tr>
      <w:tr w:rsidR="00F5319A" w:rsidRPr="00B75089" w14:paraId="1807F1D5" w14:textId="77777777" w:rsidTr="00491BE8">
        <w:trPr>
          <w:trHeight w:val="381"/>
        </w:trPr>
        <w:tc>
          <w:tcPr>
            <w:tcW w:w="2127" w:type="dxa"/>
            <w:vMerge/>
            <w:shd w:val="clear" w:color="auto" w:fill="D9D9D9" w:themeFill="background1" w:themeFillShade="D9"/>
          </w:tcPr>
          <w:p w14:paraId="7722B7A4" w14:textId="77777777" w:rsidR="00F5319A" w:rsidRPr="00B75089" w:rsidRDefault="00F5319A">
            <w:pPr>
              <w:pStyle w:val="Header"/>
              <w:spacing w:after="0"/>
              <w:ind w:left="-11"/>
              <w:rPr>
                <w:rFonts w:ascii="Arial" w:hAnsi="Arial" w:cs="Arial"/>
                <w:b/>
                <w:sz w:val="20"/>
                <w:szCs w:val="20"/>
              </w:rPr>
            </w:pPr>
          </w:p>
        </w:tc>
        <w:tc>
          <w:tcPr>
            <w:tcW w:w="3119" w:type="dxa"/>
            <w:vMerge/>
          </w:tcPr>
          <w:p w14:paraId="09EC0FAF" w14:textId="77777777" w:rsidR="00F5319A" w:rsidRPr="00B75089" w:rsidRDefault="00F5319A">
            <w:pPr>
              <w:pStyle w:val="Header"/>
              <w:spacing w:after="0"/>
              <w:ind w:left="-11"/>
              <w:jc w:val="both"/>
              <w:rPr>
                <w:rFonts w:ascii="Arial" w:hAnsi="Arial" w:cs="Arial"/>
                <w:sz w:val="20"/>
                <w:szCs w:val="20"/>
              </w:rPr>
              <w:pPrChange w:id="3" w:author="Smith, Melissa" w:date="2020-02-11T10:50:00Z">
                <w:pPr>
                  <w:pStyle w:val="Header"/>
                  <w:spacing w:after="0"/>
                  <w:jc w:val="both"/>
                </w:pPr>
              </w:pPrChange>
            </w:pPr>
          </w:p>
        </w:tc>
        <w:tc>
          <w:tcPr>
            <w:tcW w:w="1984" w:type="dxa"/>
            <w:shd w:val="clear" w:color="auto" w:fill="D9D9D9" w:themeFill="background1" w:themeFillShade="D9"/>
          </w:tcPr>
          <w:p w14:paraId="40225EDA" w14:textId="77777777" w:rsidR="00F5319A" w:rsidRPr="00B75089" w:rsidRDefault="007E7CA1">
            <w:pPr>
              <w:pStyle w:val="Header"/>
              <w:spacing w:after="0"/>
              <w:ind w:left="-11"/>
              <w:jc w:val="both"/>
              <w:rPr>
                <w:rFonts w:ascii="Arial" w:hAnsi="Arial" w:cs="Arial"/>
                <w:b/>
                <w:color w:val="FF0000"/>
                <w:sz w:val="20"/>
                <w:szCs w:val="20"/>
              </w:rPr>
              <w:pPrChange w:id="4" w:author="Smith, Melissa" w:date="2020-02-11T10:50:00Z">
                <w:pPr>
                  <w:pStyle w:val="Header"/>
                  <w:spacing w:after="0"/>
                  <w:jc w:val="both"/>
                </w:pPr>
              </w:pPrChange>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827" w:type="dxa"/>
          </w:tcPr>
          <w:p w14:paraId="019DA678" w14:textId="77777777" w:rsidR="00F5319A" w:rsidRPr="00B75089" w:rsidRDefault="00F5319A">
            <w:pPr>
              <w:pStyle w:val="Header"/>
              <w:spacing w:after="0"/>
              <w:ind w:left="-11"/>
              <w:jc w:val="both"/>
              <w:rPr>
                <w:rFonts w:ascii="Arial" w:hAnsi="Arial" w:cs="Arial"/>
                <w:color w:val="FF0000"/>
                <w:sz w:val="20"/>
                <w:szCs w:val="20"/>
              </w:rPr>
              <w:pPrChange w:id="5" w:author="Smith, Melissa" w:date="2020-02-11T10:50:00Z">
                <w:pPr>
                  <w:pStyle w:val="Header"/>
                  <w:spacing w:after="0"/>
                  <w:jc w:val="both"/>
                </w:pPr>
              </w:pPrChange>
            </w:pPr>
            <w:r w:rsidRPr="00B75089">
              <w:rPr>
                <w:rFonts w:ascii="Arial" w:hAnsi="Arial" w:cs="Arial"/>
                <w:color w:val="000000" w:themeColor="text1"/>
                <w:sz w:val="20"/>
                <w:szCs w:val="20"/>
              </w:rPr>
              <w:t>Yes/No</w:t>
            </w:r>
          </w:p>
        </w:tc>
      </w:tr>
      <w:tr w:rsidR="007E7CA1" w:rsidRPr="00B75089" w14:paraId="5D2D59D3" w14:textId="77777777" w:rsidTr="00491BE8">
        <w:trPr>
          <w:trHeight w:val="558"/>
        </w:trPr>
        <w:tc>
          <w:tcPr>
            <w:tcW w:w="2127" w:type="dxa"/>
            <w:shd w:val="clear" w:color="auto" w:fill="D9D9D9" w:themeFill="background1" w:themeFillShade="D9"/>
          </w:tcPr>
          <w:p w14:paraId="03D5409D" w14:textId="77777777" w:rsidR="007E7CA1" w:rsidRPr="00B75089" w:rsidRDefault="007E7CA1" w:rsidP="00904B1A">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271C89E9" w14:textId="77777777" w:rsidR="007E7CA1" w:rsidRPr="00B90AC1" w:rsidRDefault="00466E30" w:rsidP="00491BE8">
            <w:pPr>
              <w:pStyle w:val="Header"/>
              <w:spacing w:after="0"/>
              <w:ind w:left="-11"/>
              <w:jc w:val="both"/>
              <w:rPr>
                <w:rFonts w:ascii="Arial" w:hAnsi="Arial" w:cs="Arial"/>
                <w:sz w:val="20"/>
                <w:szCs w:val="20"/>
              </w:rPr>
            </w:pPr>
            <w:r w:rsidRPr="00B90AC1">
              <w:rPr>
                <w:rFonts w:ascii="Arial" w:hAnsi="Arial" w:cs="Arial"/>
                <w:sz w:val="20"/>
                <w:szCs w:val="20"/>
              </w:rPr>
              <w:t>Translate</w:t>
            </w:r>
          </w:p>
        </w:tc>
        <w:tc>
          <w:tcPr>
            <w:tcW w:w="1984" w:type="dxa"/>
            <w:shd w:val="clear" w:color="auto" w:fill="D9D9D9" w:themeFill="background1" w:themeFillShade="D9"/>
          </w:tcPr>
          <w:p w14:paraId="0CE37AB0" w14:textId="77777777" w:rsidR="007E7CA1" w:rsidRPr="00B75089" w:rsidRDefault="007E7CA1" w:rsidP="00491BE8">
            <w:pPr>
              <w:pStyle w:val="Header"/>
              <w:spacing w:after="0"/>
              <w:ind w:left="-11"/>
              <w:jc w:val="both"/>
              <w:rPr>
                <w:rFonts w:ascii="Arial" w:hAnsi="Arial" w:cs="Arial"/>
                <w:b/>
                <w:sz w:val="20"/>
                <w:szCs w:val="20"/>
              </w:rPr>
            </w:pPr>
            <w:r w:rsidRPr="00B75089">
              <w:rPr>
                <w:rFonts w:ascii="Arial" w:hAnsi="Arial" w:cs="Arial"/>
                <w:b/>
                <w:sz w:val="20"/>
                <w:szCs w:val="20"/>
              </w:rPr>
              <w:t>Role Family</w:t>
            </w:r>
          </w:p>
        </w:tc>
        <w:tc>
          <w:tcPr>
            <w:tcW w:w="3827" w:type="dxa"/>
          </w:tcPr>
          <w:p w14:paraId="0DE67544" w14:textId="797B1A24" w:rsidR="007E7CA1" w:rsidRPr="00B75089" w:rsidRDefault="00904B1A" w:rsidP="00491BE8">
            <w:pPr>
              <w:pStyle w:val="Header"/>
              <w:spacing w:after="0"/>
              <w:ind w:left="-11"/>
              <w:jc w:val="both"/>
              <w:rPr>
                <w:rFonts w:ascii="Arial" w:hAnsi="Arial" w:cs="Arial"/>
                <w:color w:val="000000" w:themeColor="text1"/>
                <w:sz w:val="20"/>
                <w:szCs w:val="20"/>
              </w:rPr>
            </w:pPr>
            <w:r>
              <w:rPr>
                <w:rFonts w:ascii="Arial" w:hAnsi="Arial" w:cs="Arial"/>
                <w:color w:val="000000" w:themeColor="text1"/>
                <w:sz w:val="20"/>
                <w:szCs w:val="20"/>
              </w:rPr>
              <w:t>N/A</w:t>
            </w:r>
          </w:p>
        </w:tc>
      </w:tr>
    </w:tbl>
    <w:p w14:paraId="2FDBEAFA" w14:textId="77777777" w:rsidR="00F5319A" w:rsidRPr="00B75089" w:rsidRDefault="00F5319A" w:rsidP="00B75089">
      <w:pPr>
        <w:spacing w:line="240" w:lineRule="auto"/>
        <w:rPr>
          <w:rFonts w:ascii="Arial" w:hAnsi="Arial" w:cs="Arial"/>
          <w:sz w:val="20"/>
          <w:szCs w:val="20"/>
        </w:rPr>
      </w:pPr>
    </w:p>
    <w:tbl>
      <w:tblPr>
        <w:tblStyle w:val="TableGrid"/>
        <w:tblW w:w="11220" w:type="dxa"/>
        <w:tblInd w:w="-1423" w:type="dxa"/>
        <w:tblLook w:val="04A0" w:firstRow="1" w:lastRow="0" w:firstColumn="1" w:lastColumn="0" w:noHBand="0" w:noVBand="1"/>
      </w:tblPr>
      <w:tblGrid>
        <w:gridCol w:w="11220"/>
      </w:tblGrid>
      <w:tr w:rsidR="009E22D0" w:rsidRPr="00B75089" w14:paraId="4DCD2BCB" w14:textId="77777777" w:rsidTr="00491BE8">
        <w:trPr>
          <w:trHeight w:val="456"/>
        </w:trPr>
        <w:tc>
          <w:tcPr>
            <w:tcW w:w="11220" w:type="dxa"/>
            <w:shd w:val="clear" w:color="auto" w:fill="D9D9D9" w:themeFill="background1" w:themeFillShade="D9"/>
          </w:tcPr>
          <w:p w14:paraId="22D2499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85E1EB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6E4EF7C8" w14:textId="77777777" w:rsidTr="00491BE8">
        <w:trPr>
          <w:trHeight w:val="693"/>
        </w:trPr>
        <w:tc>
          <w:tcPr>
            <w:tcW w:w="11220" w:type="dxa"/>
          </w:tcPr>
          <w:p w14:paraId="0CE5FE07" w14:textId="2141A0BC" w:rsidR="009E22D0" w:rsidRPr="004D3A5F" w:rsidRDefault="00CE0128" w:rsidP="0095110D">
            <w:pPr>
              <w:spacing w:after="0" w:line="260" w:lineRule="exact"/>
              <w:rPr>
                <w:rFonts w:ascii="Arial" w:eastAsia="Calibri" w:hAnsi="Arial" w:cs="Arial"/>
                <w:sz w:val="20"/>
                <w:szCs w:val="20"/>
                <w:lang w:eastAsia="en-US"/>
              </w:rPr>
            </w:pPr>
            <w:r w:rsidRPr="004D3A5F">
              <w:rPr>
                <w:rFonts w:ascii="Arial" w:eastAsia="Calibri" w:hAnsi="Arial" w:cs="Arial"/>
                <w:sz w:val="20"/>
                <w:szCs w:val="20"/>
                <w:lang w:eastAsia="en-US"/>
              </w:rPr>
              <w:t>T</w:t>
            </w:r>
            <w:r w:rsidR="000602E1" w:rsidRPr="004D3A5F">
              <w:rPr>
                <w:rFonts w:ascii="Arial" w:eastAsia="Calibri" w:hAnsi="Arial" w:cs="Arial"/>
                <w:sz w:val="20"/>
                <w:szCs w:val="20"/>
                <w:lang w:eastAsia="en-US"/>
              </w:rPr>
              <w:t xml:space="preserve">o </w:t>
            </w:r>
            <w:r w:rsidR="0095110D" w:rsidRPr="004D3A5F">
              <w:rPr>
                <w:rFonts w:ascii="Arial" w:eastAsia="Calibri" w:hAnsi="Arial" w:cs="Arial"/>
                <w:sz w:val="20"/>
                <w:szCs w:val="20"/>
                <w:lang w:eastAsia="en-US"/>
              </w:rPr>
              <w:t xml:space="preserve">develop and deliver MPS’ </w:t>
            </w:r>
            <w:r w:rsidR="00491BE8" w:rsidRPr="004D3A5F">
              <w:rPr>
                <w:rFonts w:ascii="Arial" w:eastAsia="Calibri" w:hAnsi="Arial" w:cs="Arial"/>
                <w:sz w:val="20"/>
                <w:szCs w:val="20"/>
                <w:lang w:eastAsia="en-US"/>
              </w:rPr>
              <w:t>C</w:t>
            </w:r>
            <w:r w:rsidR="0095110D" w:rsidRPr="004D3A5F">
              <w:rPr>
                <w:rFonts w:ascii="Arial" w:eastAsia="Calibri" w:hAnsi="Arial" w:cs="Arial"/>
                <w:sz w:val="20"/>
                <w:szCs w:val="20"/>
                <w:lang w:eastAsia="en-US"/>
              </w:rPr>
              <w:t xml:space="preserve">orporate </w:t>
            </w:r>
            <w:r w:rsidR="00B41542" w:rsidRPr="004D3A5F">
              <w:rPr>
                <w:rFonts w:ascii="Arial" w:eastAsia="Calibri" w:hAnsi="Arial" w:cs="Arial"/>
                <w:sz w:val="20"/>
                <w:szCs w:val="20"/>
                <w:lang w:eastAsia="en-US"/>
              </w:rPr>
              <w:t>I</w:t>
            </w:r>
            <w:r w:rsidR="0095110D" w:rsidRPr="004D3A5F">
              <w:rPr>
                <w:rFonts w:ascii="Arial" w:eastAsia="Calibri" w:hAnsi="Arial" w:cs="Arial"/>
                <w:sz w:val="20"/>
                <w:szCs w:val="20"/>
                <w:lang w:eastAsia="en-US"/>
              </w:rPr>
              <w:t>nsurance strategy</w:t>
            </w:r>
            <w:r w:rsidR="00B41542" w:rsidRPr="004D3A5F">
              <w:rPr>
                <w:rFonts w:ascii="Arial" w:eastAsia="Calibri" w:hAnsi="Arial" w:cs="Arial"/>
                <w:sz w:val="20"/>
                <w:szCs w:val="20"/>
                <w:lang w:eastAsia="en-US"/>
              </w:rPr>
              <w:t>, l</w:t>
            </w:r>
            <w:r w:rsidR="00BE356A" w:rsidRPr="004D3A5F">
              <w:rPr>
                <w:rFonts w:ascii="Arial" w:eastAsia="Calibri" w:hAnsi="Arial" w:cs="Arial"/>
                <w:sz w:val="20"/>
                <w:szCs w:val="20"/>
                <w:lang w:eastAsia="en-US"/>
              </w:rPr>
              <w:t xml:space="preserve">eading all aspects of sales and distribution to ensure MPS Healthcare </w:t>
            </w:r>
            <w:r w:rsidR="00B41542" w:rsidRPr="004D3A5F">
              <w:rPr>
                <w:rFonts w:ascii="Arial" w:eastAsia="Calibri" w:hAnsi="Arial" w:cs="Arial"/>
                <w:sz w:val="20"/>
                <w:szCs w:val="20"/>
                <w:lang w:eastAsia="en-US"/>
              </w:rPr>
              <w:t>Protection</w:t>
            </w:r>
            <w:r w:rsidR="00BE356A" w:rsidRPr="004D3A5F">
              <w:rPr>
                <w:rFonts w:ascii="Arial" w:eastAsia="Calibri" w:hAnsi="Arial" w:cs="Arial"/>
                <w:sz w:val="20"/>
                <w:szCs w:val="20"/>
                <w:lang w:eastAsia="en-US"/>
              </w:rPr>
              <w:t xml:space="preserve"> achieves its aspirations for </w:t>
            </w:r>
            <w:r w:rsidR="00B41542" w:rsidRPr="004D3A5F">
              <w:rPr>
                <w:rFonts w:ascii="Arial" w:eastAsia="Calibri" w:hAnsi="Arial" w:cs="Arial"/>
                <w:sz w:val="20"/>
                <w:szCs w:val="20"/>
                <w:lang w:eastAsia="en-US"/>
              </w:rPr>
              <w:t xml:space="preserve">global </w:t>
            </w:r>
            <w:r w:rsidR="00BE356A" w:rsidRPr="004D3A5F">
              <w:rPr>
                <w:rFonts w:ascii="Arial" w:eastAsia="Calibri" w:hAnsi="Arial" w:cs="Arial"/>
                <w:sz w:val="20"/>
                <w:szCs w:val="20"/>
                <w:lang w:eastAsia="en-US"/>
              </w:rPr>
              <w:t>sales and income.</w:t>
            </w:r>
          </w:p>
        </w:tc>
      </w:tr>
    </w:tbl>
    <w:p w14:paraId="6684980F" w14:textId="77777777" w:rsidR="009E22D0" w:rsidRPr="00B75089" w:rsidRDefault="009E22D0" w:rsidP="00B75089">
      <w:pPr>
        <w:spacing w:line="240" w:lineRule="auto"/>
        <w:rPr>
          <w:rFonts w:ascii="Arial" w:hAnsi="Arial" w:cs="Arial"/>
        </w:rPr>
      </w:pPr>
    </w:p>
    <w:tbl>
      <w:tblPr>
        <w:tblStyle w:val="TableGrid"/>
        <w:tblW w:w="11201" w:type="dxa"/>
        <w:tblInd w:w="-1423" w:type="dxa"/>
        <w:tblLook w:val="04A0" w:firstRow="1" w:lastRow="0" w:firstColumn="1" w:lastColumn="0" w:noHBand="0" w:noVBand="1"/>
      </w:tblPr>
      <w:tblGrid>
        <w:gridCol w:w="7060"/>
        <w:gridCol w:w="4141"/>
      </w:tblGrid>
      <w:tr w:rsidR="009E22D0" w:rsidRPr="00B75089" w14:paraId="1BE88830" w14:textId="77777777" w:rsidTr="00491BE8">
        <w:trPr>
          <w:trHeight w:val="310"/>
        </w:trPr>
        <w:tc>
          <w:tcPr>
            <w:tcW w:w="7060" w:type="dxa"/>
            <w:shd w:val="clear" w:color="auto" w:fill="D9D9D9" w:themeFill="background1" w:themeFillShade="D9"/>
          </w:tcPr>
          <w:p w14:paraId="07CA6094"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9E7BB2B"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4A0463A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25708B7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69A3F141"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516B4951" w14:textId="77777777" w:rsidR="009E22D0" w:rsidRPr="00B75089" w:rsidRDefault="009E22D0" w:rsidP="00ED7DEF">
            <w:pPr>
              <w:widowControl w:val="0"/>
              <w:autoSpaceDE w:val="0"/>
              <w:autoSpaceDN w:val="0"/>
              <w:adjustRightInd w:val="0"/>
              <w:spacing w:before="3" w:after="0" w:line="240" w:lineRule="auto"/>
              <w:rPr>
                <w:rFonts w:ascii="Arial" w:hAnsi="Arial" w:cs="Arial"/>
                <w:b/>
                <w:sz w:val="20"/>
                <w:szCs w:val="20"/>
              </w:rPr>
            </w:pPr>
          </w:p>
        </w:tc>
      </w:tr>
      <w:tr w:rsidR="009E22D0" w:rsidRPr="00B75089" w14:paraId="738B1717" w14:textId="77777777" w:rsidTr="00491BE8">
        <w:trPr>
          <w:trHeight w:val="578"/>
        </w:trPr>
        <w:tc>
          <w:tcPr>
            <w:tcW w:w="7060" w:type="dxa"/>
          </w:tcPr>
          <w:p w14:paraId="42BD5229" w14:textId="77777777" w:rsidR="00FA2233" w:rsidRDefault="0056188D" w:rsidP="00FA2233">
            <w:pPr>
              <w:spacing w:after="0" w:line="240" w:lineRule="auto"/>
              <w:rPr>
                <w:rFonts w:ascii="Arial" w:eastAsia="Calibri" w:hAnsi="Arial" w:cs="Arial"/>
                <w:b/>
                <w:sz w:val="20"/>
                <w:szCs w:val="20"/>
                <w:lang w:eastAsia="en-US"/>
              </w:rPr>
            </w:pPr>
            <w:r w:rsidRPr="00B75089">
              <w:rPr>
                <w:rFonts w:ascii="Arial" w:eastAsia="Calibri" w:hAnsi="Arial" w:cs="Arial"/>
                <w:b/>
                <w:sz w:val="20"/>
                <w:szCs w:val="20"/>
                <w:lang w:eastAsia="en-US"/>
              </w:rPr>
              <w:t xml:space="preserve">Strategic Leadership </w:t>
            </w:r>
          </w:p>
          <w:p w14:paraId="7405B5A0" w14:textId="0AB774B2" w:rsidR="0095110D" w:rsidRPr="004D3A5F" w:rsidRDefault="0056188D" w:rsidP="0095110D">
            <w:pPr>
              <w:pStyle w:val="ListParagraph"/>
              <w:numPr>
                <w:ilvl w:val="0"/>
                <w:numId w:val="13"/>
              </w:numPr>
              <w:spacing w:before="0" w:beforeAutospacing="0" w:after="0" w:afterAutospacing="0"/>
              <w:jc w:val="both"/>
              <w:rPr>
                <w:rFonts w:ascii="Arial" w:hAnsi="Arial" w:cs="Arial"/>
              </w:rPr>
            </w:pPr>
            <w:r w:rsidRPr="004D3A5F">
              <w:rPr>
                <w:rFonts w:ascii="Arial" w:eastAsia="Calibri" w:hAnsi="Arial" w:cs="Arial"/>
                <w:sz w:val="20"/>
                <w:szCs w:val="20"/>
              </w:rPr>
              <w:t>Provide leadership across</w:t>
            </w:r>
            <w:r w:rsidR="006D26C3" w:rsidRPr="004D3A5F">
              <w:rPr>
                <w:rFonts w:ascii="Arial" w:eastAsia="Calibri" w:hAnsi="Arial" w:cs="Arial"/>
                <w:sz w:val="20"/>
                <w:szCs w:val="20"/>
              </w:rPr>
              <w:t xml:space="preserve"> the</w:t>
            </w:r>
            <w:r w:rsidR="00BE356A" w:rsidRPr="004D3A5F">
              <w:rPr>
                <w:rFonts w:ascii="Arial" w:eastAsia="Calibri" w:hAnsi="Arial" w:cs="Arial"/>
                <w:sz w:val="20"/>
                <w:szCs w:val="20"/>
              </w:rPr>
              <w:t xml:space="preserve"> corporate insurance</w:t>
            </w:r>
            <w:r w:rsidR="006D26C3" w:rsidRPr="004D3A5F">
              <w:rPr>
                <w:rFonts w:ascii="Arial" w:eastAsia="Calibri" w:hAnsi="Arial" w:cs="Arial"/>
                <w:sz w:val="20"/>
                <w:szCs w:val="20"/>
              </w:rPr>
              <w:t xml:space="preserve"> division </w:t>
            </w:r>
            <w:r w:rsidRPr="004D3A5F">
              <w:rPr>
                <w:rFonts w:ascii="Arial" w:eastAsia="Calibri" w:hAnsi="Arial" w:cs="Arial"/>
                <w:sz w:val="20"/>
                <w:szCs w:val="20"/>
              </w:rPr>
              <w:t>to deliver on the overall corporate strategy</w:t>
            </w:r>
            <w:r w:rsidR="006D26C3" w:rsidRPr="004D3A5F">
              <w:rPr>
                <w:rFonts w:ascii="Arial" w:hAnsi="Arial" w:cs="Arial"/>
                <w:sz w:val="20"/>
                <w:szCs w:val="20"/>
              </w:rPr>
              <w:t>, business performance</w:t>
            </w:r>
            <w:r w:rsidR="00BE356A" w:rsidRPr="004D3A5F">
              <w:rPr>
                <w:rFonts w:ascii="Arial" w:hAnsi="Arial" w:cs="Arial"/>
                <w:sz w:val="20"/>
                <w:szCs w:val="20"/>
              </w:rPr>
              <w:t xml:space="preserve"> and operational and regulatory targets</w:t>
            </w:r>
            <w:r w:rsidR="006D26C3" w:rsidRPr="004D3A5F">
              <w:rPr>
                <w:rFonts w:ascii="Arial" w:hAnsi="Arial" w:cs="Arial"/>
                <w:sz w:val="20"/>
                <w:szCs w:val="20"/>
              </w:rPr>
              <w:t>.</w:t>
            </w:r>
          </w:p>
          <w:p w14:paraId="1A15A6F3" w14:textId="412B8DAA" w:rsidR="0095110D" w:rsidRPr="004D3A5F" w:rsidRDefault="0095110D" w:rsidP="0095110D">
            <w:pPr>
              <w:pStyle w:val="ListParagraph"/>
              <w:numPr>
                <w:ilvl w:val="0"/>
                <w:numId w:val="13"/>
              </w:numPr>
              <w:spacing w:before="0" w:beforeAutospacing="0" w:after="0" w:afterAutospacing="0"/>
              <w:jc w:val="both"/>
              <w:rPr>
                <w:rFonts w:ascii="Arial" w:hAnsi="Arial" w:cs="Arial"/>
              </w:rPr>
            </w:pPr>
            <w:r w:rsidRPr="004D3A5F">
              <w:rPr>
                <w:rFonts w:ascii="Arial" w:eastAsia="Calibri" w:hAnsi="Arial" w:cs="Arial"/>
                <w:sz w:val="20"/>
                <w:szCs w:val="20"/>
              </w:rPr>
              <w:t xml:space="preserve">Lead the development and delivery of the MPS B2B insurance </w:t>
            </w:r>
            <w:r w:rsidR="00BE356A" w:rsidRPr="004D3A5F">
              <w:rPr>
                <w:rFonts w:ascii="Arial" w:eastAsia="Calibri" w:hAnsi="Arial" w:cs="Arial"/>
                <w:sz w:val="20"/>
                <w:szCs w:val="20"/>
              </w:rPr>
              <w:t xml:space="preserve">distribution </w:t>
            </w:r>
            <w:r w:rsidRPr="004D3A5F">
              <w:rPr>
                <w:rFonts w:ascii="Arial" w:eastAsia="Calibri" w:hAnsi="Arial" w:cs="Arial"/>
                <w:sz w:val="20"/>
                <w:szCs w:val="20"/>
              </w:rPr>
              <w:t>strategy, working in close collaboration with MPS internal teams and third parties.</w:t>
            </w:r>
          </w:p>
          <w:p w14:paraId="4BB27A70" w14:textId="77777777" w:rsidR="0095110D" w:rsidRPr="004D3A5F" w:rsidRDefault="0095110D" w:rsidP="0095110D">
            <w:pPr>
              <w:pStyle w:val="ListParagraph"/>
              <w:numPr>
                <w:ilvl w:val="0"/>
                <w:numId w:val="13"/>
              </w:numPr>
              <w:spacing w:before="0" w:beforeAutospacing="0" w:after="0" w:afterAutospacing="0"/>
              <w:jc w:val="both"/>
              <w:rPr>
                <w:rFonts w:ascii="Arial" w:eastAsia="Calibri" w:hAnsi="Arial" w:cs="Arial"/>
                <w:sz w:val="20"/>
                <w:szCs w:val="20"/>
              </w:rPr>
            </w:pPr>
            <w:r w:rsidRPr="004D3A5F">
              <w:rPr>
                <w:rFonts w:ascii="Arial" w:eastAsia="Calibri" w:hAnsi="Arial" w:cs="Arial"/>
                <w:sz w:val="20"/>
                <w:szCs w:val="20"/>
              </w:rPr>
              <w:t xml:space="preserve">Establish the MPS brand and value proposition in a new and growing sector of the market, leveraging existing network, experience and expertise </w:t>
            </w:r>
          </w:p>
          <w:p w14:paraId="19100371" w14:textId="4B5145C5" w:rsidR="0095110D" w:rsidRPr="004D3A5F" w:rsidRDefault="0095110D" w:rsidP="00031FE4">
            <w:pPr>
              <w:pStyle w:val="ListParagraph"/>
              <w:numPr>
                <w:ilvl w:val="0"/>
                <w:numId w:val="13"/>
              </w:numPr>
              <w:spacing w:before="0" w:beforeAutospacing="0" w:after="0" w:afterAutospacing="0"/>
              <w:jc w:val="both"/>
              <w:rPr>
                <w:rFonts w:ascii="Arial" w:eastAsia="Calibri" w:hAnsi="Arial" w:cs="Arial"/>
                <w:sz w:val="20"/>
                <w:szCs w:val="20"/>
              </w:rPr>
            </w:pPr>
            <w:r w:rsidRPr="004D3A5F">
              <w:rPr>
                <w:rFonts w:ascii="Arial" w:eastAsia="Calibri" w:hAnsi="Arial" w:cs="Arial"/>
                <w:sz w:val="20"/>
                <w:szCs w:val="20"/>
              </w:rPr>
              <w:t xml:space="preserve">Ensure an effective and efficient operation of business development, sales and underwriting process models in line with the strategic vision to build a </w:t>
            </w:r>
            <w:r w:rsidR="00BE356A" w:rsidRPr="004D3A5F">
              <w:rPr>
                <w:rFonts w:ascii="Arial" w:eastAsia="Calibri" w:hAnsi="Arial" w:cs="Arial"/>
                <w:sz w:val="20"/>
                <w:szCs w:val="20"/>
              </w:rPr>
              <w:t>regulated</w:t>
            </w:r>
            <w:r w:rsidRPr="004D3A5F">
              <w:rPr>
                <w:rFonts w:ascii="Arial" w:eastAsia="Calibri" w:hAnsi="Arial" w:cs="Arial"/>
                <w:sz w:val="20"/>
                <w:szCs w:val="20"/>
              </w:rPr>
              <w:t xml:space="preserve"> Corporate Insurance offering.  </w:t>
            </w:r>
          </w:p>
          <w:p w14:paraId="07EE66AB" w14:textId="3A1D216C" w:rsidR="00BE356A" w:rsidRPr="004D3A5F" w:rsidRDefault="00BE356A" w:rsidP="00031FE4">
            <w:pPr>
              <w:pStyle w:val="ListParagraph"/>
              <w:numPr>
                <w:ilvl w:val="0"/>
                <w:numId w:val="13"/>
              </w:numPr>
              <w:spacing w:before="0" w:beforeAutospacing="0" w:after="0" w:afterAutospacing="0"/>
              <w:jc w:val="both"/>
              <w:rPr>
                <w:rFonts w:ascii="Arial" w:eastAsia="Calibri" w:hAnsi="Arial" w:cs="Arial"/>
                <w:sz w:val="20"/>
                <w:szCs w:val="20"/>
              </w:rPr>
            </w:pPr>
            <w:r w:rsidRPr="004D3A5F">
              <w:rPr>
                <w:rFonts w:ascii="Arial" w:eastAsia="Calibri" w:hAnsi="Arial" w:cs="Arial"/>
                <w:sz w:val="20"/>
                <w:szCs w:val="20"/>
              </w:rPr>
              <w:t>Represent MPS and its brand at senior level at events to key clients and stakeholders.</w:t>
            </w:r>
          </w:p>
          <w:p w14:paraId="1660B6FB" w14:textId="77777777" w:rsidR="00031FE4" w:rsidRPr="00031FE4" w:rsidRDefault="00031FE4" w:rsidP="002C2B35">
            <w:pPr>
              <w:pStyle w:val="ListParagraph"/>
              <w:ind w:left="360"/>
              <w:rPr>
                <w:rFonts w:ascii="Arial" w:eastAsia="Calibri" w:hAnsi="Arial" w:cs="Arial"/>
                <w:sz w:val="20"/>
                <w:szCs w:val="20"/>
              </w:rPr>
            </w:pPr>
          </w:p>
        </w:tc>
        <w:tc>
          <w:tcPr>
            <w:tcW w:w="4141" w:type="dxa"/>
          </w:tcPr>
          <w:p w14:paraId="1758861D" w14:textId="77777777" w:rsidR="00C91CFA" w:rsidRPr="00B75089" w:rsidRDefault="00C91CFA" w:rsidP="00B75089">
            <w:pPr>
              <w:pStyle w:val="ListParagraph"/>
              <w:numPr>
                <w:ilvl w:val="0"/>
                <w:numId w:val="6"/>
              </w:numPr>
              <w:spacing w:after="0"/>
              <w:rPr>
                <w:rFonts w:ascii="Arial" w:eastAsia="Calibri" w:hAnsi="Arial" w:cs="Arial"/>
                <w:sz w:val="20"/>
                <w:szCs w:val="20"/>
              </w:rPr>
            </w:pPr>
            <w:r w:rsidRPr="00B75089">
              <w:rPr>
                <w:rFonts w:ascii="Arial" w:eastAsia="Calibri" w:hAnsi="Arial" w:cs="Arial"/>
                <w:sz w:val="20"/>
                <w:szCs w:val="20"/>
              </w:rPr>
              <w:t>Financial sustainability Vs plan</w:t>
            </w:r>
          </w:p>
          <w:p w14:paraId="3A1DD297" w14:textId="77777777" w:rsidR="00C91CFA" w:rsidRPr="00B75089" w:rsidRDefault="00C91CFA" w:rsidP="00B75089">
            <w:pPr>
              <w:pStyle w:val="ListParagraph"/>
              <w:numPr>
                <w:ilvl w:val="0"/>
                <w:numId w:val="6"/>
              </w:numPr>
              <w:rPr>
                <w:rFonts w:ascii="Arial" w:eastAsia="Calibri" w:hAnsi="Arial" w:cs="Arial"/>
                <w:sz w:val="20"/>
                <w:szCs w:val="20"/>
              </w:rPr>
            </w:pPr>
            <w:r w:rsidRPr="00B75089">
              <w:rPr>
                <w:rFonts w:ascii="Arial" w:eastAsia="Calibri" w:hAnsi="Arial" w:cs="Arial"/>
                <w:sz w:val="20"/>
                <w:szCs w:val="20"/>
              </w:rPr>
              <w:t>Financial performance Vs plan</w:t>
            </w:r>
          </w:p>
          <w:p w14:paraId="2524AC58" w14:textId="77777777" w:rsidR="00C91CFA" w:rsidRPr="00B75089" w:rsidRDefault="006812D2" w:rsidP="00B75089">
            <w:pPr>
              <w:pStyle w:val="ListParagraph"/>
              <w:numPr>
                <w:ilvl w:val="0"/>
                <w:numId w:val="6"/>
              </w:numPr>
              <w:rPr>
                <w:rFonts w:ascii="Arial" w:eastAsia="Calibri" w:hAnsi="Arial" w:cs="Arial"/>
                <w:sz w:val="20"/>
                <w:szCs w:val="20"/>
              </w:rPr>
            </w:pPr>
            <w:r>
              <w:rPr>
                <w:rFonts w:ascii="Arial" w:eastAsia="Calibri" w:hAnsi="Arial" w:cs="Arial"/>
                <w:sz w:val="20"/>
                <w:szCs w:val="20"/>
              </w:rPr>
              <w:t>BD&amp;E</w:t>
            </w:r>
            <w:r w:rsidR="00C91CFA" w:rsidRPr="00B75089">
              <w:rPr>
                <w:rFonts w:ascii="Arial" w:eastAsia="Calibri" w:hAnsi="Arial" w:cs="Arial"/>
                <w:sz w:val="20"/>
                <w:szCs w:val="20"/>
              </w:rPr>
              <w:t xml:space="preserve"> Strategic priorities Vs plan</w:t>
            </w:r>
          </w:p>
          <w:p w14:paraId="0AF47C5F" w14:textId="5200EFED" w:rsidR="009E22D0" w:rsidRPr="004D3A5F" w:rsidRDefault="006812D2" w:rsidP="006812D2">
            <w:pPr>
              <w:pStyle w:val="ListParagraph"/>
              <w:numPr>
                <w:ilvl w:val="0"/>
                <w:numId w:val="6"/>
              </w:numPr>
              <w:rPr>
                <w:rFonts w:ascii="Arial" w:hAnsi="Arial" w:cs="Arial"/>
                <w:iCs/>
                <w:sz w:val="20"/>
                <w:szCs w:val="20"/>
              </w:rPr>
            </w:pPr>
            <w:r w:rsidRPr="004D3A5F">
              <w:rPr>
                <w:rFonts w:ascii="Arial" w:eastAsia="Calibri" w:hAnsi="Arial" w:cs="Arial"/>
                <w:iCs/>
                <w:sz w:val="20"/>
                <w:szCs w:val="20"/>
              </w:rPr>
              <w:t xml:space="preserve">BD&amp;E Leadership index </w:t>
            </w:r>
          </w:p>
          <w:p w14:paraId="1064512E" w14:textId="77777777" w:rsidR="00031FE4" w:rsidRPr="00B75089" w:rsidRDefault="00031FE4" w:rsidP="006812D2">
            <w:pPr>
              <w:pStyle w:val="ListParagraph"/>
              <w:numPr>
                <w:ilvl w:val="0"/>
                <w:numId w:val="6"/>
              </w:numPr>
              <w:rPr>
                <w:rFonts w:ascii="Arial" w:hAnsi="Arial" w:cs="Arial"/>
                <w:sz w:val="20"/>
                <w:szCs w:val="20"/>
              </w:rPr>
            </w:pPr>
            <w:r>
              <w:rPr>
                <w:rFonts w:ascii="Arial" w:hAnsi="Arial" w:cs="Arial"/>
                <w:sz w:val="20"/>
                <w:szCs w:val="20"/>
              </w:rPr>
              <w:t>Stakeholder feedback</w:t>
            </w:r>
          </w:p>
        </w:tc>
      </w:tr>
      <w:tr w:rsidR="009E22D0" w:rsidRPr="00B75089" w14:paraId="75E64A18" w14:textId="77777777" w:rsidTr="00491BE8">
        <w:trPr>
          <w:trHeight w:val="578"/>
        </w:trPr>
        <w:tc>
          <w:tcPr>
            <w:tcW w:w="7060" w:type="dxa"/>
          </w:tcPr>
          <w:p w14:paraId="3A01D533" w14:textId="77777777" w:rsidR="00FA2233" w:rsidRDefault="009E22D0" w:rsidP="00FA2233">
            <w:pPr>
              <w:spacing w:line="240" w:lineRule="auto"/>
              <w:rPr>
                <w:rFonts w:ascii="Arial" w:hAnsi="Arial" w:cs="Arial"/>
                <w:b/>
                <w:sz w:val="20"/>
                <w:szCs w:val="20"/>
              </w:rPr>
            </w:pPr>
            <w:r w:rsidRPr="00B75089">
              <w:rPr>
                <w:rFonts w:ascii="Arial" w:hAnsi="Arial" w:cs="Arial"/>
                <w:b/>
                <w:sz w:val="20"/>
                <w:szCs w:val="20"/>
              </w:rPr>
              <w:t>Financial</w:t>
            </w:r>
          </w:p>
          <w:p w14:paraId="735CEB80" w14:textId="7CE79F75" w:rsidR="006D26C3" w:rsidRPr="004D3A5F" w:rsidRDefault="00ED7DEF" w:rsidP="00031FE4">
            <w:pPr>
              <w:pStyle w:val="ListParagraph"/>
              <w:numPr>
                <w:ilvl w:val="0"/>
                <w:numId w:val="31"/>
              </w:numPr>
              <w:spacing w:before="0" w:beforeAutospacing="0" w:after="0" w:afterAutospacing="0"/>
              <w:jc w:val="both"/>
              <w:rPr>
                <w:rFonts w:ascii="Arial" w:eastAsia="Calibri" w:hAnsi="Arial" w:cs="Arial"/>
                <w:sz w:val="20"/>
                <w:szCs w:val="20"/>
              </w:rPr>
            </w:pPr>
            <w:r w:rsidRPr="004D3A5F">
              <w:rPr>
                <w:rFonts w:ascii="Arial" w:eastAsia="Calibri" w:hAnsi="Arial" w:cs="Arial"/>
                <w:sz w:val="20"/>
                <w:szCs w:val="20"/>
              </w:rPr>
              <w:t xml:space="preserve">Lead the </w:t>
            </w:r>
            <w:r w:rsidR="00031FE4" w:rsidRPr="004D3A5F">
              <w:rPr>
                <w:rFonts w:ascii="Arial" w:eastAsia="Calibri" w:hAnsi="Arial" w:cs="Arial"/>
                <w:sz w:val="20"/>
                <w:szCs w:val="20"/>
              </w:rPr>
              <w:t>MPS B2B insurance</w:t>
            </w:r>
            <w:r w:rsidR="00BE356A" w:rsidRPr="004D3A5F">
              <w:rPr>
                <w:rFonts w:ascii="Arial" w:eastAsia="Calibri" w:hAnsi="Arial" w:cs="Arial"/>
                <w:sz w:val="20"/>
                <w:szCs w:val="20"/>
              </w:rPr>
              <w:t xml:space="preserve"> distribution</w:t>
            </w:r>
            <w:r w:rsidR="00031FE4" w:rsidRPr="004D3A5F">
              <w:rPr>
                <w:rFonts w:ascii="Arial" w:eastAsia="Calibri" w:hAnsi="Arial" w:cs="Arial"/>
                <w:sz w:val="20"/>
                <w:szCs w:val="20"/>
              </w:rPr>
              <w:t xml:space="preserve"> strategy</w:t>
            </w:r>
            <w:r w:rsidR="006812D2" w:rsidRPr="004D3A5F">
              <w:rPr>
                <w:rFonts w:ascii="Arial" w:eastAsia="Calibri" w:hAnsi="Arial" w:cs="Arial"/>
                <w:sz w:val="20"/>
                <w:szCs w:val="20"/>
              </w:rPr>
              <w:t xml:space="preserve"> </w:t>
            </w:r>
            <w:r w:rsidR="006D26C3" w:rsidRPr="004D3A5F">
              <w:rPr>
                <w:rFonts w:ascii="Arial" w:eastAsia="Calibri" w:hAnsi="Arial" w:cs="Arial"/>
                <w:sz w:val="20"/>
                <w:szCs w:val="20"/>
              </w:rPr>
              <w:t xml:space="preserve">- setting and delivery of operational budgets, ensuring an efficient and effective operating model </w:t>
            </w:r>
            <w:r w:rsidR="00031FE4" w:rsidRPr="004D3A5F">
              <w:rPr>
                <w:rFonts w:ascii="Arial" w:eastAsia="Calibri" w:hAnsi="Arial" w:cs="Arial"/>
                <w:sz w:val="20"/>
                <w:szCs w:val="20"/>
              </w:rPr>
              <w:t xml:space="preserve">which and ensures long-term value-creation across all market segments </w:t>
            </w:r>
            <w:r w:rsidR="006D26C3" w:rsidRPr="004D3A5F">
              <w:rPr>
                <w:rFonts w:ascii="Arial" w:eastAsia="Calibri" w:hAnsi="Arial" w:cs="Arial"/>
                <w:sz w:val="20"/>
                <w:szCs w:val="20"/>
              </w:rPr>
              <w:t>without compromising the member experience.</w:t>
            </w:r>
          </w:p>
          <w:p w14:paraId="5CDD4855" w14:textId="3A5B84F8" w:rsidR="00774C5D" w:rsidRPr="004D3A5F" w:rsidRDefault="00774C5D" w:rsidP="004D3A5F">
            <w:pPr>
              <w:pStyle w:val="ListParagraph"/>
              <w:numPr>
                <w:ilvl w:val="0"/>
                <w:numId w:val="31"/>
              </w:numPr>
              <w:spacing w:before="0" w:beforeAutospacing="0" w:after="0" w:afterAutospacing="0"/>
              <w:jc w:val="both"/>
              <w:rPr>
                <w:rFonts w:ascii="Arial" w:eastAsia="Calibri" w:hAnsi="Arial" w:cs="Arial"/>
                <w:sz w:val="20"/>
                <w:szCs w:val="20"/>
              </w:rPr>
            </w:pPr>
            <w:r w:rsidRPr="004D3A5F">
              <w:rPr>
                <w:rFonts w:ascii="Arial" w:eastAsia="Calibri" w:hAnsi="Arial" w:cs="Arial"/>
                <w:sz w:val="20"/>
                <w:szCs w:val="20"/>
              </w:rPr>
              <w:t>Ensure effective resourcing and processes to ensure the growth of B2B sales.</w:t>
            </w:r>
          </w:p>
          <w:p w14:paraId="4EC395DE" w14:textId="77777777" w:rsidR="00D42A1B" w:rsidRPr="006D26C3" w:rsidRDefault="006D26C3" w:rsidP="00031FE4">
            <w:pPr>
              <w:pStyle w:val="ListParagraph"/>
              <w:numPr>
                <w:ilvl w:val="0"/>
                <w:numId w:val="31"/>
              </w:numPr>
              <w:spacing w:before="0" w:beforeAutospacing="0" w:after="0" w:afterAutospacing="0"/>
              <w:jc w:val="both"/>
              <w:rPr>
                <w:rFonts w:ascii="Arial" w:eastAsia="Calibri" w:hAnsi="Arial" w:cs="Arial"/>
                <w:sz w:val="20"/>
                <w:szCs w:val="20"/>
              </w:rPr>
            </w:pPr>
            <w:r w:rsidRPr="006D26C3">
              <w:rPr>
                <w:rFonts w:ascii="Arial" w:eastAsia="Calibri" w:hAnsi="Arial" w:cs="Arial"/>
                <w:sz w:val="20"/>
                <w:szCs w:val="20"/>
              </w:rPr>
              <w:t>E</w:t>
            </w:r>
            <w:r w:rsidR="00ED7DEF" w:rsidRPr="006D26C3">
              <w:rPr>
                <w:rFonts w:ascii="Arial" w:eastAsia="Calibri" w:hAnsi="Arial" w:cs="Arial"/>
                <w:sz w:val="20"/>
                <w:szCs w:val="20"/>
              </w:rPr>
              <w:t xml:space="preserve">nsure </w:t>
            </w:r>
            <w:r w:rsidR="001C37E4" w:rsidRPr="006D26C3">
              <w:rPr>
                <w:rFonts w:ascii="Arial" w:eastAsia="Calibri" w:hAnsi="Arial" w:cs="Arial"/>
                <w:sz w:val="20"/>
                <w:szCs w:val="20"/>
              </w:rPr>
              <w:t xml:space="preserve">defined </w:t>
            </w:r>
            <w:r w:rsidR="00ED7DEF" w:rsidRPr="006D26C3">
              <w:rPr>
                <w:rFonts w:ascii="Arial" w:eastAsia="Calibri" w:hAnsi="Arial" w:cs="Arial"/>
                <w:sz w:val="20"/>
                <w:szCs w:val="20"/>
              </w:rPr>
              <w:t xml:space="preserve">income targets are </w:t>
            </w:r>
            <w:r w:rsidR="001C37E4" w:rsidRPr="006D26C3">
              <w:rPr>
                <w:rFonts w:ascii="Arial" w:eastAsia="Calibri" w:hAnsi="Arial" w:cs="Arial"/>
                <w:sz w:val="20"/>
                <w:szCs w:val="20"/>
              </w:rPr>
              <w:t xml:space="preserve">achieved </w:t>
            </w:r>
            <w:r w:rsidR="00ED7DEF" w:rsidRPr="006D26C3">
              <w:rPr>
                <w:rFonts w:ascii="Arial" w:eastAsia="Calibri" w:hAnsi="Arial" w:cs="Arial"/>
                <w:sz w:val="20"/>
                <w:szCs w:val="20"/>
              </w:rPr>
              <w:t>across all regions</w:t>
            </w:r>
            <w:r w:rsidR="009D7695" w:rsidRPr="006D26C3">
              <w:rPr>
                <w:rFonts w:ascii="Arial" w:eastAsia="Calibri" w:hAnsi="Arial" w:cs="Arial"/>
                <w:sz w:val="20"/>
                <w:szCs w:val="20"/>
              </w:rPr>
              <w:t>, supporting MPS financial growth.</w:t>
            </w:r>
            <w:r w:rsidR="00ED7DEF" w:rsidRPr="006D26C3">
              <w:rPr>
                <w:rFonts w:ascii="Arial" w:eastAsia="Calibri" w:hAnsi="Arial" w:cs="Arial"/>
                <w:sz w:val="20"/>
                <w:szCs w:val="20"/>
              </w:rPr>
              <w:t xml:space="preserve">   </w:t>
            </w:r>
          </w:p>
          <w:p w14:paraId="405955F7" w14:textId="77777777" w:rsidR="008C6D02" w:rsidRPr="00031FE4" w:rsidRDefault="00FA2233" w:rsidP="00031FE4">
            <w:pPr>
              <w:pStyle w:val="ListParagraph"/>
              <w:numPr>
                <w:ilvl w:val="0"/>
                <w:numId w:val="31"/>
              </w:numPr>
              <w:spacing w:before="0" w:beforeAutospacing="0" w:after="0" w:afterAutospacing="0"/>
              <w:jc w:val="both"/>
              <w:rPr>
                <w:rFonts w:ascii="Arial" w:hAnsi="Arial" w:cs="Arial"/>
                <w:sz w:val="20"/>
                <w:szCs w:val="20"/>
              </w:rPr>
            </w:pPr>
            <w:r w:rsidRPr="006D26C3">
              <w:rPr>
                <w:rFonts w:ascii="Arial" w:eastAsia="Calibri" w:hAnsi="Arial" w:cs="Arial"/>
                <w:sz w:val="20"/>
                <w:szCs w:val="20"/>
              </w:rPr>
              <w:t xml:space="preserve">Provide </w:t>
            </w:r>
            <w:r w:rsidR="001C37E4" w:rsidRPr="006D26C3">
              <w:rPr>
                <w:rFonts w:ascii="Arial" w:eastAsia="Calibri" w:hAnsi="Arial" w:cs="Arial"/>
                <w:sz w:val="20"/>
                <w:szCs w:val="20"/>
              </w:rPr>
              <w:t xml:space="preserve">direction </w:t>
            </w:r>
            <w:r w:rsidRPr="006D26C3">
              <w:rPr>
                <w:rFonts w:ascii="Arial" w:eastAsia="Calibri" w:hAnsi="Arial" w:cs="Arial"/>
                <w:sz w:val="20"/>
                <w:szCs w:val="20"/>
              </w:rPr>
              <w:t>to the global sales planning cycle</w:t>
            </w:r>
            <w:r w:rsidR="001C37E4" w:rsidRPr="006D26C3">
              <w:rPr>
                <w:rFonts w:ascii="Arial" w:eastAsia="Calibri" w:hAnsi="Arial" w:cs="Arial"/>
                <w:sz w:val="20"/>
                <w:szCs w:val="20"/>
              </w:rPr>
              <w:t xml:space="preserve"> and the </w:t>
            </w:r>
            <w:r w:rsidRPr="006D26C3">
              <w:rPr>
                <w:rFonts w:ascii="Arial" w:eastAsia="Calibri" w:hAnsi="Arial" w:cs="Arial"/>
                <w:sz w:val="20"/>
                <w:szCs w:val="20"/>
              </w:rPr>
              <w:t>align</w:t>
            </w:r>
            <w:r w:rsidR="001C37E4" w:rsidRPr="006D26C3">
              <w:rPr>
                <w:rFonts w:ascii="Arial" w:eastAsia="Calibri" w:hAnsi="Arial" w:cs="Arial"/>
                <w:sz w:val="20"/>
                <w:szCs w:val="20"/>
              </w:rPr>
              <w:t xml:space="preserve">ment of activity and projections with the MPS budgeting timeline.  </w:t>
            </w:r>
          </w:p>
          <w:p w14:paraId="3E43C949" w14:textId="77777777" w:rsidR="00031FE4" w:rsidRPr="00031FE4" w:rsidRDefault="00031FE4" w:rsidP="00031FE4">
            <w:pPr>
              <w:pStyle w:val="ListParagraph"/>
              <w:numPr>
                <w:ilvl w:val="0"/>
                <w:numId w:val="31"/>
              </w:numPr>
              <w:spacing w:before="0" w:beforeAutospacing="0" w:after="0" w:afterAutospacing="0"/>
              <w:jc w:val="both"/>
              <w:rPr>
                <w:rFonts w:ascii="Arial" w:eastAsia="Calibri" w:hAnsi="Arial" w:cs="Arial"/>
                <w:sz w:val="20"/>
                <w:szCs w:val="20"/>
              </w:rPr>
            </w:pPr>
            <w:r w:rsidRPr="00031FE4">
              <w:rPr>
                <w:rFonts w:ascii="Arial" w:eastAsia="Calibri" w:hAnsi="Arial" w:cs="Arial"/>
                <w:sz w:val="20"/>
                <w:szCs w:val="20"/>
              </w:rPr>
              <w:lastRenderedPageBreak/>
              <w:t>Work closely with MPS’ UK and international networks and leverage Lloyds’ global reach, expertise and market profile to identify prospects, relationships, and BD opportunities for profitable account development of specialist Medical Malpractice insurance and or the range of B2B products and services</w:t>
            </w:r>
            <w:r>
              <w:rPr>
                <w:rFonts w:ascii="Arial" w:eastAsia="Calibri" w:hAnsi="Arial" w:cs="Arial"/>
                <w:sz w:val="20"/>
                <w:szCs w:val="20"/>
              </w:rPr>
              <w:t>.</w:t>
            </w:r>
          </w:p>
          <w:p w14:paraId="498DC638" w14:textId="77777777" w:rsidR="00031FE4" w:rsidRPr="00031FE4" w:rsidRDefault="00031FE4" w:rsidP="00031FE4">
            <w:pPr>
              <w:pStyle w:val="ListParagraph"/>
              <w:numPr>
                <w:ilvl w:val="0"/>
                <w:numId w:val="31"/>
              </w:numPr>
              <w:spacing w:before="0" w:beforeAutospacing="0" w:after="0" w:afterAutospacing="0"/>
              <w:jc w:val="both"/>
              <w:rPr>
                <w:rFonts w:ascii="Arial" w:eastAsia="Calibri" w:hAnsi="Arial" w:cs="Arial"/>
                <w:sz w:val="20"/>
                <w:szCs w:val="20"/>
              </w:rPr>
            </w:pPr>
            <w:r w:rsidRPr="00031FE4">
              <w:rPr>
                <w:rFonts w:ascii="Arial" w:eastAsia="Calibri" w:hAnsi="Arial" w:cs="Arial"/>
                <w:sz w:val="20"/>
                <w:szCs w:val="20"/>
              </w:rPr>
              <w:t>Build and deliver sales and marketing plans to drive revenue streams and business relationships, establishing long-term value-creation across all geographies and products</w:t>
            </w:r>
            <w:r w:rsidR="002C2B35">
              <w:rPr>
                <w:rFonts w:ascii="Arial" w:eastAsia="Calibri" w:hAnsi="Arial" w:cs="Arial"/>
                <w:sz w:val="20"/>
                <w:szCs w:val="20"/>
              </w:rPr>
              <w:t>.</w:t>
            </w:r>
          </w:p>
          <w:p w14:paraId="5EFA1DDF" w14:textId="77777777" w:rsidR="00031FE4" w:rsidRPr="002C2B35" w:rsidRDefault="00031FE4" w:rsidP="00031FE4">
            <w:pPr>
              <w:pStyle w:val="ListParagraph"/>
              <w:numPr>
                <w:ilvl w:val="0"/>
                <w:numId w:val="31"/>
              </w:numPr>
              <w:spacing w:before="0" w:beforeAutospacing="0" w:after="0" w:afterAutospacing="0"/>
              <w:jc w:val="both"/>
              <w:rPr>
                <w:rFonts w:ascii="Arial" w:hAnsi="Arial" w:cs="Arial"/>
                <w:spacing w:val="6"/>
                <w:sz w:val="20"/>
                <w:szCs w:val="20"/>
                <w:lang w:eastAsia="en-GB"/>
              </w:rPr>
            </w:pPr>
            <w:r w:rsidRPr="00031FE4">
              <w:rPr>
                <w:rFonts w:ascii="Arial" w:eastAsia="Calibri" w:hAnsi="Arial" w:cs="Arial"/>
                <w:sz w:val="20"/>
                <w:szCs w:val="20"/>
              </w:rPr>
              <w:t>Provide direction to capitalise on sales of various channel-to-market strategies for both winning new business and retention of members through the member lifecycle</w:t>
            </w:r>
            <w:r w:rsidR="002C2B35">
              <w:rPr>
                <w:rFonts w:ascii="Arial" w:eastAsia="Calibri" w:hAnsi="Arial" w:cs="Arial"/>
                <w:sz w:val="20"/>
                <w:szCs w:val="20"/>
              </w:rPr>
              <w:t>.</w:t>
            </w:r>
          </w:p>
          <w:p w14:paraId="3C58D173" w14:textId="77777777" w:rsidR="002C2B35" w:rsidRPr="00031FE4" w:rsidRDefault="002C2B35" w:rsidP="002C2B35">
            <w:pPr>
              <w:pStyle w:val="ListParagraph"/>
              <w:spacing w:before="0" w:beforeAutospacing="0" w:after="0" w:afterAutospacing="0"/>
              <w:ind w:left="360"/>
              <w:jc w:val="both"/>
              <w:rPr>
                <w:rFonts w:ascii="Arial" w:hAnsi="Arial" w:cs="Arial"/>
                <w:spacing w:val="6"/>
                <w:sz w:val="20"/>
                <w:szCs w:val="20"/>
                <w:lang w:eastAsia="en-GB"/>
              </w:rPr>
            </w:pPr>
          </w:p>
        </w:tc>
        <w:tc>
          <w:tcPr>
            <w:tcW w:w="4141" w:type="dxa"/>
          </w:tcPr>
          <w:p w14:paraId="3667EFA9" w14:textId="77777777" w:rsidR="009E22D0" w:rsidRPr="00B75089" w:rsidRDefault="009E22D0" w:rsidP="00B75089">
            <w:pPr>
              <w:pStyle w:val="ListParagraph"/>
              <w:numPr>
                <w:ilvl w:val="0"/>
                <w:numId w:val="3"/>
              </w:numPr>
              <w:spacing w:after="0"/>
              <w:rPr>
                <w:rFonts w:ascii="Arial" w:hAnsi="Arial" w:cs="Arial"/>
                <w:sz w:val="20"/>
                <w:szCs w:val="20"/>
              </w:rPr>
            </w:pPr>
            <w:r w:rsidRPr="00B75089">
              <w:rPr>
                <w:rFonts w:ascii="Arial" w:hAnsi="Arial" w:cs="Arial"/>
                <w:sz w:val="20"/>
                <w:szCs w:val="20"/>
              </w:rPr>
              <w:lastRenderedPageBreak/>
              <w:t>Income Vs plan</w:t>
            </w:r>
          </w:p>
          <w:p w14:paraId="4C61F9CA" w14:textId="77777777" w:rsidR="009E22D0" w:rsidRPr="00B75089" w:rsidRDefault="009E22D0" w:rsidP="00B75089">
            <w:pPr>
              <w:pStyle w:val="ListParagraph"/>
              <w:numPr>
                <w:ilvl w:val="0"/>
                <w:numId w:val="3"/>
              </w:numPr>
              <w:spacing w:after="0"/>
              <w:rPr>
                <w:rFonts w:ascii="Arial" w:hAnsi="Arial" w:cs="Arial"/>
                <w:sz w:val="20"/>
                <w:szCs w:val="20"/>
              </w:rPr>
            </w:pPr>
            <w:r w:rsidRPr="00B75089">
              <w:rPr>
                <w:rFonts w:ascii="Arial" w:hAnsi="Arial" w:cs="Arial"/>
                <w:sz w:val="20"/>
                <w:szCs w:val="20"/>
              </w:rPr>
              <w:t>Cost of sales Vs plan</w:t>
            </w:r>
          </w:p>
          <w:p w14:paraId="65B89A97" w14:textId="77777777" w:rsidR="009E22D0" w:rsidRDefault="009E22D0" w:rsidP="00B75089">
            <w:pPr>
              <w:pStyle w:val="ListParagraph"/>
              <w:numPr>
                <w:ilvl w:val="0"/>
                <w:numId w:val="3"/>
              </w:numPr>
              <w:spacing w:after="0"/>
              <w:rPr>
                <w:rFonts w:ascii="Arial" w:hAnsi="Arial" w:cs="Arial"/>
                <w:sz w:val="20"/>
                <w:szCs w:val="20"/>
              </w:rPr>
            </w:pPr>
            <w:r w:rsidRPr="00B75089">
              <w:rPr>
                <w:rFonts w:ascii="Arial" w:hAnsi="Arial" w:cs="Arial"/>
                <w:sz w:val="20"/>
                <w:szCs w:val="20"/>
              </w:rPr>
              <w:t>Operational budget Vs Plan</w:t>
            </w:r>
          </w:p>
          <w:p w14:paraId="4A172B55" w14:textId="77777777" w:rsidR="009E22D0" w:rsidRPr="00B75089" w:rsidRDefault="009E22D0" w:rsidP="00491BE8">
            <w:pPr>
              <w:pStyle w:val="ListParagraph"/>
              <w:spacing w:after="0"/>
              <w:rPr>
                <w:rFonts w:ascii="Arial" w:hAnsi="Arial" w:cs="Arial"/>
                <w:sz w:val="20"/>
                <w:szCs w:val="20"/>
              </w:rPr>
            </w:pPr>
          </w:p>
        </w:tc>
      </w:tr>
      <w:tr w:rsidR="009E22D0" w:rsidRPr="00B75089" w14:paraId="01955893" w14:textId="77777777" w:rsidTr="00491BE8">
        <w:trPr>
          <w:trHeight w:val="589"/>
        </w:trPr>
        <w:tc>
          <w:tcPr>
            <w:tcW w:w="7060" w:type="dxa"/>
          </w:tcPr>
          <w:p w14:paraId="1EB58257" w14:textId="77777777" w:rsidR="00FA2233" w:rsidRDefault="009E22D0" w:rsidP="00FA2233">
            <w:pPr>
              <w:spacing w:line="240" w:lineRule="auto"/>
              <w:rPr>
                <w:rFonts w:ascii="Arial" w:hAnsi="Arial" w:cs="Arial"/>
                <w:b/>
                <w:sz w:val="20"/>
                <w:szCs w:val="20"/>
              </w:rPr>
            </w:pPr>
            <w:r w:rsidRPr="00B75089">
              <w:rPr>
                <w:rFonts w:ascii="Arial" w:hAnsi="Arial" w:cs="Arial"/>
                <w:b/>
                <w:sz w:val="20"/>
                <w:szCs w:val="20"/>
              </w:rPr>
              <w:t>Member</w:t>
            </w:r>
          </w:p>
          <w:p w14:paraId="345614C1" w14:textId="368FBE77" w:rsidR="0095110D" w:rsidRPr="004D3A5F" w:rsidRDefault="00BE356A" w:rsidP="00031FE4">
            <w:pPr>
              <w:pStyle w:val="ListParagraph"/>
              <w:numPr>
                <w:ilvl w:val="0"/>
                <w:numId w:val="22"/>
              </w:numPr>
              <w:spacing w:before="0" w:beforeAutospacing="0" w:after="0" w:afterAutospacing="0"/>
              <w:jc w:val="both"/>
              <w:rPr>
                <w:rFonts w:ascii="Arial" w:hAnsi="Arial" w:cs="Arial"/>
              </w:rPr>
            </w:pPr>
            <w:r w:rsidRPr="004D3A5F">
              <w:rPr>
                <w:rFonts w:ascii="Arial" w:hAnsi="Arial" w:cs="Arial"/>
                <w:sz w:val="20"/>
                <w:szCs w:val="20"/>
              </w:rPr>
              <w:t>Support</w:t>
            </w:r>
            <w:r w:rsidR="0085087E" w:rsidRPr="004D3A5F">
              <w:rPr>
                <w:rFonts w:ascii="Arial" w:hAnsi="Arial" w:cs="Arial"/>
                <w:sz w:val="20"/>
                <w:szCs w:val="20"/>
              </w:rPr>
              <w:t xml:space="preserve"> the stakeholder management of </w:t>
            </w:r>
            <w:r w:rsidR="0095110D" w:rsidRPr="004D3A5F">
              <w:rPr>
                <w:rFonts w:ascii="Arial" w:hAnsi="Arial" w:cs="Arial"/>
                <w:sz w:val="20"/>
                <w:szCs w:val="20"/>
              </w:rPr>
              <w:t>third parties including</w:t>
            </w:r>
            <w:r w:rsidR="0095110D" w:rsidRPr="004D3A5F">
              <w:rPr>
                <w:rFonts w:ascii="Arial" w:eastAsia="Calibri" w:hAnsi="Arial" w:cs="Arial"/>
                <w:sz w:val="20"/>
                <w:szCs w:val="20"/>
              </w:rPr>
              <w:t xml:space="preserve"> Everest Insurance, Lloyd’s third-party managing agency </w:t>
            </w:r>
            <w:proofErr w:type="spellStart"/>
            <w:r w:rsidR="0095110D" w:rsidRPr="004D3A5F">
              <w:rPr>
                <w:rFonts w:ascii="Arial" w:eastAsia="Calibri" w:hAnsi="Arial" w:cs="Arial"/>
                <w:sz w:val="20"/>
                <w:szCs w:val="20"/>
              </w:rPr>
              <w:t>Asta</w:t>
            </w:r>
            <w:proofErr w:type="spellEnd"/>
            <w:r w:rsidR="0095110D" w:rsidRPr="004D3A5F">
              <w:rPr>
                <w:rFonts w:ascii="Arial" w:eastAsia="Calibri" w:hAnsi="Arial" w:cs="Arial"/>
                <w:sz w:val="20"/>
                <w:szCs w:val="20"/>
              </w:rPr>
              <w:t xml:space="preserve"> and the Corporation of Lloyd’s. </w:t>
            </w:r>
          </w:p>
          <w:p w14:paraId="6566FF16" w14:textId="77777777" w:rsidR="0095110D" w:rsidRPr="004D3A5F" w:rsidRDefault="0095110D" w:rsidP="00031FE4">
            <w:pPr>
              <w:pStyle w:val="ListParagraph"/>
              <w:numPr>
                <w:ilvl w:val="0"/>
                <w:numId w:val="22"/>
              </w:numPr>
              <w:spacing w:before="0" w:beforeAutospacing="0" w:after="0" w:afterAutospacing="0"/>
              <w:jc w:val="both"/>
              <w:rPr>
                <w:rFonts w:ascii="Arial" w:eastAsia="Calibri" w:hAnsi="Arial" w:cs="Arial"/>
                <w:sz w:val="20"/>
                <w:szCs w:val="20"/>
              </w:rPr>
            </w:pPr>
            <w:r w:rsidRPr="004D3A5F">
              <w:rPr>
                <w:rFonts w:ascii="Arial" w:eastAsia="Calibri" w:hAnsi="Arial" w:cs="Arial"/>
                <w:sz w:val="20"/>
                <w:szCs w:val="20"/>
              </w:rPr>
              <w:t xml:space="preserve">Achieve targets identifying and developing business development opportunities and building capability over time, to maximise revenue and long-term value creation globally, in the corporate healthcare market.  </w:t>
            </w:r>
          </w:p>
          <w:p w14:paraId="3B54DA11" w14:textId="77777777" w:rsidR="006D26C3" w:rsidRPr="004D3A5F" w:rsidRDefault="006D26C3" w:rsidP="00031FE4">
            <w:pPr>
              <w:pStyle w:val="CommentText"/>
              <w:numPr>
                <w:ilvl w:val="0"/>
                <w:numId w:val="22"/>
              </w:numPr>
              <w:spacing w:before="0" w:beforeAutospacing="0" w:after="0" w:afterAutospacing="0"/>
              <w:jc w:val="both"/>
              <w:rPr>
                <w:rFonts w:ascii="Arial" w:hAnsi="Arial" w:cs="Arial"/>
              </w:rPr>
            </w:pPr>
            <w:r w:rsidRPr="004D3A5F">
              <w:rPr>
                <w:rFonts w:ascii="Arial" w:hAnsi="Arial" w:cs="Arial"/>
              </w:rPr>
              <w:t>Establish a culture and capability in Lean / continuous improvement to drive operational efficiency and great member experiences and outcomes</w:t>
            </w:r>
          </w:p>
          <w:p w14:paraId="413E874E" w14:textId="77777777" w:rsidR="006D26C3" w:rsidRPr="004D3A5F" w:rsidRDefault="006D26C3" w:rsidP="00031FE4">
            <w:pPr>
              <w:pStyle w:val="CommentText"/>
              <w:numPr>
                <w:ilvl w:val="0"/>
                <w:numId w:val="22"/>
              </w:numPr>
              <w:spacing w:before="0" w:beforeAutospacing="0" w:after="0" w:afterAutospacing="0"/>
              <w:jc w:val="both"/>
              <w:rPr>
                <w:rFonts w:ascii="Arial" w:hAnsi="Arial" w:cs="Arial"/>
              </w:rPr>
            </w:pPr>
            <w:r w:rsidRPr="004D3A5F">
              <w:rPr>
                <w:rFonts w:ascii="Arial" w:hAnsi="Arial" w:cs="Arial"/>
              </w:rPr>
              <w:t xml:space="preserve">Use Member Experience insight to inspire strategy and ensure that members </w:t>
            </w:r>
            <w:r w:rsidR="0095110D" w:rsidRPr="004D3A5F">
              <w:rPr>
                <w:rFonts w:ascii="Arial" w:hAnsi="Arial" w:cs="Arial"/>
              </w:rPr>
              <w:t xml:space="preserve">are </w:t>
            </w:r>
            <w:r w:rsidRPr="004D3A5F">
              <w:rPr>
                <w:rFonts w:ascii="Arial" w:hAnsi="Arial" w:cs="Arial"/>
              </w:rPr>
              <w:t xml:space="preserve">at the heart of </w:t>
            </w:r>
            <w:r w:rsidR="0095110D" w:rsidRPr="004D3A5F">
              <w:rPr>
                <w:rFonts w:ascii="Arial" w:hAnsi="Arial" w:cs="Arial"/>
              </w:rPr>
              <w:t>all plans</w:t>
            </w:r>
          </w:p>
          <w:p w14:paraId="16D99FF8" w14:textId="438AB020" w:rsidR="00031FE4" w:rsidRPr="004D3A5F" w:rsidRDefault="00031FE4" w:rsidP="002C2B35">
            <w:pPr>
              <w:pStyle w:val="CommentText"/>
              <w:numPr>
                <w:ilvl w:val="0"/>
                <w:numId w:val="22"/>
              </w:numPr>
              <w:spacing w:before="0" w:beforeAutospacing="0" w:after="0" w:afterAutospacing="0"/>
              <w:jc w:val="both"/>
              <w:rPr>
                <w:rFonts w:ascii="Arial" w:hAnsi="Arial" w:cs="Arial"/>
              </w:rPr>
            </w:pPr>
            <w:r w:rsidRPr="004D3A5F">
              <w:rPr>
                <w:rFonts w:ascii="Arial" w:hAnsi="Arial" w:cs="Arial"/>
              </w:rPr>
              <w:t xml:space="preserve">Engage with the wider MPS team and its members to develop new and innovative products to meet the demands of B2B, private healthcare organisations </w:t>
            </w:r>
          </w:p>
          <w:p w14:paraId="3A938DBF" w14:textId="397FA3FC" w:rsidR="00BE356A" w:rsidRPr="004D3A5F" w:rsidRDefault="00BE356A" w:rsidP="002C2B35">
            <w:pPr>
              <w:pStyle w:val="CommentText"/>
              <w:numPr>
                <w:ilvl w:val="0"/>
                <w:numId w:val="22"/>
              </w:numPr>
              <w:spacing w:before="0" w:beforeAutospacing="0" w:after="0" w:afterAutospacing="0"/>
              <w:jc w:val="both"/>
              <w:rPr>
                <w:rFonts w:ascii="Arial" w:hAnsi="Arial" w:cs="Arial"/>
              </w:rPr>
            </w:pPr>
            <w:r w:rsidRPr="004D3A5F">
              <w:rPr>
                <w:rFonts w:ascii="Arial" w:hAnsi="Arial" w:cs="Arial"/>
              </w:rPr>
              <w:t xml:space="preserve">Be a brand ambassador for MPS, building brand reputation for new and existing clients, stakeholders and prospects. </w:t>
            </w:r>
          </w:p>
          <w:p w14:paraId="35DA9E66" w14:textId="77777777" w:rsidR="006D26C3" w:rsidRPr="0085087E" w:rsidRDefault="006D26C3" w:rsidP="006D26C3">
            <w:pPr>
              <w:pStyle w:val="CommentText"/>
              <w:spacing w:before="0" w:beforeAutospacing="0" w:after="0" w:afterAutospacing="0"/>
              <w:ind w:left="360"/>
              <w:jc w:val="both"/>
              <w:rPr>
                <w:rFonts w:ascii="Arial" w:hAnsi="Arial" w:cs="Arial"/>
              </w:rPr>
            </w:pPr>
          </w:p>
        </w:tc>
        <w:tc>
          <w:tcPr>
            <w:tcW w:w="4141" w:type="dxa"/>
          </w:tcPr>
          <w:p w14:paraId="0705AE59" w14:textId="77777777" w:rsidR="00A6431C" w:rsidRDefault="00A6431C" w:rsidP="004D3A5F">
            <w:pPr>
              <w:pStyle w:val="ListParagraph"/>
              <w:numPr>
                <w:ilvl w:val="0"/>
                <w:numId w:val="4"/>
              </w:numPr>
              <w:rPr>
                <w:rFonts w:ascii="Arial" w:hAnsi="Arial" w:cs="Arial"/>
                <w:sz w:val="20"/>
                <w:szCs w:val="20"/>
              </w:rPr>
            </w:pPr>
            <w:r>
              <w:rPr>
                <w:rFonts w:ascii="Arial" w:hAnsi="Arial" w:cs="Arial"/>
                <w:sz w:val="20"/>
                <w:szCs w:val="20"/>
              </w:rPr>
              <w:t>Stakeholder feedback</w:t>
            </w:r>
          </w:p>
          <w:p w14:paraId="7FFE475F" w14:textId="77777777" w:rsidR="004D3A5F" w:rsidRPr="00B75089" w:rsidRDefault="004D3A5F" w:rsidP="004D3A5F">
            <w:pPr>
              <w:pStyle w:val="ListParagraph"/>
              <w:numPr>
                <w:ilvl w:val="0"/>
                <w:numId w:val="4"/>
              </w:numPr>
              <w:spacing w:after="0"/>
              <w:rPr>
                <w:rFonts w:ascii="Arial" w:hAnsi="Arial" w:cs="Arial"/>
                <w:sz w:val="20"/>
                <w:szCs w:val="20"/>
              </w:rPr>
            </w:pPr>
            <w:r w:rsidRPr="00B75089">
              <w:rPr>
                <w:rFonts w:ascii="Arial" w:hAnsi="Arial" w:cs="Arial"/>
                <w:sz w:val="20"/>
                <w:szCs w:val="20"/>
              </w:rPr>
              <w:t>Member numbers Vs plan</w:t>
            </w:r>
          </w:p>
          <w:p w14:paraId="2FFC6AAE" w14:textId="155F607F" w:rsidR="004D3A5F" w:rsidRPr="004D3A5F" w:rsidRDefault="004D3A5F" w:rsidP="004D3A5F">
            <w:pPr>
              <w:pStyle w:val="ListParagraph"/>
              <w:rPr>
                <w:rFonts w:ascii="Arial" w:hAnsi="Arial" w:cs="Arial"/>
                <w:sz w:val="20"/>
                <w:szCs w:val="20"/>
              </w:rPr>
            </w:pPr>
          </w:p>
        </w:tc>
      </w:tr>
      <w:tr w:rsidR="009E22D0" w:rsidRPr="00B75089" w14:paraId="02413991" w14:textId="77777777" w:rsidTr="00491BE8">
        <w:trPr>
          <w:trHeight w:val="591"/>
        </w:trPr>
        <w:tc>
          <w:tcPr>
            <w:tcW w:w="7060" w:type="dxa"/>
          </w:tcPr>
          <w:p w14:paraId="5973BE31"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14:paraId="0ECD69E4" w14:textId="5072799F" w:rsidR="00C04DFD" w:rsidRPr="004D3A5F" w:rsidRDefault="00C04DFD" w:rsidP="00491BE8">
            <w:pPr>
              <w:pStyle w:val="CommentText"/>
              <w:numPr>
                <w:ilvl w:val="0"/>
                <w:numId w:val="22"/>
              </w:numPr>
              <w:spacing w:before="0" w:beforeAutospacing="0" w:after="0" w:afterAutospacing="0"/>
              <w:jc w:val="both"/>
              <w:rPr>
                <w:rFonts w:ascii="Arial" w:hAnsi="Arial" w:cs="Arial"/>
              </w:rPr>
            </w:pPr>
            <w:r w:rsidRPr="004D3A5F">
              <w:rPr>
                <w:rFonts w:ascii="Arial" w:hAnsi="Arial" w:cs="Arial"/>
              </w:rPr>
              <w:t>Support the development of a team in insurance and sales</w:t>
            </w:r>
          </w:p>
          <w:p w14:paraId="52B09DBB" w14:textId="18CC31CB" w:rsidR="00C04DFD" w:rsidRPr="004D3A5F" w:rsidRDefault="00C04DFD" w:rsidP="00491BE8">
            <w:pPr>
              <w:pStyle w:val="CommentText"/>
              <w:numPr>
                <w:ilvl w:val="0"/>
                <w:numId w:val="22"/>
              </w:numPr>
              <w:spacing w:before="0" w:beforeAutospacing="0" w:after="0" w:afterAutospacing="0"/>
              <w:jc w:val="both"/>
              <w:rPr>
                <w:rFonts w:ascii="Arial" w:hAnsi="Arial" w:cs="Arial"/>
              </w:rPr>
            </w:pPr>
            <w:r w:rsidRPr="004D3A5F">
              <w:rPr>
                <w:rFonts w:ascii="Arial" w:hAnsi="Arial" w:cs="Arial"/>
              </w:rPr>
              <w:t>Work as part of the matrix management team – working together to achieve growth targets</w:t>
            </w:r>
          </w:p>
          <w:p w14:paraId="48543FE2" w14:textId="4B3A1892" w:rsidR="006D26C3" w:rsidRPr="00491BE8" w:rsidRDefault="009D7695" w:rsidP="00491BE8">
            <w:pPr>
              <w:pStyle w:val="CommentText"/>
              <w:numPr>
                <w:ilvl w:val="0"/>
                <w:numId w:val="22"/>
              </w:numPr>
              <w:spacing w:before="0" w:beforeAutospacing="0" w:after="0" w:afterAutospacing="0"/>
              <w:jc w:val="both"/>
              <w:rPr>
                <w:rFonts w:ascii="Arial" w:hAnsi="Arial" w:cs="Arial"/>
                <w:color w:val="000000"/>
              </w:rPr>
            </w:pPr>
            <w:r w:rsidRPr="00491BE8">
              <w:rPr>
                <w:rFonts w:ascii="Arial" w:hAnsi="Arial" w:cs="Arial"/>
                <w:color w:val="000000"/>
              </w:rPr>
              <w:t>Provide strong</w:t>
            </w:r>
            <w:r w:rsidR="00C04DFD">
              <w:rPr>
                <w:rFonts w:ascii="Arial" w:hAnsi="Arial" w:cs="Arial"/>
                <w:color w:val="000000"/>
              </w:rPr>
              <w:t xml:space="preserve"> </w:t>
            </w:r>
            <w:r w:rsidRPr="00491BE8">
              <w:rPr>
                <w:rFonts w:ascii="Arial" w:hAnsi="Arial" w:cs="Arial"/>
                <w:color w:val="000000"/>
              </w:rPr>
              <w:t xml:space="preserve">leadership to ensure the training, competence, performance and engagement of all </w:t>
            </w:r>
            <w:r w:rsidR="002C2B35" w:rsidRPr="00491BE8">
              <w:rPr>
                <w:rFonts w:ascii="Arial" w:hAnsi="Arial" w:cs="Arial"/>
                <w:color w:val="000000"/>
              </w:rPr>
              <w:t>colleagues</w:t>
            </w:r>
            <w:r w:rsidR="006D26C3" w:rsidRPr="00491BE8">
              <w:rPr>
                <w:rFonts w:ascii="Arial" w:hAnsi="Arial" w:cs="Arial"/>
                <w:color w:val="000000"/>
              </w:rPr>
              <w:t>, ensuring they have clarity on their accountabilities and comply with all governance, policy standards and processes.</w:t>
            </w:r>
          </w:p>
          <w:p w14:paraId="63239D7C" w14:textId="77777777" w:rsidR="009E22D0" w:rsidRPr="00491BE8" w:rsidRDefault="009D7695" w:rsidP="00491BE8">
            <w:pPr>
              <w:pStyle w:val="CommentText"/>
              <w:numPr>
                <w:ilvl w:val="0"/>
                <w:numId w:val="22"/>
              </w:numPr>
              <w:spacing w:before="0" w:beforeAutospacing="0" w:after="0" w:afterAutospacing="0"/>
              <w:jc w:val="both"/>
              <w:rPr>
                <w:rFonts w:ascii="Arial" w:hAnsi="Arial" w:cs="Arial"/>
                <w:color w:val="000000"/>
              </w:rPr>
            </w:pPr>
            <w:r w:rsidRPr="00491BE8">
              <w:rPr>
                <w:rFonts w:ascii="Arial" w:hAnsi="Arial" w:cs="Arial"/>
                <w:color w:val="000000"/>
              </w:rPr>
              <w:t>Build a strong pipeline of diverse talent an</w:t>
            </w:r>
            <w:r w:rsidR="006812D2" w:rsidRPr="00491BE8">
              <w:rPr>
                <w:rFonts w:ascii="Arial" w:hAnsi="Arial" w:cs="Arial"/>
                <w:color w:val="000000"/>
              </w:rPr>
              <w:t xml:space="preserve">d succession </w:t>
            </w:r>
            <w:r w:rsidRPr="00491BE8">
              <w:rPr>
                <w:rFonts w:ascii="Arial" w:hAnsi="Arial" w:cs="Arial"/>
                <w:color w:val="000000"/>
              </w:rPr>
              <w:t>for the benefit of MPS which will mitigate workforce planning risks, embraces diversity and maximises the performance and potential of employees.</w:t>
            </w:r>
          </w:p>
          <w:p w14:paraId="685D9CD3" w14:textId="77777777" w:rsidR="001A335E" w:rsidRPr="00491BE8" w:rsidRDefault="001A335E" w:rsidP="00491BE8">
            <w:pPr>
              <w:pStyle w:val="CommentText"/>
              <w:numPr>
                <w:ilvl w:val="0"/>
                <w:numId w:val="22"/>
              </w:numPr>
              <w:spacing w:before="0" w:beforeAutospacing="0" w:after="0" w:afterAutospacing="0"/>
              <w:jc w:val="both"/>
              <w:rPr>
                <w:rFonts w:ascii="Arial" w:hAnsi="Arial" w:cs="Arial"/>
                <w:color w:val="000000"/>
              </w:rPr>
            </w:pPr>
            <w:r w:rsidRPr="00491BE8">
              <w:rPr>
                <w:rFonts w:ascii="Arial" w:hAnsi="Arial" w:cs="Arial"/>
                <w:color w:val="000000"/>
              </w:rPr>
              <w:t>Provide inspirational leadership to engage with and motivate colleagues at all levels</w:t>
            </w:r>
          </w:p>
          <w:p w14:paraId="6A563160" w14:textId="77777777" w:rsidR="008C6D02" w:rsidRPr="00DC1B5D" w:rsidRDefault="008C6D02" w:rsidP="008C6D02">
            <w:pPr>
              <w:pStyle w:val="ListParagraph"/>
              <w:rPr>
                <w:rFonts w:ascii="Arial" w:hAnsi="Arial" w:cs="Arial"/>
                <w:sz w:val="20"/>
                <w:szCs w:val="20"/>
              </w:rPr>
            </w:pPr>
          </w:p>
        </w:tc>
        <w:tc>
          <w:tcPr>
            <w:tcW w:w="4141" w:type="dxa"/>
          </w:tcPr>
          <w:p w14:paraId="07B13134" w14:textId="371E2699" w:rsidR="009E22D0" w:rsidRPr="004D3A5F" w:rsidRDefault="006812D2" w:rsidP="00B75089">
            <w:pPr>
              <w:pStyle w:val="ListParagraph"/>
              <w:numPr>
                <w:ilvl w:val="0"/>
                <w:numId w:val="4"/>
              </w:numPr>
              <w:spacing w:after="0"/>
              <w:rPr>
                <w:rFonts w:ascii="Arial" w:hAnsi="Arial" w:cs="Arial"/>
                <w:iCs/>
                <w:sz w:val="20"/>
                <w:szCs w:val="20"/>
              </w:rPr>
            </w:pPr>
            <w:r w:rsidRPr="004D3A5F">
              <w:rPr>
                <w:rFonts w:ascii="Arial" w:hAnsi="Arial" w:cs="Arial"/>
                <w:iCs/>
                <w:sz w:val="20"/>
                <w:szCs w:val="20"/>
              </w:rPr>
              <w:t xml:space="preserve">BD&amp;E </w:t>
            </w:r>
            <w:r w:rsidR="009E22D0" w:rsidRPr="004D3A5F">
              <w:rPr>
                <w:rFonts w:ascii="Arial" w:hAnsi="Arial" w:cs="Arial"/>
                <w:iCs/>
                <w:sz w:val="20"/>
                <w:szCs w:val="20"/>
              </w:rPr>
              <w:t xml:space="preserve">Engagement Index </w:t>
            </w:r>
          </w:p>
          <w:p w14:paraId="697E44EF" w14:textId="77777777" w:rsidR="009E22D0" w:rsidRPr="004D3A5F" w:rsidRDefault="009E22D0" w:rsidP="00B75089">
            <w:pPr>
              <w:pStyle w:val="ListParagraph"/>
              <w:numPr>
                <w:ilvl w:val="0"/>
                <w:numId w:val="4"/>
              </w:numPr>
              <w:spacing w:after="0"/>
              <w:rPr>
                <w:rFonts w:ascii="Arial" w:hAnsi="Arial" w:cs="Arial"/>
                <w:iCs/>
                <w:sz w:val="20"/>
                <w:szCs w:val="20"/>
              </w:rPr>
            </w:pPr>
            <w:r w:rsidRPr="004D3A5F">
              <w:rPr>
                <w:rFonts w:ascii="Arial" w:hAnsi="Arial" w:cs="Arial"/>
                <w:iCs/>
                <w:sz w:val="20"/>
                <w:szCs w:val="20"/>
              </w:rPr>
              <w:t>Strong Talent and Succession Plans</w:t>
            </w:r>
            <w:r w:rsidR="006812D2" w:rsidRPr="004D3A5F">
              <w:rPr>
                <w:rFonts w:ascii="Arial" w:hAnsi="Arial" w:cs="Arial"/>
                <w:iCs/>
                <w:sz w:val="20"/>
                <w:szCs w:val="20"/>
              </w:rPr>
              <w:t xml:space="preserve"> within BD&amp;E</w:t>
            </w:r>
          </w:p>
          <w:p w14:paraId="2C277F09" w14:textId="77777777" w:rsidR="009E22D0" w:rsidRPr="00B75089" w:rsidRDefault="009E22D0" w:rsidP="00B75089">
            <w:pPr>
              <w:pStyle w:val="ListParagraph"/>
              <w:numPr>
                <w:ilvl w:val="0"/>
                <w:numId w:val="4"/>
              </w:numPr>
              <w:tabs>
                <w:tab w:val="left" w:pos="3145"/>
              </w:tabs>
              <w:spacing w:after="0"/>
              <w:rPr>
                <w:rFonts w:ascii="Arial" w:hAnsi="Arial" w:cs="Arial"/>
                <w:sz w:val="20"/>
                <w:szCs w:val="20"/>
              </w:rPr>
            </w:pPr>
            <w:r w:rsidRPr="004D3A5F">
              <w:rPr>
                <w:rFonts w:ascii="Arial" w:hAnsi="Arial" w:cs="Arial"/>
                <w:iCs/>
                <w:sz w:val="20"/>
                <w:szCs w:val="20"/>
              </w:rPr>
              <w:t>HR Metrics – attrition, absence</w:t>
            </w:r>
            <w:r w:rsidRPr="004D3A5F">
              <w:rPr>
                <w:rFonts w:ascii="Arial" w:hAnsi="Arial" w:cs="Arial"/>
                <w:iCs/>
                <w:sz w:val="20"/>
                <w:szCs w:val="20"/>
              </w:rPr>
              <w:tab/>
            </w:r>
          </w:p>
        </w:tc>
      </w:tr>
      <w:tr w:rsidR="009E22D0" w:rsidRPr="00B75089" w14:paraId="105CA602" w14:textId="77777777" w:rsidTr="00491BE8">
        <w:trPr>
          <w:trHeight w:val="591"/>
        </w:trPr>
        <w:tc>
          <w:tcPr>
            <w:tcW w:w="7060" w:type="dxa"/>
          </w:tcPr>
          <w:p w14:paraId="1B4A131F"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56788DD5" w14:textId="77777777" w:rsidR="00C04DFD" w:rsidRDefault="002C2B35" w:rsidP="00491BE8">
            <w:pPr>
              <w:pStyle w:val="CommentText"/>
              <w:numPr>
                <w:ilvl w:val="0"/>
                <w:numId w:val="22"/>
              </w:numPr>
              <w:spacing w:before="0" w:beforeAutospacing="0" w:after="0" w:afterAutospacing="0"/>
              <w:jc w:val="both"/>
              <w:rPr>
                <w:rFonts w:ascii="Arial" w:hAnsi="Arial" w:cs="Arial"/>
                <w:color w:val="000000"/>
              </w:rPr>
            </w:pPr>
            <w:r w:rsidRPr="00491BE8">
              <w:rPr>
                <w:rFonts w:ascii="Arial" w:hAnsi="Arial" w:cs="Arial"/>
                <w:color w:val="000000"/>
              </w:rPr>
              <w:t xml:space="preserve">Create an environment of understanding, relating to the importance of risk identification and management, ensuring regulated business process and controls are in place to manage the division within the risk appetite </w:t>
            </w:r>
          </w:p>
          <w:p w14:paraId="03CC3C86" w14:textId="5AC1C392" w:rsidR="009D7695" w:rsidRPr="00491BE8" w:rsidRDefault="009D7695" w:rsidP="00491BE8">
            <w:pPr>
              <w:pStyle w:val="CommentText"/>
              <w:numPr>
                <w:ilvl w:val="0"/>
                <w:numId w:val="22"/>
              </w:numPr>
              <w:spacing w:before="0" w:beforeAutospacing="0" w:after="0" w:afterAutospacing="0"/>
              <w:jc w:val="both"/>
              <w:rPr>
                <w:rFonts w:ascii="Arial" w:hAnsi="Arial" w:cs="Arial"/>
                <w:color w:val="000000"/>
              </w:rPr>
            </w:pPr>
            <w:r w:rsidRPr="00491BE8">
              <w:rPr>
                <w:rFonts w:ascii="Arial" w:hAnsi="Arial" w:cs="Arial"/>
                <w:color w:val="000000"/>
              </w:rPr>
              <w:t>Ensure appropriate business processes and controls are in place to manage the department within risk appetite; comply with policies and regulatory requirements (as applicable).</w:t>
            </w:r>
          </w:p>
          <w:p w14:paraId="4D3A83E5" w14:textId="77777777" w:rsidR="009E22D0" w:rsidRPr="002C2B35" w:rsidRDefault="009E22D0" w:rsidP="002C2B35">
            <w:pPr>
              <w:pStyle w:val="ListParagraph"/>
              <w:spacing w:after="0"/>
              <w:rPr>
                <w:rFonts w:ascii="Arial" w:hAnsi="Arial" w:cs="Arial"/>
                <w:sz w:val="20"/>
                <w:szCs w:val="20"/>
              </w:rPr>
            </w:pPr>
          </w:p>
        </w:tc>
        <w:tc>
          <w:tcPr>
            <w:tcW w:w="4141" w:type="dxa"/>
          </w:tcPr>
          <w:p w14:paraId="58E2D044" w14:textId="77777777" w:rsidR="009E22D0" w:rsidRPr="00B75089"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r w:rsidRPr="00B75089">
              <w:rPr>
                <w:rFonts w:ascii="Arial" w:eastAsia="Calibri" w:hAnsi="Arial" w:cs="Arial"/>
                <w:sz w:val="20"/>
                <w:szCs w:val="20"/>
              </w:rPr>
              <w:t>Audit Actions</w:t>
            </w:r>
          </w:p>
        </w:tc>
      </w:tr>
    </w:tbl>
    <w:p w14:paraId="4D596461" w14:textId="77777777" w:rsidR="00FB4711" w:rsidRDefault="00FB4711" w:rsidP="00B75089">
      <w:pPr>
        <w:spacing w:line="240" w:lineRule="auto"/>
        <w:rPr>
          <w:rFonts w:ascii="Arial" w:hAnsi="Arial" w:cs="Arial"/>
        </w:rPr>
      </w:pPr>
    </w:p>
    <w:p w14:paraId="796CCC47" w14:textId="77777777" w:rsidR="002C2B35" w:rsidRPr="00B75089" w:rsidRDefault="002C2B35" w:rsidP="00B75089">
      <w:pPr>
        <w:spacing w:line="240" w:lineRule="auto"/>
        <w:rPr>
          <w:rFonts w:ascii="Arial" w:hAnsi="Arial" w:cs="Arial"/>
        </w:rPr>
      </w:pPr>
    </w:p>
    <w:tbl>
      <w:tblPr>
        <w:tblStyle w:val="TableGrid"/>
        <w:tblW w:w="11170" w:type="dxa"/>
        <w:tblInd w:w="-1423" w:type="dxa"/>
        <w:tblLook w:val="04A0" w:firstRow="1" w:lastRow="0" w:firstColumn="1" w:lastColumn="0" w:noHBand="0" w:noVBand="1"/>
      </w:tblPr>
      <w:tblGrid>
        <w:gridCol w:w="11170"/>
      </w:tblGrid>
      <w:tr w:rsidR="009E22D0" w:rsidRPr="00B75089" w14:paraId="1F2FF83F" w14:textId="77777777" w:rsidTr="00491BE8">
        <w:trPr>
          <w:trHeight w:val="456"/>
        </w:trPr>
        <w:tc>
          <w:tcPr>
            <w:tcW w:w="11170" w:type="dxa"/>
            <w:shd w:val="clear" w:color="auto" w:fill="D9D9D9" w:themeFill="background1" w:themeFillShade="D9"/>
          </w:tcPr>
          <w:p w14:paraId="5DE5C75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531D1EB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7B994054" w14:textId="77777777" w:rsidTr="00491BE8">
        <w:trPr>
          <w:trHeight w:val="693"/>
        </w:trPr>
        <w:tc>
          <w:tcPr>
            <w:tcW w:w="11170" w:type="dxa"/>
          </w:tcPr>
          <w:p w14:paraId="0E535159" w14:textId="77777777" w:rsidR="008C6D02" w:rsidRDefault="008C6D02" w:rsidP="008C6D02">
            <w:pPr>
              <w:pStyle w:val="ListParagraph"/>
              <w:spacing w:after="0"/>
              <w:rPr>
                <w:rFonts w:ascii="Arial" w:hAnsi="Arial" w:cs="Arial"/>
                <w:sz w:val="20"/>
                <w:szCs w:val="20"/>
              </w:rPr>
            </w:pPr>
          </w:p>
          <w:p w14:paraId="2D64693F" w14:textId="77777777" w:rsidR="004D18E8" w:rsidRPr="001A335E" w:rsidRDefault="007317A0" w:rsidP="002C2B35">
            <w:pPr>
              <w:pStyle w:val="ListParagraph"/>
              <w:numPr>
                <w:ilvl w:val="0"/>
                <w:numId w:val="5"/>
              </w:numPr>
              <w:spacing w:after="0"/>
              <w:rPr>
                <w:rFonts w:ascii="Arial" w:hAnsi="Arial" w:cs="Arial"/>
                <w:i/>
                <w:sz w:val="20"/>
                <w:szCs w:val="20"/>
              </w:rPr>
            </w:pPr>
            <w:r w:rsidRPr="005C243E">
              <w:rPr>
                <w:rFonts w:ascii="Arial" w:hAnsi="Arial" w:cs="Arial"/>
                <w:sz w:val="20"/>
                <w:szCs w:val="20"/>
              </w:rPr>
              <w:t>Attend</w:t>
            </w:r>
            <w:r w:rsidR="00DC1B5D" w:rsidRPr="005C243E">
              <w:rPr>
                <w:rFonts w:ascii="Arial" w:hAnsi="Arial" w:cs="Arial"/>
                <w:sz w:val="20"/>
                <w:szCs w:val="20"/>
              </w:rPr>
              <w:t xml:space="preserve"> meetings with influential </w:t>
            </w:r>
            <w:r w:rsidR="006812D2">
              <w:rPr>
                <w:rFonts w:ascii="Arial" w:hAnsi="Arial" w:cs="Arial"/>
                <w:sz w:val="20"/>
                <w:szCs w:val="20"/>
              </w:rPr>
              <w:t xml:space="preserve">stakeholders </w:t>
            </w:r>
            <w:r w:rsidR="00DC1B5D" w:rsidRPr="005C243E">
              <w:rPr>
                <w:rFonts w:ascii="Arial" w:hAnsi="Arial" w:cs="Arial"/>
                <w:sz w:val="20"/>
                <w:szCs w:val="20"/>
              </w:rPr>
              <w:t xml:space="preserve">across </w:t>
            </w:r>
            <w:proofErr w:type="gramStart"/>
            <w:r w:rsidR="00DC1B5D" w:rsidRPr="005C243E">
              <w:rPr>
                <w:rFonts w:ascii="Arial" w:hAnsi="Arial" w:cs="Arial"/>
                <w:sz w:val="20"/>
                <w:szCs w:val="20"/>
              </w:rPr>
              <w:t>all of</w:t>
            </w:r>
            <w:proofErr w:type="gramEnd"/>
            <w:r w:rsidR="00DC1B5D" w:rsidRPr="005C243E">
              <w:rPr>
                <w:rFonts w:ascii="Arial" w:hAnsi="Arial" w:cs="Arial"/>
                <w:sz w:val="20"/>
                <w:szCs w:val="20"/>
              </w:rPr>
              <w:t xml:space="preserve"> the MPS regions, developing knowledge of key stakeholder activities.  </w:t>
            </w:r>
          </w:p>
          <w:p w14:paraId="00266C49" w14:textId="77777777" w:rsidR="001A335E" w:rsidRPr="001A335E" w:rsidRDefault="001A335E" w:rsidP="002C2B35">
            <w:pPr>
              <w:pStyle w:val="ListParagraph"/>
              <w:numPr>
                <w:ilvl w:val="0"/>
                <w:numId w:val="5"/>
              </w:numPr>
              <w:spacing w:before="0" w:beforeAutospacing="0" w:after="0" w:afterAutospacing="0"/>
              <w:jc w:val="both"/>
              <w:rPr>
                <w:rFonts w:ascii="Arial" w:hAnsi="Arial" w:cs="Arial"/>
                <w:sz w:val="20"/>
                <w:szCs w:val="20"/>
              </w:rPr>
            </w:pPr>
            <w:r w:rsidRPr="00A11E39">
              <w:rPr>
                <w:rFonts w:ascii="Arial" w:hAnsi="Arial" w:cs="Arial"/>
                <w:sz w:val="20"/>
                <w:szCs w:val="20"/>
              </w:rPr>
              <w:t>Offer meaningful decision points to MPS governance forums to ensure that MPS operates within risk appetite, and decision makers are fully informed and equipped as to where financial opportunities exist.</w:t>
            </w:r>
          </w:p>
          <w:p w14:paraId="62DE3DCD" w14:textId="77777777" w:rsidR="00491BE8" w:rsidRDefault="00E4626F" w:rsidP="00491BE8">
            <w:pPr>
              <w:pStyle w:val="ListParagraph"/>
              <w:numPr>
                <w:ilvl w:val="0"/>
                <w:numId w:val="5"/>
              </w:numPr>
              <w:spacing w:after="0"/>
              <w:rPr>
                <w:rFonts w:ascii="Arial" w:hAnsi="Arial" w:cs="Arial"/>
                <w:sz w:val="20"/>
                <w:szCs w:val="20"/>
              </w:rPr>
            </w:pPr>
            <w:r w:rsidRPr="00E4626F">
              <w:rPr>
                <w:rFonts w:ascii="Arial" w:hAnsi="Arial" w:cs="Arial"/>
                <w:sz w:val="20"/>
                <w:szCs w:val="20"/>
              </w:rPr>
              <w:t xml:space="preserve">Transform the organisation’s capability to drive long-term value-creation through key segment prioritisation of resources to drive optimal income within risk appetite. </w:t>
            </w:r>
          </w:p>
          <w:p w14:paraId="14CE5F4B" w14:textId="2B5E785C" w:rsidR="00E4626F" w:rsidRPr="002C2B35" w:rsidRDefault="00491BE8" w:rsidP="00491BE8">
            <w:pPr>
              <w:pStyle w:val="ListParagraph"/>
              <w:numPr>
                <w:ilvl w:val="0"/>
                <w:numId w:val="5"/>
              </w:numPr>
              <w:spacing w:after="0"/>
              <w:rPr>
                <w:rFonts w:ascii="Arial" w:hAnsi="Arial" w:cs="Arial"/>
                <w:sz w:val="20"/>
                <w:szCs w:val="20"/>
              </w:rPr>
            </w:pPr>
            <w:r>
              <w:rPr>
                <w:rFonts w:ascii="Arial" w:hAnsi="Arial" w:cs="Arial"/>
                <w:sz w:val="20"/>
                <w:szCs w:val="20"/>
              </w:rPr>
              <w:t>As</w:t>
            </w:r>
            <w:r w:rsidR="001A335E" w:rsidRPr="001C7649">
              <w:rPr>
                <w:rFonts w:ascii="Arial" w:hAnsi="Arial" w:cs="Arial"/>
                <w:sz w:val="20"/>
                <w:szCs w:val="20"/>
              </w:rPr>
              <w:t xml:space="preserve"> the healthcare landscape continually changes, keep abreast of evolving legislation and best practice; identify and recommend opportunities for MPS to become more efficient and effective in </w:t>
            </w:r>
            <w:r w:rsidR="002C2B35">
              <w:rPr>
                <w:rFonts w:ascii="Arial" w:hAnsi="Arial" w:cs="Arial"/>
                <w:sz w:val="20"/>
                <w:szCs w:val="20"/>
              </w:rPr>
              <w:t>the insurance market.</w:t>
            </w:r>
          </w:p>
          <w:p w14:paraId="0B37ED5A" w14:textId="4E1C84C4" w:rsidR="009E22D0" w:rsidRPr="00B75089" w:rsidRDefault="002C2B35" w:rsidP="004D3A5F">
            <w:pPr>
              <w:pStyle w:val="ListParagraph"/>
              <w:numPr>
                <w:ilvl w:val="0"/>
                <w:numId w:val="5"/>
              </w:numPr>
              <w:rPr>
                <w:rFonts w:ascii="Arial" w:hAnsi="Arial" w:cs="Arial"/>
                <w:sz w:val="20"/>
                <w:szCs w:val="20"/>
              </w:rPr>
            </w:pPr>
            <w:r>
              <w:rPr>
                <w:rFonts w:ascii="Arial" w:hAnsi="Arial" w:cs="Arial"/>
                <w:sz w:val="20"/>
                <w:szCs w:val="20"/>
              </w:rPr>
              <w:t xml:space="preserve">As part of the wider leadership team, act as a role model for MPS Values </w:t>
            </w:r>
          </w:p>
        </w:tc>
      </w:tr>
    </w:tbl>
    <w:p w14:paraId="4145BDEB" w14:textId="77777777" w:rsidR="009E22D0" w:rsidRPr="00B75089" w:rsidRDefault="009E22D0" w:rsidP="00B75089">
      <w:pPr>
        <w:spacing w:line="240" w:lineRule="auto"/>
        <w:rPr>
          <w:rFonts w:ascii="Arial" w:hAnsi="Arial" w:cs="Arial"/>
        </w:rPr>
      </w:pPr>
    </w:p>
    <w:tbl>
      <w:tblPr>
        <w:tblStyle w:val="TableGrid"/>
        <w:tblW w:w="11170" w:type="dxa"/>
        <w:tblInd w:w="-1423" w:type="dxa"/>
        <w:tblLook w:val="04A0" w:firstRow="1" w:lastRow="0" w:firstColumn="1" w:lastColumn="0" w:noHBand="0" w:noVBand="1"/>
      </w:tblPr>
      <w:tblGrid>
        <w:gridCol w:w="11170"/>
      </w:tblGrid>
      <w:tr w:rsidR="005542D1" w:rsidRPr="00B75089" w14:paraId="02467A15" w14:textId="77777777" w:rsidTr="00C04DFD">
        <w:trPr>
          <w:trHeight w:val="456"/>
        </w:trPr>
        <w:tc>
          <w:tcPr>
            <w:tcW w:w="11170" w:type="dxa"/>
            <w:shd w:val="clear" w:color="auto" w:fill="D9D9D9" w:themeFill="background1" w:themeFillShade="D9"/>
          </w:tcPr>
          <w:p w14:paraId="2B93AD53"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5B6D1188"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53DE2417" w14:textId="77777777" w:rsidTr="00C04DFD">
        <w:trPr>
          <w:trHeight w:val="693"/>
        </w:trPr>
        <w:tc>
          <w:tcPr>
            <w:tcW w:w="11170" w:type="dxa"/>
          </w:tcPr>
          <w:p w14:paraId="1A99DBC6" w14:textId="166A1802" w:rsidR="00C04DFD" w:rsidRPr="00C04DFD" w:rsidRDefault="00C04DFD" w:rsidP="00C04DFD">
            <w:pPr>
              <w:pStyle w:val="ListParagraph"/>
              <w:numPr>
                <w:ilvl w:val="0"/>
                <w:numId w:val="12"/>
              </w:numPr>
              <w:spacing w:before="0" w:after="0"/>
              <w:rPr>
                <w:rFonts w:ascii="Arial" w:hAnsi="Arial" w:cs="Arial"/>
                <w:sz w:val="20"/>
                <w:szCs w:val="20"/>
              </w:rPr>
            </w:pPr>
            <w:r w:rsidRPr="00C04DFD">
              <w:rPr>
                <w:rFonts w:ascii="Arial" w:hAnsi="Arial" w:cs="Arial"/>
                <w:sz w:val="20"/>
                <w:szCs w:val="20"/>
              </w:rPr>
              <w:t>Income Growth Committee attendee</w:t>
            </w:r>
          </w:p>
          <w:p w14:paraId="019F3D7E" w14:textId="7CD2EEDE" w:rsidR="00C04DFD" w:rsidRPr="00C04DFD" w:rsidRDefault="00C04DFD" w:rsidP="00C04DFD">
            <w:pPr>
              <w:pStyle w:val="ListParagraph"/>
              <w:numPr>
                <w:ilvl w:val="0"/>
                <w:numId w:val="12"/>
              </w:numPr>
              <w:spacing w:before="0" w:after="0"/>
              <w:rPr>
                <w:rFonts w:ascii="Arial" w:hAnsi="Arial" w:cs="Arial"/>
                <w:sz w:val="20"/>
                <w:szCs w:val="20"/>
              </w:rPr>
            </w:pPr>
            <w:r w:rsidRPr="00C04DFD">
              <w:rPr>
                <w:rFonts w:ascii="Arial" w:hAnsi="Arial" w:cs="Arial"/>
                <w:sz w:val="20"/>
                <w:szCs w:val="20"/>
              </w:rPr>
              <w:t xml:space="preserve">Insurance </w:t>
            </w:r>
            <w:r w:rsidR="00774C5D">
              <w:rPr>
                <w:rFonts w:ascii="Arial" w:hAnsi="Arial" w:cs="Arial"/>
                <w:sz w:val="20"/>
                <w:szCs w:val="20"/>
              </w:rPr>
              <w:t>Management Product Oversight Group member</w:t>
            </w:r>
          </w:p>
          <w:p w14:paraId="218A5B52" w14:textId="4F1133B7" w:rsidR="00C04DFD" w:rsidRPr="00774C5D" w:rsidRDefault="00774C5D" w:rsidP="00774C5D">
            <w:pPr>
              <w:pStyle w:val="ListParagraph"/>
              <w:numPr>
                <w:ilvl w:val="0"/>
                <w:numId w:val="12"/>
              </w:numPr>
              <w:spacing w:before="0" w:after="0"/>
              <w:rPr>
                <w:rFonts w:ascii="Arial" w:hAnsi="Arial" w:cs="Arial"/>
                <w:sz w:val="20"/>
                <w:szCs w:val="20"/>
              </w:rPr>
            </w:pPr>
            <w:r w:rsidRPr="0023260F">
              <w:rPr>
                <w:rFonts w:ascii="Arial" w:hAnsi="Arial" w:cs="Arial"/>
                <w:sz w:val="20"/>
                <w:szCs w:val="20"/>
              </w:rPr>
              <w:t>Architecture &amp; change committee member</w:t>
            </w:r>
          </w:p>
        </w:tc>
      </w:tr>
    </w:tbl>
    <w:p w14:paraId="0C1B7541" w14:textId="77777777" w:rsidR="005542D1" w:rsidRPr="00B75089" w:rsidRDefault="005542D1" w:rsidP="00B75089">
      <w:pPr>
        <w:spacing w:line="240" w:lineRule="auto"/>
        <w:rPr>
          <w:rFonts w:ascii="Arial" w:hAnsi="Arial" w:cs="Arial"/>
        </w:rPr>
      </w:pPr>
    </w:p>
    <w:tbl>
      <w:tblPr>
        <w:tblStyle w:val="TableGrid"/>
        <w:tblW w:w="11170" w:type="dxa"/>
        <w:tblInd w:w="-1423" w:type="dxa"/>
        <w:tblLook w:val="04A0" w:firstRow="1" w:lastRow="0" w:firstColumn="1" w:lastColumn="0" w:noHBand="0" w:noVBand="1"/>
      </w:tblPr>
      <w:tblGrid>
        <w:gridCol w:w="5529"/>
        <w:gridCol w:w="5641"/>
      </w:tblGrid>
      <w:tr w:rsidR="0056188D" w:rsidRPr="00B75089" w14:paraId="0468F889" w14:textId="77777777" w:rsidTr="00491BE8">
        <w:trPr>
          <w:trHeight w:val="310"/>
        </w:trPr>
        <w:tc>
          <w:tcPr>
            <w:tcW w:w="5529" w:type="dxa"/>
            <w:shd w:val="clear" w:color="auto" w:fill="D9D9D9" w:themeFill="background1" w:themeFillShade="D9"/>
          </w:tcPr>
          <w:p w14:paraId="146DEB80"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57F03968"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5641" w:type="dxa"/>
            <w:shd w:val="clear" w:color="auto" w:fill="D9D9D9" w:themeFill="background1" w:themeFillShade="D9"/>
          </w:tcPr>
          <w:p w14:paraId="35D7358E"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1C2E5C35"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39942C01"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1E836EAF" w14:textId="77777777" w:rsidTr="00491BE8">
        <w:trPr>
          <w:trHeight w:val="211"/>
        </w:trPr>
        <w:tc>
          <w:tcPr>
            <w:tcW w:w="5529" w:type="dxa"/>
          </w:tcPr>
          <w:p w14:paraId="4A134EE6"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5641" w:type="dxa"/>
          </w:tcPr>
          <w:p w14:paraId="61C6B10F" w14:textId="77777777" w:rsidR="0056188D" w:rsidRPr="00B75089" w:rsidRDefault="00DC1B5D" w:rsidP="00B75089">
            <w:pPr>
              <w:spacing w:after="0" w:line="240" w:lineRule="auto"/>
              <w:rPr>
                <w:rFonts w:ascii="Arial" w:hAnsi="Arial" w:cs="Arial"/>
                <w:sz w:val="20"/>
                <w:szCs w:val="20"/>
              </w:rPr>
            </w:pPr>
            <w:r>
              <w:rPr>
                <w:rFonts w:ascii="Arial" w:hAnsi="Arial" w:cs="Arial"/>
                <w:sz w:val="20"/>
                <w:szCs w:val="20"/>
              </w:rPr>
              <w:t>Leading the Organisation</w:t>
            </w:r>
          </w:p>
        </w:tc>
      </w:tr>
      <w:tr w:rsidR="004D18E8" w:rsidRPr="00B75089" w14:paraId="4F0921C1" w14:textId="77777777" w:rsidTr="00491BE8">
        <w:trPr>
          <w:trHeight w:val="211"/>
        </w:trPr>
        <w:tc>
          <w:tcPr>
            <w:tcW w:w="5529" w:type="dxa"/>
          </w:tcPr>
          <w:p w14:paraId="3339E812"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p>
        </w:tc>
        <w:tc>
          <w:tcPr>
            <w:tcW w:w="5641" w:type="dxa"/>
          </w:tcPr>
          <w:p w14:paraId="4F88D2BB" w14:textId="77777777" w:rsidR="004D18E8" w:rsidRPr="00B75089" w:rsidRDefault="00DC1B5D" w:rsidP="00B75089">
            <w:pPr>
              <w:spacing w:after="0" w:line="240" w:lineRule="auto"/>
              <w:rPr>
                <w:rFonts w:ascii="Arial" w:hAnsi="Arial" w:cs="Arial"/>
              </w:rPr>
            </w:pPr>
            <w:r>
              <w:rPr>
                <w:rFonts w:ascii="Arial" w:hAnsi="Arial" w:cs="Arial"/>
                <w:sz w:val="20"/>
                <w:szCs w:val="20"/>
              </w:rPr>
              <w:t>Leading the Organisation</w:t>
            </w:r>
          </w:p>
        </w:tc>
      </w:tr>
      <w:tr w:rsidR="004D18E8" w:rsidRPr="00B75089" w14:paraId="5F4A36C5" w14:textId="77777777" w:rsidTr="00491BE8">
        <w:trPr>
          <w:trHeight w:val="211"/>
        </w:trPr>
        <w:tc>
          <w:tcPr>
            <w:tcW w:w="5529" w:type="dxa"/>
          </w:tcPr>
          <w:p w14:paraId="2C60D07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5641" w:type="dxa"/>
          </w:tcPr>
          <w:p w14:paraId="19294509" w14:textId="77777777" w:rsidR="004D18E8" w:rsidRPr="00B75089" w:rsidRDefault="00DC1B5D" w:rsidP="00B75089">
            <w:pPr>
              <w:spacing w:after="0" w:line="240" w:lineRule="auto"/>
              <w:rPr>
                <w:rFonts w:ascii="Arial" w:hAnsi="Arial" w:cs="Arial"/>
              </w:rPr>
            </w:pPr>
            <w:r>
              <w:rPr>
                <w:rFonts w:ascii="Arial" w:hAnsi="Arial" w:cs="Arial"/>
                <w:sz w:val="20"/>
                <w:szCs w:val="20"/>
              </w:rPr>
              <w:t>Leading the Organisation</w:t>
            </w:r>
          </w:p>
        </w:tc>
      </w:tr>
      <w:tr w:rsidR="004D18E8" w:rsidRPr="00B75089" w14:paraId="5FDAAC0E" w14:textId="77777777" w:rsidTr="00491BE8">
        <w:trPr>
          <w:trHeight w:val="211"/>
        </w:trPr>
        <w:tc>
          <w:tcPr>
            <w:tcW w:w="5529" w:type="dxa"/>
          </w:tcPr>
          <w:p w14:paraId="3D240EDD"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p>
        </w:tc>
        <w:tc>
          <w:tcPr>
            <w:tcW w:w="5641" w:type="dxa"/>
          </w:tcPr>
          <w:p w14:paraId="2B5B1252" w14:textId="77777777" w:rsidR="004D18E8" w:rsidRPr="00B75089" w:rsidRDefault="00DC1B5D" w:rsidP="00B75089">
            <w:pPr>
              <w:spacing w:after="0" w:line="240" w:lineRule="auto"/>
              <w:rPr>
                <w:rFonts w:ascii="Arial" w:hAnsi="Arial" w:cs="Arial"/>
              </w:rPr>
            </w:pPr>
            <w:r>
              <w:rPr>
                <w:rFonts w:ascii="Arial" w:hAnsi="Arial" w:cs="Arial"/>
                <w:sz w:val="20"/>
                <w:szCs w:val="20"/>
              </w:rPr>
              <w:t>Leading the Organisation</w:t>
            </w:r>
          </w:p>
        </w:tc>
      </w:tr>
      <w:tr w:rsidR="004D18E8" w:rsidRPr="00B75089" w14:paraId="6F88D37C" w14:textId="77777777" w:rsidTr="00491BE8">
        <w:trPr>
          <w:trHeight w:val="211"/>
        </w:trPr>
        <w:tc>
          <w:tcPr>
            <w:tcW w:w="5529" w:type="dxa"/>
          </w:tcPr>
          <w:p w14:paraId="63076DE0"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5641" w:type="dxa"/>
          </w:tcPr>
          <w:p w14:paraId="2F0F0D95" w14:textId="77777777" w:rsidR="004D18E8" w:rsidRPr="00B75089" w:rsidRDefault="00DC1B5D" w:rsidP="00B75089">
            <w:pPr>
              <w:spacing w:after="0" w:line="240" w:lineRule="auto"/>
              <w:rPr>
                <w:rFonts w:ascii="Arial" w:hAnsi="Arial" w:cs="Arial"/>
              </w:rPr>
            </w:pPr>
            <w:r>
              <w:rPr>
                <w:rFonts w:ascii="Arial" w:hAnsi="Arial" w:cs="Arial"/>
                <w:sz w:val="20"/>
                <w:szCs w:val="20"/>
              </w:rPr>
              <w:t>Leading the Organisation</w:t>
            </w:r>
          </w:p>
        </w:tc>
      </w:tr>
      <w:tr w:rsidR="004D18E8" w:rsidRPr="00B75089" w14:paraId="1D37C98B" w14:textId="77777777" w:rsidTr="00491BE8">
        <w:trPr>
          <w:trHeight w:val="211"/>
        </w:trPr>
        <w:tc>
          <w:tcPr>
            <w:tcW w:w="5529" w:type="dxa"/>
          </w:tcPr>
          <w:p w14:paraId="6F262B6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p>
        </w:tc>
        <w:tc>
          <w:tcPr>
            <w:tcW w:w="5641" w:type="dxa"/>
          </w:tcPr>
          <w:p w14:paraId="265B722C" w14:textId="77777777" w:rsidR="004D18E8" w:rsidRPr="00B75089" w:rsidRDefault="00DC1B5D" w:rsidP="00B75089">
            <w:pPr>
              <w:spacing w:after="0" w:line="240" w:lineRule="auto"/>
              <w:rPr>
                <w:rFonts w:ascii="Arial" w:hAnsi="Arial" w:cs="Arial"/>
              </w:rPr>
            </w:pPr>
            <w:r>
              <w:rPr>
                <w:rFonts w:ascii="Arial" w:hAnsi="Arial" w:cs="Arial"/>
                <w:sz w:val="20"/>
                <w:szCs w:val="20"/>
              </w:rPr>
              <w:t>Leading the Organisation</w:t>
            </w:r>
          </w:p>
        </w:tc>
      </w:tr>
      <w:tr w:rsidR="004D18E8" w:rsidRPr="00B75089" w14:paraId="7A2DED3F" w14:textId="77777777" w:rsidTr="00491BE8">
        <w:trPr>
          <w:trHeight w:val="211"/>
        </w:trPr>
        <w:tc>
          <w:tcPr>
            <w:tcW w:w="5529" w:type="dxa"/>
          </w:tcPr>
          <w:p w14:paraId="003B9EE2" w14:textId="77777777" w:rsidR="004D18E8" w:rsidRPr="00B75089" w:rsidRDefault="004D18E8" w:rsidP="00DC1B5D">
            <w:pPr>
              <w:spacing w:after="0" w:line="240" w:lineRule="auto"/>
              <w:rPr>
                <w:rFonts w:ascii="Arial" w:hAnsi="Arial" w:cs="Arial"/>
                <w:sz w:val="20"/>
                <w:szCs w:val="20"/>
              </w:rPr>
            </w:pPr>
            <w:r w:rsidRPr="00B75089">
              <w:rPr>
                <w:rFonts w:ascii="Arial" w:hAnsi="Arial" w:cs="Arial"/>
                <w:sz w:val="20"/>
                <w:szCs w:val="20"/>
              </w:rPr>
              <w:t>Delivering Commitments</w:t>
            </w:r>
          </w:p>
        </w:tc>
        <w:tc>
          <w:tcPr>
            <w:tcW w:w="5641" w:type="dxa"/>
          </w:tcPr>
          <w:p w14:paraId="0A4AFF39" w14:textId="77777777" w:rsidR="004D18E8" w:rsidRPr="00B75089" w:rsidRDefault="00DC1B5D" w:rsidP="00DC1B5D">
            <w:pPr>
              <w:spacing w:after="0" w:line="240" w:lineRule="auto"/>
              <w:rPr>
                <w:rFonts w:ascii="Arial" w:hAnsi="Arial" w:cs="Arial"/>
              </w:rPr>
            </w:pPr>
            <w:r>
              <w:rPr>
                <w:rFonts w:ascii="Arial" w:hAnsi="Arial" w:cs="Arial"/>
                <w:sz w:val="20"/>
                <w:szCs w:val="20"/>
              </w:rPr>
              <w:t>Leading the Organisation</w:t>
            </w:r>
          </w:p>
        </w:tc>
      </w:tr>
    </w:tbl>
    <w:tbl>
      <w:tblPr>
        <w:tblStyle w:val="TableGrid1"/>
        <w:tblpPr w:leftFromText="180" w:rightFromText="180" w:vertAnchor="text" w:horzAnchor="page" w:tblpX="411" w:tblpY="500"/>
        <w:tblW w:w="11170" w:type="dxa"/>
        <w:tblLook w:val="04A0" w:firstRow="1" w:lastRow="0" w:firstColumn="1" w:lastColumn="0" w:noHBand="0" w:noVBand="1"/>
      </w:tblPr>
      <w:tblGrid>
        <w:gridCol w:w="1174"/>
        <w:gridCol w:w="2625"/>
        <w:gridCol w:w="3147"/>
        <w:gridCol w:w="4224"/>
      </w:tblGrid>
      <w:tr w:rsidR="00FF16B8" w:rsidRPr="00B75089" w14:paraId="1F12CEC4" w14:textId="77777777" w:rsidTr="00491BE8">
        <w:trPr>
          <w:trHeight w:val="222"/>
        </w:trPr>
        <w:tc>
          <w:tcPr>
            <w:tcW w:w="1174" w:type="dxa"/>
            <w:shd w:val="clear" w:color="auto" w:fill="D9D9D9" w:themeFill="background1" w:themeFillShade="D9"/>
          </w:tcPr>
          <w:p w14:paraId="4EF3734D" w14:textId="77777777" w:rsidR="00E40AC5" w:rsidRDefault="00E40AC5" w:rsidP="00F73F28">
            <w:pPr>
              <w:spacing w:after="0" w:line="240" w:lineRule="auto"/>
              <w:jc w:val="center"/>
              <w:rPr>
                <w:rFonts w:ascii="Arial" w:hAnsi="Arial" w:cs="Arial"/>
                <w:b/>
                <w:sz w:val="20"/>
                <w:szCs w:val="20"/>
              </w:rPr>
            </w:pPr>
          </w:p>
          <w:p w14:paraId="6C9B3167" w14:textId="77777777" w:rsidR="00DC1B5D" w:rsidRPr="00B75089" w:rsidRDefault="00DC1B5D" w:rsidP="00F73F28">
            <w:pPr>
              <w:spacing w:after="0" w:line="240" w:lineRule="auto"/>
              <w:jc w:val="center"/>
              <w:rPr>
                <w:rFonts w:ascii="Arial" w:hAnsi="Arial" w:cs="Arial"/>
                <w:b/>
                <w:sz w:val="20"/>
                <w:szCs w:val="20"/>
              </w:rPr>
            </w:pPr>
          </w:p>
        </w:tc>
        <w:tc>
          <w:tcPr>
            <w:tcW w:w="2625" w:type="dxa"/>
            <w:shd w:val="clear" w:color="auto" w:fill="D9D9D9" w:themeFill="background1" w:themeFillShade="D9"/>
          </w:tcPr>
          <w:p w14:paraId="18C333DB" w14:textId="77777777" w:rsidR="00E40AC5" w:rsidRPr="00B75089" w:rsidRDefault="00E40AC5" w:rsidP="00F73F28">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147" w:type="dxa"/>
            <w:shd w:val="clear" w:color="auto" w:fill="D9D9D9" w:themeFill="background1" w:themeFillShade="D9"/>
          </w:tcPr>
          <w:p w14:paraId="13A920B8" w14:textId="77777777" w:rsidR="00E40AC5" w:rsidRPr="00B75089" w:rsidRDefault="00E40AC5" w:rsidP="00F73F28">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224" w:type="dxa"/>
            <w:shd w:val="clear" w:color="auto" w:fill="D9D9D9" w:themeFill="background1" w:themeFillShade="D9"/>
          </w:tcPr>
          <w:p w14:paraId="5A58E33F" w14:textId="77777777" w:rsidR="00E40AC5" w:rsidRPr="00B75089" w:rsidRDefault="00E40AC5" w:rsidP="00F73F28">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199E5D1F" w14:textId="77777777" w:rsidTr="00491BE8">
        <w:trPr>
          <w:cantSplit/>
          <w:trHeight w:val="2063"/>
        </w:trPr>
        <w:tc>
          <w:tcPr>
            <w:tcW w:w="1174" w:type="dxa"/>
            <w:shd w:val="clear" w:color="auto" w:fill="D9D9D9" w:themeFill="background1" w:themeFillShade="D9"/>
            <w:textDirection w:val="btLr"/>
          </w:tcPr>
          <w:p w14:paraId="2F92F7BE" w14:textId="77777777" w:rsidR="00E40AC5" w:rsidRPr="00B75089" w:rsidRDefault="00E40AC5" w:rsidP="00491BE8">
            <w:pPr>
              <w:spacing w:before="100" w:after="10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625" w:type="dxa"/>
          </w:tcPr>
          <w:p w14:paraId="3436F2E4" w14:textId="467F8ADC" w:rsidR="00A943E5" w:rsidRPr="004D3A5F" w:rsidRDefault="00A943E5" w:rsidP="00F73F28">
            <w:pPr>
              <w:pStyle w:val="ListParagraph"/>
              <w:numPr>
                <w:ilvl w:val="0"/>
                <w:numId w:val="24"/>
              </w:numPr>
              <w:spacing w:before="240" w:after="0"/>
              <w:rPr>
                <w:rFonts w:ascii="Arial" w:eastAsia="Calibri" w:hAnsi="Arial" w:cs="Arial"/>
                <w:sz w:val="20"/>
                <w:szCs w:val="20"/>
              </w:rPr>
            </w:pPr>
            <w:r w:rsidRPr="00A6431C">
              <w:rPr>
                <w:rFonts w:ascii="Arial" w:eastAsia="Calibri" w:hAnsi="Arial" w:cs="Arial"/>
                <w:sz w:val="20"/>
                <w:szCs w:val="20"/>
              </w:rPr>
              <w:t xml:space="preserve">Deep technical understanding of </w:t>
            </w:r>
            <w:r w:rsidR="00C04DFD" w:rsidRPr="004D3A5F">
              <w:rPr>
                <w:rFonts w:ascii="Arial" w:eastAsia="Calibri" w:hAnsi="Arial" w:cs="Arial"/>
                <w:sz w:val="20"/>
                <w:szCs w:val="20"/>
              </w:rPr>
              <w:t>regulated</w:t>
            </w:r>
            <w:r w:rsidRPr="004D3A5F">
              <w:rPr>
                <w:rFonts w:ascii="Arial" w:eastAsia="Calibri" w:hAnsi="Arial" w:cs="Arial"/>
                <w:sz w:val="20"/>
                <w:szCs w:val="20"/>
              </w:rPr>
              <w:t xml:space="preserve"> insurance </w:t>
            </w:r>
          </w:p>
          <w:p w14:paraId="3B10D784" w14:textId="26AF50CE" w:rsidR="00A943E5" w:rsidRDefault="00A6431C" w:rsidP="00F73F28">
            <w:pPr>
              <w:pStyle w:val="ListParagraph"/>
              <w:numPr>
                <w:ilvl w:val="0"/>
                <w:numId w:val="24"/>
              </w:numPr>
              <w:spacing w:before="240" w:after="0"/>
              <w:rPr>
                <w:rFonts w:ascii="Arial" w:eastAsia="Calibri" w:hAnsi="Arial" w:cs="Arial"/>
                <w:sz w:val="20"/>
                <w:szCs w:val="20"/>
              </w:rPr>
            </w:pPr>
            <w:r w:rsidRPr="004D3A5F">
              <w:rPr>
                <w:rFonts w:ascii="Arial" w:eastAsia="Calibri" w:hAnsi="Arial" w:cs="Arial"/>
                <w:sz w:val="20"/>
                <w:szCs w:val="20"/>
              </w:rPr>
              <w:t>CII</w:t>
            </w:r>
            <w:r w:rsidR="00C04DFD" w:rsidRPr="004D3A5F">
              <w:rPr>
                <w:rFonts w:ascii="Arial" w:eastAsia="Calibri" w:hAnsi="Arial" w:cs="Arial"/>
                <w:sz w:val="20"/>
                <w:szCs w:val="20"/>
              </w:rPr>
              <w:t>/internationally recognised insurance</w:t>
            </w:r>
            <w:r w:rsidRPr="004D3A5F">
              <w:rPr>
                <w:rFonts w:ascii="Arial" w:eastAsia="Calibri" w:hAnsi="Arial" w:cs="Arial"/>
                <w:sz w:val="20"/>
                <w:szCs w:val="20"/>
              </w:rPr>
              <w:t xml:space="preserve"> </w:t>
            </w:r>
            <w:r w:rsidRPr="00A6431C">
              <w:rPr>
                <w:rFonts w:ascii="Arial" w:eastAsia="Calibri" w:hAnsi="Arial" w:cs="Arial"/>
                <w:sz w:val="20"/>
                <w:szCs w:val="20"/>
              </w:rPr>
              <w:t>qualification</w:t>
            </w:r>
          </w:p>
          <w:p w14:paraId="75170621" w14:textId="5B7A57B5" w:rsidR="00C04DFD" w:rsidRDefault="00A6431C" w:rsidP="00F73F28">
            <w:pPr>
              <w:pStyle w:val="ListParagraph"/>
              <w:numPr>
                <w:ilvl w:val="0"/>
                <w:numId w:val="24"/>
              </w:numPr>
              <w:spacing w:before="240" w:after="0"/>
              <w:rPr>
                <w:rFonts w:ascii="Arial" w:eastAsia="Calibri" w:hAnsi="Arial" w:cs="Arial"/>
                <w:sz w:val="20"/>
                <w:szCs w:val="20"/>
              </w:rPr>
            </w:pPr>
            <w:r w:rsidRPr="00DC1B5D">
              <w:rPr>
                <w:rFonts w:ascii="Arial" w:eastAsia="Calibri" w:hAnsi="Arial" w:cs="Arial"/>
                <w:sz w:val="20"/>
                <w:szCs w:val="20"/>
              </w:rPr>
              <w:t xml:space="preserve">Existing and new </w:t>
            </w:r>
            <w:r w:rsidR="00C04DFD">
              <w:rPr>
                <w:rFonts w:ascii="Arial" w:eastAsia="Calibri" w:hAnsi="Arial" w:cs="Arial"/>
                <w:sz w:val="20"/>
                <w:szCs w:val="20"/>
              </w:rPr>
              <w:t xml:space="preserve">global </w:t>
            </w:r>
            <w:r w:rsidR="00C04DFD" w:rsidRPr="00DC1B5D">
              <w:rPr>
                <w:rFonts w:ascii="Arial" w:eastAsia="Calibri" w:hAnsi="Arial" w:cs="Arial"/>
                <w:sz w:val="20"/>
                <w:szCs w:val="20"/>
              </w:rPr>
              <w:t xml:space="preserve">insurance </w:t>
            </w:r>
            <w:r w:rsidR="00C04DFD">
              <w:rPr>
                <w:rFonts w:ascii="Arial" w:eastAsia="Calibri" w:hAnsi="Arial" w:cs="Arial"/>
                <w:sz w:val="20"/>
                <w:szCs w:val="20"/>
              </w:rPr>
              <w:t>regulations</w:t>
            </w:r>
          </w:p>
          <w:p w14:paraId="1028AFC2" w14:textId="7DD1F163" w:rsidR="00A6431C" w:rsidRPr="00A6431C" w:rsidRDefault="00C04DFD" w:rsidP="00F73F28">
            <w:pPr>
              <w:pStyle w:val="ListParagraph"/>
              <w:numPr>
                <w:ilvl w:val="0"/>
                <w:numId w:val="24"/>
              </w:numPr>
              <w:spacing w:before="240" w:after="0"/>
              <w:rPr>
                <w:rFonts w:ascii="Arial" w:eastAsia="Calibri" w:hAnsi="Arial" w:cs="Arial"/>
                <w:sz w:val="20"/>
                <w:szCs w:val="20"/>
              </w:rPr>
            </w:pPr>
            <w:r w:rsidRPr="00DC1B5D">
              <w:rPr>
                <w:rFonts w:ascii="Arial" w:eastAsia="Calibri" w:hAnsi="Arial" w:cs="Arial"/>
                <w:sz w:val="20"/>
                <w:szCs w:val="20"/>
              </w:rPr>
              <w:t xml:space="preserve">Existing and new </w:t>
            </w:r>
            <w:r>
              <w:rPr>
                <w:rFonts w:ascii="Arial" w:eastAsia="Calibri" w:hAnsi="Arial" w:cs="Arial"/>
                <w:sz w:val="20"/>
                <w:szCs w:val="20"/>
              </w:rPr>
              <w:t>global</w:t>
            </w:r>
            <w:r w:rsidR="00A6431C" w:rsidRPr="00DC1B5D">
              <w:rPr>
                <w:rFonts w:ascii="Arial" w:eastAsia="Calibri" w:hAnsi="Arial" w:cs="Arial"/>
                <w:sz w:val="20"/>
                <w:szCs w:val="20"/>
              </w:rPr>
              <w:t xml:space="preserve"> healthcare regulations </w:t>
            </w:r>
          </w:p>
          <w:p w14:paraId="03EB5FED" w14:textId="77777777" w:rsidR="00A6431C" w:rsidRPr="00A6431C" w:rsidRDefault="00A6431C" w:rsidP="00491BE8">
            <w:pPr>
              <w:pStyle w:val="ListParagraph"/>
              <w:numPr>
                <w:ilvl w:val="0"/>
                <w:numId w:val="24"/>
              </w:numPr>
              <w:rPr>
                <w:rFonts w:ascii="Arial" w:eastAsia="Calibri" w:hAnsi="Arial" w:cs="Arial"/>
                <w:sz w:val="20"/>
                <w:szCs w:val="20"/>
              </w:rPr>
            </w:pPr>
            <w:r w:rsidRPr="00A6431C">
              <w:rPr>
                <w:rFonts w:ascii="Arial" w:eastAsia="Calibri" w:hAnsi="Arial" w:cs="Arial"/>
                <w:sz w:val="20"/>
                <w:szCs w:val="20"/>
              </w:rPr>
              <w:t xml:space="preserve">Understanding of and expertise in how to balance consumer and corporate lenses, </w:t>
            </w:r>
            <w:r w:rsidRPr="00A6431C">
              <w:rPr>
                <w:rFonts w:ascii="Arial" w:eastAsia="Calibri" w:hAnsi="Arial" w:cs="Arial"/>
                <w:sz w:val="20"/>
                <w:szCs w:val="20"/>
              </w:rPr>
              <w:lastRenderedPageBreak/>
              <w:t>developing strategies to align</w:t>
            </w:r>
          </w:p>
          <w:p w14:paraId="77CBAE48" w14:textId="77777777" w:rsidR="00A6431C" w:rsidRPr="00A6431C" w:rsidRDefault="00A6431C" w:rsidP="00F73F28">
            <w:pPr>
              <w:pStyle w:val="ListParagraph"/>
              <w:spacing w:before="240" w:after="0"/>
              <w:ind w:left="360"/>
              <w:rPr>
                <w:rFonts w:ascii="Arial" w:eastAsia="Calibri" w:hAnsi="Arial" w:cs="Arial"/>
                <w:sz w:val="20"/>
                <w:szCs w:val="20"/>
              </w:rPr>
            </w:pPr>
          </w:p>
        </w:tc>
        <w:tc>
          <w:tcPr>
            <w:tcW w:w="3147" w:type="dxa"/>
          </w:tcPr>
          <w:p w14:paraId="5BEA0048" w14:textId="77777777" w:rsidR="00DC1B5D" w:rsidRPr="00DC1B5D" w:rsidRDefault="00CB6B4E" w:rsidP="00F73F28">
            <w:pPr>
              <w:pStyle w:val="ListParagraph"/>
              <w:numPr>
                <w:ilvl w:val="0"/>
                <w:numId w:val="24"/>
              </w:numPr>
              <w:spacing w:after="0"/>
              <w:rPr>
                <w:rFonts w:ascii="Arial" w:eastAsia="Calibri" w:hAnsi="Arial" w:cs="Arial"/>
                <w:sz w:val="20"/>
                <w:szCs w:val="20"/>
              </w:rPr>
            </w:pPr>
            <w:r>
              <w:rPr>
                <w:rFonts w:ascii="Arial" w:eastAsia="Calibri" w:hAnsi="Arial" w:cs="Arial"/>
                <w:sz w:val="20"/>
                <w:szCs w:val="20"/>
              </w:rPr>
              <w:lastRenderedPageBreak/>
              <w:t>Excellent stakeholder m</w:t>
            </w:r>
            <w:r w:rsidR="00DC1B5D" w:rsidRPr="00DC1B5D">
              <w:rPr>
                <w:rFonts w:ascii="Arial" w:eastAsia="Calibri" w:hAnsi="Arial" w:cs="Arial"/>
                <w:sz w:val="20"/>
                <w:szCs w:val="20"/>
              </w:rPr>
              <w:t xml:space="preserve">anagement </w:t>
            </w:r>
            <w:r>
              <w:rPr>
                <w:rFonts w:ascii="Arial" w:eastAsia="Calibri" w:hAnsi="Arial" w:cs="Arial"/>
                <w:sz w:val="20"/>
                <w:szCs w:val="20"/>
              </w:rPr>
              <w:t xml:space="preserve">skills – ability to </w:t>
            </w:r>
            <w:r w:rsidR="007E7E13">
              <w:rPr>
                <w:rFonts w:ascii="Arial" w:eastAsia="Calibri" w:hAnsi="Arial" w:cs="Arial"/>
                <w:sz w:val="20"/>
                <w:szCs w:val="20"/>
              </w:rPr>
              <w:t>build relationships and influence</w:t>
            </w:r>
            <w:r>
              <w:rPr>
                <w:rFonts w:ascii="Arial" w:eastAsia="Calibri" w:hAnsi="Arial" w:cs="Arial"/>
                <w:sz w:val="20"/>
                <w:szCs w:val="20"/>
              </w:rPr>
              <w:t xml:space="preserve"> </w:t>
            </w:r>
            <w:r w:rsidR="00DC1B5D" w:rsidRPr="00DC1B5D">
              <w:rPr>
                <w:rFonts w:ascii="Arial" w:eastAsia="Calibri" w:hAnsi="Arial" w:cs="Arial"/>
                <w:sz w:val="20"/>
                <w:szCs w:val="20"/>
              </w:rPr>
              <w:t xml:space="preserve">senior stakeholders </w:t>
            </w:r>
            <w:r>
              <w:rPr>
                <w:rFonts w:ascii="Arial" w:eastAsia="Calibri" w:hAnsi="Arial" w:cs="Arial"/>
                <w:sz w:val="20"/>
                <w:szCs w:val="20"/>
              </w:rPr>
              <w:t>internally, externally and globally.</w:t>
            </w:r>
          </w:p>
          <w:p w14:paraId="3B19BB60" w14:textId="77777777" w:rsidR="00E40AC5" w:rsidRPr="007E7E13" w:rsidRDefault="00CB6B4E" w:rsidP="00F73F28">
            <w:pPr>
              <w:pStyle w:val="ListParagraph"/>
              <w:numPr>
                <w:ilvl w:val="0"/>
                <w:numId w:val="24"/>
              </w:numPr>
              <w:spacing w:after="0"/>
              <w:rPr>
                <w:rFonts w:ascii="Arial" w:eastAsia="Calibri" w:hAnsi="Arial" w:cs="Arial"/>
                <w:b/>
                <w:sz w:val="20"/>
                <w:szCs w:val="20"/>
              </w:rPr>
            </w:pPr>
            <w:r>
              <w:rPr>
                <w:rFonts w:ascii="Arial" w:eastAsia="Calibri" w:hAnsi="Arial" w:cs="Arial"/>
                <w:sz w:val="20"/>
                <w:szCs w:val="20"/>
              </w:rPr>
              <w:t xml:space="preserve">Excellent leadership </w:t>
            </w:r>
            <w:r w:rsidR="007E7E13">
              <w:rPr>
                <w:rFonts w:ascii="Arial" w:eastAsia="Calibri" w:hAnsi="Arial" w:cs="Arial"/>
                <w:sz w:val="20"/>
                <w:szCs w:val="20"/>
              </w:rPr>
              <w:t xml:space="preserve">skills </w:t>
            </w:r>
            <w:r w:rsidR="007E7E13" w:rsidRPr="00CB6B4E">
              <w:rPr>
                <w:rFonts w:ascii="Arial" w:eastAsia="Calibri" w:hAnsi="Arial" w:cs="Arial"/>
                <w:sz w:val="20"/>
                <w:szCs w:val="20"/>
              </w:rPr>
              <w:t>–</w:t>
            </w:r>
            <w:r w:rsidRPr="00CB6B4E">
              <w:rPr>
                <w:rFonts w:ascii="Arial" w:eastAsia="Calibri" w:hAnsi="Arial" w:cs="Arial"/>
                <w:sz w:val="20"/>
                <w:szCs w:val="20"/>
              </w:rPr>
              <w:t xml:space="preserve"> ability to engage</w:t>
            </w:r>
            <w:r>
              <w:rPr>
                <w:rFonts w:ascii="Arial" w:eastAsia="Calibri" w:hAnsi="Arial" w:cs="Arial"/>
                <w:sz w:val="20"/>
                <w:szCs w:val="20"/>
              </w:rPr>
              <w:t xml:space="preserve"> and motivate at all levels</w:t>
            </w:r>
          </w:p>
          <w:p w14:paraId="653616F5" w14:textId="254E19FC" w:rsidR="007E7E13" w:rsidRPr="004D3A5F" w:rsidRDefault="007E7E13" w:rsidP="00F73F28">
            <w:pPr>
              <w:pStyle w:val="ListParagraph"/>
              <w:numPr>
                <w:ilvl w:val="0"/>
                <w:numId w:val="24"/>
              </w:numPr>
              <w:spacing w:after="0"/>
              <w:rPr>
                <w:rFonts w:ascii="Arial" w:eastAsia="Calibri" w:hAnsi="Arial" w:cs="Arial"/>
                <w:sz w:val="20"/>
                <w:szCs w:val="20"/>
              </w:rPr>
            </w:pPr>
            <w:r w:rsidRPr="004D3A5F">
              <w:rPr>
                <w:rFonts w:ascii="Arial" w:eastAsia="Calibri" w:hAnsi="Arial" w:cs="Arial"/>
                <w:sz w:val="20"/>
                <w:szCs w:val="20"/>
              </w:rPr>
              <w:t>S</w:t>
            </w:r>
            <w:r w:rsidR="00C04DFD" w:rsidRPr="004D3A5F">
              <w:rPr>
                <w:rFonts w:ascii="Arial" w:eastAsia="Calibri" w:hAnsi="Arial" w:cs="Arial"/>
                <w:sz w:val="20"/>
                <w:szCs w:val="20"/>
              </w:rPr>
              <w:t>ales professional with s</w:t>
            </w:r>
            <w:r w:rsidRPr="004D3A5F">
              <w:rPr>
                <w:rFonts w:ascii="Arial" w:eastAsia="Calibri" w:hAnsi="Arial" w:cs="Arial"/>
                <w:sz w:val="20"/>
                <w:szCs w:val="20"/>
              </w:rPr>
              <w:t>trong financial acumen</w:t>
            </w:r>
          </w:p>
          <w:p w14:paraId="671BA0F9" w14:textId="77777777" w:rsidR="00A6431C" w:rsidRDefault="00E4626F" w:rsidP="00F73F28">
            <w:pPr>
              <w:pStyle w:val="ListParagraph"/>
              <w:numPr>
                <w:ilvl w:val="0"/>
                <w:numId w:val="24"/>
              </w:numPr>
              <w:spacing w:after="0"/>
              <w:rPr>
                <w:rFonts w:ascii="Arial" w:eastAsia="Calibri" w:hAnsi="Arial" w:cs="Arial"/>
                <w:sz w:val="20"/>
                <w:szCs w:val="20"/>
              </w:rPr>
            </w:pPr>
            <w:r w:rsidRPr="004D3A5F">
              <w:rPr>
                <w:rFonts w:ascii="Arial" w:eastAsia="Calibri" w:hAnsi="Arial" w:cs="Arial"/>
                <w:sz w:val="20"/>
                <w:szCs w:val="20"/>
              </w:rPr>
              <w:t xml:space="preserve">Skill in collating </w:t>
            </w:r>
            <w:r w:rsidRPr="00E4626F">
              <w:rPr>
                <w:rFonts w:ascii="Arial" w:eastAsia="Calibri" w:hAnsi="Arial" w:cs="Arial"/>
                <w:sz w:val="20"/>
                <w:szCs w:val="20"/>
              </w:rPr>
              <w:t>and analysing information from a variety of sources and providing succinct and robust output</w:t>
            </w:r>
          </w:p>
          <w:p w14:paraId="29FB66D8" w14:textId="77777777" w:rsidR="00A6431C" w:rsidRPr="00E4626F" w:rsidRDefault="00A6431C" w:rsidP="00F73F28">
            <w:pPr>
              <w:pStyle w:val="ListParagraph"/>
              <w:numPr>
                <w:ilvl w:val="0"/>
                <w:numId w:val="24"/>
              </w:numPr>
              <w:spacing w:after="0"/>
              <w:rPr>
                <w:rFonts w:ascii="Arial" w:eastAsia="Calibri" w:hAnsi="Arial" w:cs="Arial"/>
                <w:sz w:val="20"/>
                <w:szCs w:val="20"/>
              </w:rPr>
            </w:pPr>
            <w:r>
              <w:rPr>
                <w:rFonts w:ascii="Arial" w:eastAsia="Calibri" w:hAnsi="Arial" w:cs="Arial"/>
                <w:sz w:val="20"/>
                <w:szCs w:val="20"/>
              </w:rPr>
              <w:lastRenderedPageBreak/>
              <w:t>Skilled at</w:t>
            </w:r>
            <w:r w:rsidRPr="00E4626F">
              <w:rPr>
                <w:rFonts w:ascii="Arial" w:eastAsia="Calibri" w:hAnsi="Arial" w:cs="Arial"/>
                <w:sz w:val="20"/>
                <w:szCs w:val="20"/>
              </w:rPr>
              <w:t xml:space="preserve"> managing and implementing change at an operational and strategic level</w:t>
            </w:r>
          </w:p>
          <w:p w14:paraId="2CA54602" w14:textId="77777777" w:rsidR="00A6431C" w:rsidRPr="00A6431C" w:rsidRDefault="00A6431C" w:rsidP="00F73F28">
            <w:pPr>
              <w:pStyle w:val="ListParagraph"/>
              <w:spacing w:after="0"/>
              <w:ind w:left="360"/>
              <w:rPr>
                <w:rFonts w:ascii="Arial" w:eastAsia="Calibri" w:hAnsi="Arial" w:cs="Arial"/>
                <w:sz w:val="20"/>
                <w:szCs w:val="20"/>
              </w:rPr>
            </w:pPr>
          </w:p>
          <w:p w14:paraId="5B7B96E3" w14:textId="77777777" w:rsidR="00E4626F" w:rsidRPr="007E7E13" w:rsidRDefault="00E4626F" w:rsidP="00F73F28">
            <w:pPr>
              <w:pStyle w:val="ListParagraph"/>
              <w:spacing w:after="0"/>
              <w:ind w:left="360"/>
              <w:rPr>
                <w:rFonts w:ascii="Arial" w:eastAsia="Calibri" w:hAnsi="Arial" w:cs="Arial"/>
                <w:sz w:val="20"/>
                <w:szCs w:val="20"/>
              </w:rPr>
            </w:pPr>
          </w:p>
        </w:tc>
        <w:tc>
          <w:tcPr>
            <w:tcW w:w="4224" w:type="dxa"/>
          </w:tcPr>
          <w:p w14:paraId="2F586C57" w14:textId="70A09E06" w:rsidR="00CB6B4E" w:rsidRPr="004D3A5F" w:rsidRDefault="00CB6B4E" w:rsidP="00F73F28">
            <w:pPr>
              <w:pStyle w:val="ListParagraph"/>
              <w:numPr>
                <w:ilvl w:val="0"/>
                <w:numId w:val="24"/>
              </w:numPr>
              <w:spacing w:after="0"/>
              <w:rPr>
                <w:rFonts w:ascii="Arial" w:eastAsia="Calibri" w:hAnsi="Arial" w:cs="Arial"/>
                <w:sz w:val="20"/>
                <w:szCs w:val="20"/>
              </w:rPr>
            </w:pPr>
            <w:r>
              <w:rPr>
                <w:rFonts w:ascii="Arial" w:eastAsia="Calibri" w:hAnsi="Arial" w:cs="Arial"/>
                <w:sz w:val="20"/>
                <w:szCs w:val="20"/>
              </w:rPr>
              <w:lastRenderedPageBreak/>
              <w:t xml:space="preserve">Experience of </w:t>
            </w:r>
            <w:r w:rsidR="00A943E5">
              <w:rPr>
                <w:rFonts w:ascii="Arial" w:eastAsia="Calibri" w:hAnsi="Arial" w:cs="Arial"/>
                <w:sz w:val="20"/>
                <w:szCs w:val="20"/>
              </w:rPr>
              <w:t>collaborating</w:t>
            </w:r>
            <w:r w:rsidR="00A6431C">
              <w:rPr>
                <w:rFonts w:ascii="Arial" w:eastAsia="Calibri" w:hAnsi="Arial" w:cs="Arial"/>
                <w:sz w:val="20"/>
                <w:szCs w:val="20"/>
              </w:rPr>
              <w:t xml:space="preserve"> and leading teams</w:t>
            </w:r>
            <w:r w:rsidR="00A943E5">
              <w:rPr>
                <w:rFonts w:ascii="Arial" w:eastAsia="Calibri" w:hAnsi="Arial" w:cs="Arial"/>
                <w:sz w:val="20"/>
                <w:szCs w:val="20"/>
              </w:rPr>
              <w:t xml:space="preserve"> </w:t>
            </w:r>
            <w:r w:rsidR="00C04DFD" w:rsidRPr="004D3A5F">
              <w:rPr>
                <w:rFonts w:ascii="Arial" w:eastAsia="Calibri" w:hAnsi="Arial" w:cs="Arial"/>
                <w:sz w:val="20"/>
                <w:szCs w:val="20"/>
              </w:rPr>
              <w:t>globally</w:t>
            </w:r>
            <w:r w:rsidR="00A943E5" w:rsidRPr="004D3A5F">
              <w:rPr>
                <w:rFonts w:ascii="Arial" w:eastAsia="Calibri" w:hAnsi="Arial" w:cs="Arial"/>
                <w:sz w:val="20"/>
                <w:szCs w:val="20"/>
              </w:rPr>
              <w:t xml:space="preserve"> </w:t>
            </w:r>
            <w:r w:rsidR="00C04DFD" w:rsidRPr="004D3A5F">
              <w:rPr>
                <w:rFonts w:ascii="Arial" w:eastAsia="Calibri" w:hAnsi="Arial" w:cs="Arial"/>
                <w:sz w:val="20"/>
                <w:szCs w:val="20"/>
              </w:rPr>
              <w:t>–</w:t>
            </w:r>
            <w:r w:rsidRPr="004D3A5F">
              <w:rPr>
                <w:rFonts w:ascii="Arial" w:eastAsia="Calibri" w:hAnsi="Arial" w:cs="Arial"/>
                <w:sz w:val="20"/>
                <w:szCs w:val="20"/>
              </w:rPr>
              <w:t xml:space="preserve"> </w:t>
            </w:r>
            <w:r w:rsidR="00C04DFD" w:rsidRPr="004D3A5F">
              <w:rPr>
                <w:rFonts w:ascii="Arial" w:eastAsia="Calibri" w:hAnsi="Arial" w:cs="Arial"/>
                <w:sz w:val="20"/>
                <w:szCs w:val="20"/>
              </w:rPr>
              <w:t xml:space="preserve">remote / matrix management </w:t>
            </w:r>
            <w:r w:rsidR="007E7E13" w:rsidRPr="004D3A5F">
              <w:rPr>
                <w:rFonts w:ascii="Arial" w:eastAsia="Calibri" w:hAnsi="Arial" w:cs="Arial"/>
                <w:sz w:val="20"/>
                <w:szCs w:val="20"/>
              </w:rPr>
              <w:t>across different cultures, regulatory regimes and/or sectors</w:t>
            </w:r>
          </w:p>
          <w:p w14:paraId="6E411254" w14:textId="77777777" w:rsidR="00DC1B5D" w:rsidRPr="004D3A5F" w:rsidRDefault="00DC1B5D" w:rsidP="00F73F28">
            <w:pPr>
              <w:pStyle w:val="ListParagraph"/>
              <w:numPr>
                <w:ilvl w:val="0"/>
                <w:numId w:val="24"/>
              </w:numPr>
              <w:spacing w:after="0"/>
              <w:rPr>
                <w:rFonts w:ascii="Arial" w:eastAsia="Calibri" w:hAnsi="Arial" w:cs="Arial"/>
                <w:sz w:val="20"/>
                <w:szCs w:val="20"/>
              </w:rPr>
            </w:pPr>
            <w:r w:rsidRPr="004D3A5F">
              <w:rPr>
                <w:rFonts w:ascii="Arial" w:eastAsia="Calibri" w:hAnsi="Arial" w:cs="Arial"/>
                <w:sz w:val="20"/>
                <w:szCs w:val="20"/>
              </w:rPr>
              <w:t xml:space="preserve">Experience of </w:t>
            </w:r>
            <w:r w:rsidR="00E4626F" w:rsidRPr="004D3A5F">
              <w:rPr>
                <w:rFonts w:ascii="Arial" w:eastAsia="Calibri" w:hAnsi="Arial" w:cs="Arial"/>
                <w:sz w:val="20"/>
                <w:szCs w:val="20"/>
              </w:rPr>
              <w:t xml:space="preserve">working in the </w:t>
            </w:r>
            <w:r w:rsidR="00A943E5" w:rsidRPr="004D3A5F">
              <w:rPr>
                <w:rFonts w:ascii="Arial" w:eastAsia="Calibri" w:hAnsi="Arial" w:cs="Arial"/>
                <w:sz w:val="20"/>
                <w:szCs w:val="20"/>
              </w:rPr>
              <w:t>insurance</w:t>
            </w:r>
            <w:r w:rsidRPr="004D3A5F">
              <w:rPr>
                <w:rFonts w:ascii="Arial" w:eastAsia="Calibri" w:hAnsi="Arial" w:cs="Arial"/>
                <w:sz w:val="20"/>
                <w:szCs w:val="20"/>
              </w:rPr>
              <w:t xml:space="preserve"> </w:t>
            </w:r>
            <w:r w:rsidR="00E4626F" w:rsidRPr="004D3A5F">
              <w:rPr>
                <w:rFonts w:ascii="Arial" w:eastAsia="Calibri" w:hAnsi="Arial" w:cs="Arial"/>
                <w:sz w:val="20"/>
                <w:szCs w:val="20"/>
              </w:rPr>
              <w:t>industry</w:t>
            </w:r>
          </w:p>
          <w:p w14:paraId="516920B8" w14:textId="77777777" w:rsidR="00A6431C" w:rsidRPr="004D3A5F" w:rsidRDefault="00A6431C" w:rsidP="00F73F28">
            <w:pPr>
              <w:pStyle w:val="ListParagraph"/>
              <w:numPr>
                <w:ilvl w:val="0"/>
                <w:numId w:val="24"/>
              </w:numPr>
              <w:spacing w:after="0"/>
              <w:rPr>
                <w:rFonts w:ascii="Arial" w:eastAsia="Calibri" w:hAnsi="Arial" w:cs="Arial"/>
                <w:sz w:val="20"/>
                <w:szCs w:val="20"/>
              </w:rPr>
            </w:pPr>
            <w:r w:rsidRPr="004D3A5F">
              <w:rPr>
                <w:rFonts w:ascii="Arial" w:eastAsia="Calibri" w:hAnsi="Arial" w:cs="Arial"/>
                <w:sz w:val="20"/>
                <w:szCs w:val="20"/>
              </w:rPr>
              <w:t>Experience of adding value and shaping a new-to-market proposition</w:t>
            </w:r>
          </w:p>
          <w:p w14:paraId="49190497" w14:textId="77777777" w:rsidR="00CB6B4E" w:rsidRPr="004D3A5F" w:rsidRDefault="001A335E" w:rsidP="00F73F28">
            <w:pPr>
              <w:pStyle w:val="ListParagraph"/>
              <w:numPr>
                <w:ilvl w:val="0"/>
                <w:numId w:val="24"/>
              </w:numPr>
              <w:spacing w:after="0"/>
              <w:rPr>
                <w:rFonts w:ascii="Arial" w:eastAsia="Calibri" w:hAnsi="Arial" w:cs="Arial"/>
                <w:sz w:val="20"/>
                <w:szCs w:val="20"/>
              </w:rPr>
            </w:pPr>
            <w:r w:rsidRPr="004D3A5F">
              <w:rPr>
                <w:rFonts w:ascii="Arial" w:eastAsia="Calibri" w:hAnsi="Arial" w:cs="Arial"/>
                <w:sz w:val="20"/>
                <w:szCs w:val="20"/>
              </w:rPr>
              <w:t>G</w:t>
            </w:r>
            <w:r w:rsidR="00CB6B4E" w:rsidRPr="004D3A5F">
              <w:rPr>
                <w:rFonts w:ascii="Arial" w:eastAsia="Calibri" w:hAnsi="Arial" w:cs="Arial"/>
                <w:sz w:val="20"/>
                <w:szCs w:val="20"/>
              </w:rPr>
              <w:t>lobal experience in developing sales and marketing strategies and building sales tools to assess efficiency</w:t>
            </w:r>
          </w:p>
          <w:p w14:paraId="5FD1F536" w14:textId="6E3D3897" w:rsidR="00E4626F" w:rsidRPr="004D3A5F" w:rsidRDefault="00E4626F" w:rsidP="00F73F28">
            <w:pPr>
              <w:pStyle w:val="ListParagraph"/>
              <w:numPr>
                <w:ilvl w:val="0"/>
                <w:numId w:val="24"/>
              </w:numPr>
              <w:spacing w:after="0"/>
              <w:rPr>
                <w:rFonts w:ascii="Arial" w:eastAsia="Calibri" w:hAnsi="Arial" w:cs="Arial"/>
                <w:sz w:val="20"/>
                <w:szCs w:val="20"/>
              </w:rPr>
            </w:pPr>
            <w:r w:rsidRPr="004D3A5F">
              <w:rPr>
                <w:rFonts w:ascii="Arial" w:eastAsia="Calibri" w:hAnsi="Arial" w:cs="Arial"/>
                <w:sz w:val="20"/>
                <w:szCs w:val="20"/>
              </w:rPr>
              <w:t>In depth practical experience of budget and resource management</w:t>
            </w:r>
          </w:p>
          <w:p w14:paraId="3DB0DD56" w14:textId="40478D72" w:rsidR="008A073B" w:rsidRPr="004D3A5F" w:rsidRDefault="008A073B" w:rsidP="00F73F28">
            <w:pPr>
              <w:pStyle w:val="ListParagraph"/>
              <w:numPr>
                <w:ilvl w:val="0"/>
                <w:numId w:val="24"/>
              </w:numPr>
              <w:spacing w:after="0"/>
              <w:rPr>
                <w:rFonts w:ascii="Arial" w:eastAsia="Calibri" w:hAnsi="Arial" w:cs="Arial"/>
                <w:sz w:val="20"/>
                <w:szCs w:val="20"/>
              </w:rPr>
            </w:pPr>
            <w:r w:rsidRPr="004D3A5F">
              <w:rPr>
                <w:rFonts w:ascii="Arial" w:eastAsia="Calibri" w:hAnsi="Arial" w:cs="Arial"/>
                <w:sz w:val="20"/>
                <w:szCs w:val="20"/>
              </w:rPr>
              <w:t>Experience partnering with healthcare organisations and professionals</w:t>
            </w:r>
          </w:p>
          <w:p w14:paraId="140A3166" w14:textId="6D1FD97E" w:rsidR="00C04DFD" w:rsidRPr="004D3A5F" w:rsidRDefault="00C04DFD" w:rsidP="00F73F28">
            <w:pPr>
              <w:pStyle w:val="ListParagraph"/>
              <w:numPr>
                <w:ilvl w:val="0"/>
                <w:numId w:val="24"/>
              </w:numPr>
              <w:spacing w:after="0"/>
              <w:rPr>
                <w:rFonts w:ascii="Arial" w:eastAsia="Calibri" w:hAnsi="Arial" w:cs="Arial"/>
                <w:sz w:val="20"/>
                <w:szCs w:val="20"/>
              </w:rPr>
            </w:pPr>
            <w:r w:rsidRPr="004D3A5F">
              <w:rPr>
                <w:rFonts w:ascii="Arial" w:eastAsia="Calibri" w:hAnsi="Arial" w:cs="Arial"/>
                <w:sz w:val="20"/>
                <w:szCs w:val="20"/>
              </w:rPr>
              <w:t>International experience of selling in core markets</w:t>
            </w:r>
          </w:p>
          <w:p w14:paraId="14B90916" w14:textId="77777777" w:rsidR="00E4626F" w:rsidRPr="00DC1B5D" w:rsidRDefault="00E4626F" w:rsidP="00F73F28">
            <w:pPr>
              <w:pStyle w:val="ListParagraph"/>
              <w:spacing w:after="0"/>
              <w:ind w:left="360"/>
              <w:rPr>
                <w:rFonts w:ascii="Arial" w:eastAsia="Calibri" w:hAnsi="Arial" w:cs="Arial"/>
                <w:b/>
                <w:sz w:val="20"/>
                <w:szCs w:val="20"/>
              </w:rPr>
            </w:pPr>
          </w:p>
        </w:tc>
      </w:tr>
      <w:tr w:rsidR="00FF16B8" w:rsidRPr="00B75089" w14:paraId="38B527F8" w14:textId="77777777" w:rsidTr="00491BE8">
        <w:trPr>
          <w:cantSplit/>
          <w:trHeight w:val="1691"/>
        </w:trPr>
        <w:tc>
          <w:tcPr>
            <w:tcW w:w="1174" w:type="dxa"/>
            <w:shd w:val="clear" w:color="auto" w:fill="D9D9D9" w:themeFill="background1" w:themeFillShade="D9"/>
            <w:textDirection w:val="btLr"/>
          </w:tcPr>
          <w:p w14:paraId="6B6736B7" w14:textId="77777777" w:rsidR="00E40AC5" w:rsidRPr="00B75089" w:rsidRDefault="00E40AC5" w:rsidP="00F73F28">
            <w:pPr>
              <w:spacing w:after="0" w:line="240" w:lineRule="auto"/>
              <w:ind w:left="113" w:right="113"/>
              <w:jc w:val="center"/>
              <w:rPr>
                <w:rFonts w:ascii="Arial" w:hAnsi="Arial" w:cs="Arial"/>
                <w:b/>
                <w:sz w:val="20"/>
                <w:szCs w:val="20"/>
              </w:rPr>
            </w:pPr>
            <w:r w:rsidRPr="00B75089">
              <w:rPr>
                <w:rFonts w:ascii="Arial" w:hAnsi="Arial" w:cs="Arial"/>
                <w:b/>
                <w:sz w:val="20"/>
                <w:szCs w:val="20"/>
              </w:rPr>
              <w:lastRenderedPageBreak/>
              <w:t>Desirable</w:t>
            </w:r>
          </w:p>
        </w:tc>
        <w:tc>
          <w:tcPr>
            <w:tcW w:w="2625" w:type="dxa"/>
          </w:tcPr>
          <w:p w14:paraId="71AAFD1E" w14:textId="77777777" w:rsidR="00E40AC5" w:rsidRPr="00B75089" w:rsidRDefault="00A6431C" w:rsidP="00F73F28">
            <w:pPr>
              <w:pStyle w:val="ListParagraph"/>
              <w:numPr>
                <w:ilvl w:val="0"/>
                <w:numId w:val="24"/>
              </w:numPr>
              <w:spacing w:after="0"/>
              <w:rPr>
                <w:rFonts w:ascii="Arial" w:eastAsia="Calibri" w:hAnsi="Arial" w:cs="Arial"/>
                <w:b/>
                <w:sz w:val="20"/>
                <w:szCs w:val="20"/>
              </w:rPr>
            </w:pPr>
            <w:r w:rsidRPr="00A6431C">
              <w:rPr>
                <w:rFonts w:ascii="Arial" w:eastAsia="Calibri" w:hAnsi="Arial" w:cs="Arial"/>
                <w:sz w:val="20"/>
                <w:szCs w:val="20"/>
              </w:rPr>
              <w:t>Professional sales qualifications</w:t>
            </w:r>
            <w:r>
              <w:rPr>
                <w:rFonts w:ascii="Arial" w:hAnsi="Arial" w:cs="Arial"/>
                <w:color w:val="000000"/>
                <w:spacing w:val="6"/>
                <w:sz w:val="20"/>
                <w:szCs w:val="20"/>
                <w:lang w:eastAsia="en-GB"/>
              </w:rPr>
              <w:t xml:space="preserve"> </w:t>
            </w:r>
          </w:p>
        </w:tc>
        <w:tc>
          <w:tcPr>
            <w:tcW w:w="3147" w:type="dxa"/>
          </w:tcPr>
          <w:p w14:paraId="47BD64CE" w14:textId="77777777" w:rsidR="00E40AC5" w:rsidRPr="00B75089" w:rsidRDefault="00E40AC5" w:rsidP="00F73F28">
            <w:pPr>
              <w:pStyle w:val="ListParagraph"/>
              <w:spacing w:after="0"/>
              <w:jc w:val="both"/>
              <w:rPr>
                <w:rFonts w:ascii="Arial" w:eastAsia="Calibri" w:hAnsi="Arial" w:cs="Arial"/>
                <w:b/>
                <w:sz w:val="20"/>
                <w:szCs w:val="20"/>
              </w:rPr>
            </w:pPr>
          </w:p>
        </w:tc>
        <w:tc>
          <w:tcPr>
            <w:tcW w:w="4224" w:type="dxa"/>
          </w:tcPr>
          <w:p w14:paraId="47D104E2" w14:textId="5FF5A80F" w:rsidR="00E4626F" w:rsidRPr="00CB6B4E" w:rsidRDefault="00E4626F" w:rsidP="008A073B">
            <w:pPr>
              <w:pStyle w:val="ListParagraph"/>
              <w:spacing w:after="0"/>
              <w:ind w:left="360"/>
              <w:rPr>
                <w:rFonts w:ascii="Arial" w:eastAsia="Calibri" w:hAnsi="Arial" w:cs="Arial"/>
                <w:sz w:val="20"/>
                <w:szCs w:val="20"/>
              </w:rPr>
            </w:pPr>
          </w:p>
        </w:tc>
      </w:tr>
    </w:tbl>
    <w:p w14:paraId="18CB3514" w14:textId="77777777" w:rsidR="0056188D" w:rsidRPr="00B75089" w:rsidRDefault="0056188D" w:rsidP="00B75089">
      <w:pPr>
        <w:spacing w:line="240" w:lineRule="auto"/>
        <w:rPr>
          <w:rFonts w:ascii="Arial" w:hAnsi="Arial" w:cs="Arial"/>
        </w:rPr>
      </w:pPr>
    </w:p>
    <w:sectPr w:rsidR="0056188D" w:rsidRPr="00B75089" w:rsidSect="00904B1A">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12D39" w14:textId="77777777" w:rsidR="001A7B4A" w:rsidRDefault="001A7B4A" w:rsidP="009E22D0">
      <w:pPr>
        <w:spacing w:after="0" w:line="240" w:lineRule="auto"/>
      </w:pPr>
      <w:r>
        <w:separator/>
      </w:r>
    </w:p>
  </w:endnote>
  <w:endnote w:type="continuationSeparator" w:id="0">
    <w:p w14:paraId="1AD6A944" w14:textId="77777777" w:rsidR="001A7B4A" w:rsidRDefault="001A7B4A"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4190E" w14:textId="77777777" w:rsidR="001A7B4A" w:rsidRDefault="001A7B4A" w:rsidP="009E22D0">
      <w:pPr>
        <w:spacing w:after="0" w:line="240" w:lineRule="auto"/>
      </w:pPr>
      <w:r>
        <w:separator/>
      </w:r>
    </w:p>
  </w:footnote>
  <w:footnote w:type="continuationSeparator" w:id="0">
    <w:p w14:paraId="671D73E8" w14:textId="77777777" w:rsidR="001A7B4A" w:rsidRDefault="001A7B4A"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0DE4" w14:textId="29BECD36" w:rsidR="00C91CFA" w:rsidRPr="000E4361" w:rsidRDefault="000E4361" w:rsidP="000E4361">
    <w:pPr>
      <w:pStyle w:val="Header"/>
    </w:pPr>
    <w:r w:rsidRPr="000E4361">
      <w:rPr>
        <w:b/>
        <w:sz w:val="44"/>
        <w:szCs w:val="48"/>
      </w:rPr>
      <w:t>ROLE PROFILE</w:t>
    </w:r>
    <w:r>
      <w:tab/>
    </w:r>
    <w:r>
      <w:tab/>
    </w:r>
    <w:r>
      <w:rPr>
        <w:noProof/>
      </w:rPr>
      <w:drawing>
        <wp:inline distT="0" distB="0" distL="0" distR="0" wp14:anchorId="0A71A529" wp14:editId="44D9C1C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6CC7"/>
    <w:multiLevelType w:val="hybridMultilevel"/>
    <w:tmpl w:val="D0C6E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353EC"/>
    <w:multiLevelType w:val="hybridMultilevel"/>
    <w:tmpl w:val="A50C37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F01C08"/>
    <w:multiLevelType w:val="hybridMultilevel"/>
    <w:tmpl w:val="10FE2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1A5FF5"/>
    <w:multiLevelType w:val="hybridMultilevel"/>
    <w:tmpl w:val="7DA837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8552B5A"/>
    <w:multiLevelType w:val="hybridMultilevel"/>
    <w:tmpl w:val="BFE8ABC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808A7"/>
    <w:multiLevelType w:val="hybridMultilevel"/>
    <w:tmpl w:val="61D003BE"/>
    <w:lvl w:ilvl="0" w:tplc="C8588B88">
      <w:start w:val="1"/>
      <w:numFmt w:val="bullet"/>
      <w:lvlText w:val="•"/>
      <w:lvlJc w:val="left"/>
      <w:pPr>
        <w:tabs>
          <w:tab w:val="num" w:pos="720"/>
        </w:tabs>
        <w:ind w:left="720" w:hanging="360"/>
      </w:pPr>
      <w:rPr>
        <w:rFonts w:ascii="Times New Roman" w:hAnsi="Times New Roman" w:hint="default"/>
      </w:rPr>
    </w:lvl>
    <w:lvl w:ilvl="1" w:tplc="75162E8A" w:tentative="1">
      <w:start w:val="1"/>
      <w:numFmt w:val="bullet"/>
      <w:lvlText w:val="•"/>
      <w:lvlJc w:val="left"/>
      <w:pPr>
        <w:tabs>
          <w:tab w:val="num" w:pos="1440"/>
        </w:tabs>
        <w:ind w:left="1440" w:hanging="360"/>
      </w:pPr>
      <w:rPr>
        <w:rFonts w:ascii="Times New Roman" w:hAnsi="Times New Roman" w:hint="default"/>
      </w:rPr>
    </w:lvl>
    <w:lvl w:ilvl="2" w:tplc="D2B4FC7A" w:tentative="1">
      <w:start w:val="1"/>
      <w:numFmt w:val="bullet"/>
      <w:lvlText w:val="•"/>
      <w:lvlJc w:val="left"/>
      <w:pPr>
        <w:tabs>
          <w:tab w:val="num" w:pos="2160"/>
        </w:tabs>
        <w:ind w:left="2160" w:hanging="360"/>
      </w:pPr>
      <w:rPr>
        <w:rFonts w:ascii="Times New Roman" w:hAnsi="Times New Roman" w:hint="default"/>
      </w:rPr>
    </w:lvl>
    <w:lvl w:ilvl="3" w:tplc="9DE00110" w:tentative="1">
      <w:start w:val="1"/>
      <w:numFmt w:val="bullet"/>
      <w:lvlText w:val="•"/>
      <w:lvlJc w:val="left"/>
      <w:pPr>
        <w:tabs>
          <w:tab w:val="num" w:pos="2880"/>
        </w:tabs>
        <w:ind w:left="2880" w:hanging="360"/>
      </w:pPr>
      <w:rPr>
        <w:rFonts w:ascii="Times New Roman" w:hAnsi="Times New Roman" w:hint="default"/>
      </w:rPr>
    </w:lvl>
    <w:lvl w:ilvl="4" w:tplc="25C2EA9C" w:tentative="1">
      <w:start w:val="1"/>
      <w:numFmt w:val="bullet"/>
      <w:lvlText w:val="•"/>
      <w:lvlJc w:val="left"/>
      <w:pPr>
        <w:tabs>
          <w:tab w:val="num" w:pos="3600"/>
        </w:tabs>
        <w:ind w:left="3600" w:hanging="360"/>
      </w:pPr>
      <w:rPr>
        <w:rFonts w:ascii="Times New Roman" w:hAnsi="Times New Roman" w:hint="default"/>
      </w:rPr>
    </w:lvl>
    <w:lvl w:ilvl="5" w:tplc="DF7AF23C" w:tentative="1">
      <w:start w:val="1"/>
      <w:numFmt w:val="bullet"/>
      <w:lvlText w:val="•"/>
      <w:lvlJc w:val="left"/>
      <w:pPr>
        <w:tabs>
          <w:tab w:val="num" w:pos="4320"/>
        </w:tabs>
        <w:ind w:left="4320" w:hanging="360"/>
      </w:pPr>
      <w:rPr>
        <w:rFonts w:ascii="Times New Roman" w:hAnsi="Times New Roman" w:hint="default"/>
      </w:rPr>
    </w:lvl>
    <w:lvl w:ilvl="6" w:tplc="915CDDE0" w:tentative="1">
      <w:start w:val="1"/>
      <w:numFmt w:val="bullet"/>
      <w:lvlText w:val="•"/>
      <w:lvlJc w:val="left"/>
      <w:pPr>
        <w:tabs>
          <w:tab w:val="num" w:pos="5040"/>
        </w:tabs>
        <w:ind w:left="5040" w:hanging="360"/>
      </w:pPr>
      <w:rPr>
        <w:rFonts w:ascii="Times New Roman" w:hAnsi="Times New Roman" w:hint="default"/>
      </w:rPr>
    </w:lvl>
    <w:lvl w:ilvl="7" w:tplc="84F064D6" w:tentative="1">
      <w:start w:val="1"/>
      <w:numFmt w:val="bullet"/>
      <w:lvlText w:val="•"/>
      <w:lvlJc w:val="left"/>
      <w:pPr>
        <w:tabs>
          <w:tab w:val="num" w:pos="5760"/>
        </w:tabs>
        <w:ind w:left="5760" w:hanging="360"/>
      </w:pPr>
      <w:rPr>
        <w:rFonts w:ascii="Times New Roman" w:hAnsi="Times New Roman" w:hint="default"/>
      </w:rPr>
    </w:lvl>
    <w:lvl w:ilvl="8" w:tplc="0016C75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125406C"/>
    <w:multiLevelType w:val="hybridMultilevel"/>
    <w:tmpl w:val="6FD60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71362A"/>
    <w:multiLevelType w:val="hybridMultilevel"/>
    <w:tmpl w:val="6650A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737FA3"/>
    <w:multiLevelType w:val="hybridMultilevel"/>
    <w:tmpl w:val="7E04E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CD149D"/>
    <w:multiLevelType w:val="hybridMultilevel"/>
    <w:tmpl w:val="503EEA00"/>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380CD8"/>
    <w:multiLevelType w:val="hybridMultilevel"/>
    <w:tmpl w:val="E216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63A5D"/>
    <w:multiLevelType w:val="hybridMultilevel"/>
    <w:tmpl w:val="1114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D60DF7"/>
    <w:multiLevelType w:val="hybridMultilevel"/>
    <w:tmpl w:val="4BBA8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E499F"/>
    <w:multiLevelType w:val="hybridMultilevel"/>
    <w:tmpl w:val="1026EC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21763F"/>
    <w:multiLevelType w:val="hybridMultilevel"/>
    <w:tmpl w:val="18189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E5108"/>
    <w:multiLevelType w:val="hybridMultilevel"/>
    <w:tmpl w:val="C8CA8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917802"/>
    <w:multiLevelType w:val="hybridMultilevel"/>
    <w:tmpl w:val="65E21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32FC0"/>
    <w:multiLevelType w:val="hybridMultilevel"/>
    <w:tmpl w:val="38E0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FC0797"/>
    <w:multiLevelType w:val="hybridMultilevel"/>
    <w:tmpl w:val="BCE08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4446E"/>
    <w:multiLevelType w:val="hybridMultilevel"/>
    <w:tmpl w:val="C7F6D208"/>
    <w:lvl w:ilvl="0" w:tplc="F2600A5A">
      <w:start w:val="1"/>
      <w:numFmt w:val="bullet"/>
      <w:lvlText w:val="•"/>
      <w:lvlJc w:val="left"/>
      <w:pPr>
        <w:tabs>
          <w:tab w:val="num" w:pos="720"/>
        </w:tabs>
        <w:ind w:left="720" w:hanging="360"/>
      </w:pPr>
      <w:rPr>
        <w:rFonts w:ascii="Times New Roman" w:hAnsi="Times New Roman" w:hint="default"/>
      </w:rPr>
    </w:lvl>
    <w:lvl w:ilvl="1" w:tplc="5FE2C2B0" w:tentative="1">
      <w:start w:val="1"/>
      <w:numFmt w:val="bullet"/>
      <w:lvlText w:val="•"/>
      <w:lvlJc w:val="left"/>
      <w:pPr>
        <w:tabs>
          <w:tab w:val="num" w:pos="1440"/>
        </w:tabs>
        <w:ind w:left="1440" w:hanging="360"/>
      </w:pPr>
      <w:rPr>
        <w:rFonts w:ascii="Times New Roman" w:hAnsi="Times New Roman" w:hint="default"/>
      </w:rPr>
    </w:lvl>
    <w:lvl w:ilvl="2" w:tplc="6BE2425C" w:tentative="1">
      <w:start w:val="1"/>
      <w:numFmt w:val="bullet"/>
      <w:lvlText w:val="•"/>
      <w:lvlJc w:val="left"/>
      <w:pPr>
        <w:tabs>
          <w:tab w:val="num" w:pos="2160"/>
        </w:tabs>
        <w:ind w:left="2160" w:hanging="360"/>
      </w:pPr>
      <w:rPr>
        <w:rFonts w:ascii="Times New Roman" w:hAnsi="Times New Roman" w:hint="default"/>
      </w:rPr>
    </w:lvl>
    <w:lvl w:ilvl="3" w:tplc="22465D0C" w:tentative="1">
      <w:start w:val="1"/>
      <w:numFmt w:val="bullet"/>
      <w:lvlText w:val="•"/>
      <w:lvlJc w:val="left"/>
      <w:pPr>
        <w:tabs>
          <w:tab w:val="num" w:pos="2880"/>
        </w:tabs>
        <w:ind w:left="2880" w:hanging="360"/>
      </w:pPr>
      <w:rPr>
        <w:rFonts w:ascii="Times New Roman" w:hAnsi="Times New Roman" w:hint="default"/>
      </w:rPr>
    </w:lvl>
    <w:lvl w:ilvl="4" w:tplc="2DD84186" w:tentative="1">
      <w:start w:val="1"/>
      <w:numFmt w:val="bullet"/>
      <w:lvlText w:val="•"/>
      <w:lvlJc w:val="left"/>
      <w:pPr>
        <w:tabs>
          <w:tab w:val="num" w:pos="3600"/>
        </w:tabs>
        <w:ind w:left="3600" w:hanging="360"/>
      </w:pPr>
      <w:rPr>
        <w:rFonts w:ascii="Times New Roman" w:hAnsi="Times New Roman" w:hint="default"/>
      </w:rPr>
    </w:lvl>
    <w:lvl w:ilvl="5" w:tplc="FC20EC6C" w:tentative="1">
      <w:start w:val="1"/>
      <w:numFmt w:val="bullet"/>
      <w:lvlText w:val="•"/>
      <w:lvlJc w:val="left"/>
      <w:pPr>
        <w:tabs>
          <w:tab w:val="num" w:pos="4320"/>
        </w:tabs>
        <w:ind w:left="4320" w:hanging="360"/>
      </w:pPr>
      <w:rPr>
        <w:rFonts w:ascii="Times New Roman" w:hAnsi="Times New Roman" w:hint="default"/>
      </w:rPr>
    </w:lvl>
    <w:lvl w:ilvl="6" w:tplc="A6E0711E" w:tentative="1">
      <w:start w:val="1"/>
      <w:numFmt w:val="bullet"/>
      <w:lvlText w:val="•"/>
      <w:lvlJc w:val="left"/>
      <w:pPr>
        <w:tabs>
          <w:tab w:val="num" w:pos="5040"/>
        </w:tabs>
        <w:ind w:left="5040" w:hanging="360"/>
      </w:pPr>
      <w:rPr>
        <w:rFonts w:ascii="Times New Roman" w:hAnsi="Times New Roman" w:hint="default"/>
      </w:rPr>
    </w:lvl>
    <w:lvl w:ilvl="7" w:tplc="F112F298" w:tentative="1">
      <w:start w:val="1"/>
      <w:numFmt w:val="bullet"/>
      <w:lvlText w:val="•"/>
      <w:lvlJc w:val="left"/>
      <w:pPr>
        <w:tabs>
          <w:tab w:val="num" w:pos="5760"/>
        </w:tabs>
        <w:ind w:left="5760" w:hanging="360"/>
      </w:pPr>
      <w:rPr>
        <w:rFonts w:ascii="Times New Roman" w:hAnsi="Times New Roman" w:hint="default"/>
      </w:rPr>
    </w:lvl>
    <w:lvl w:ilvl="8" w:tplc="4B72B41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20A8E"/>
    <w:multiLevelType w:val="hybridMultilevel"/>
    <w:tmpl w:val="3428346A"/>
    <w:lvl w:ilvl="0" w:tplc="361C5734">
      <w:start w:val="1"/>
      <w:numFmt w:val="bullet"/>
      <w:lvlText w:val="•"/>
      <w:lvlJc w:val="left"/>
      <w:pPr>
        <w:tabs>
          <w:tab w:val="num" w:pos="720"/>
        </w:tabs>
        <w:ind w:left="720" w:hanging="360"/>
      </w:pPr>
      <w:rPr>
        <w:rFonts w:ascii="Times New Roman" w:hAnsi="Times New Roman" w:hint="default"/>
      </w:rPr>
    </w:lvl>
    <w:lvl w:ilvl="1" w:tplc="E626E7C2" w:tentative="1">
      <w:start w:val="1"/>
      <w:numFmt w:val="bullet"/>
      <w:lvlText w:val="•"/>
      <w:lvlJc w:val="left"/>
      <w:pPr>
        <w:tabs>
          <w:tab w:val="num" w:pos="1440"/>
        </w:tabs>
        <w:ind w:left="1440" w:hanging="360"/>
      </w:pPr>
      <w:rPr>
        <w:rFonts w:ascii="Times New Roman" w:hAnsi="Times New Roman" w:hint="default"/>
      </w:rPr>
    </w:lvl>
    <w:lvl w:ilvl="2" w:tplc="8C1EBC72" w:tentative="1">
      <w:start w:val="1"/>
      <w:numFmt w:val="bullet"/>
      <w:lvlText w:val="•"/>
      <w:lvlJc w:val="left"/>
      <w:pPr>
        <w:tabs>
          <w:tab w:val="num" w:pos="2160"/>
        </w:tabs>
        <w:ind w:left="2160" w:hanging="360"/>
      </w:pPr>
      <w:rPr>
        <w:rFonts w:ascii="Times New Roman" w:hAnsi="Times New Roman" w:hint="default"/>
      </w:rPr>
    </w:lvl>
    <w:lvl w:ilvl="3" w:tplc="DEEC9976" w:tentative="1">
      <w:start w:val="1"/>
      <w:numFmt w:val="bullet"/>
      <w:lvlText w:val="•"/>
      <w:lvlJc w:val="left"/>
      <w:pPr>
        <w:tabs>
          <w:tab w:val="num" w:pos="2880"/>
        </w:tabs>
        <w:ind w:left="2880" w:hanging="360"/>
      </w:pPr>
      <w:rPr>
        <w:rFonts w:ascii="Times New Roman" w:hAnsi="Times New Roman" w:hint="default"/>
      </w:rPr>
    </w:lvl>
    <w:lvl w:ilvl="4" w:tplc="C5E0A31C" w:tentative="1">
      <w:start w:val="1"/>
      <w:numFmt w:val="bullet"/>
      <w:lvlText w:val="•"/>
      <w:lvlJc w:val="left"/>
      <w:pPr>
        <w:tabs>
          <w:tab w:val="num" w:pos="3600"/>
        </w:tabs>
        <w:ind w:left="3600" w:hanging="360"/>
      </w:pPr>
      <w:rPr>
        <w:rFonts w:ascii="Times New Roman" w:hAnsi="Times New Roman" w:hint="default"/>
      </w:rPr>
    </w:lvl>
    <w:lvl w:ilvl="5" w:tplc="E558E21E" w:tentative="1">
      <w:start w:val="1"/>
      <w:numFmt w:val="bullet"/>
      <w:lvlText w:val="•"/>
      <w:lvlJc w:val="left"/>
      <w:pPr>
        <w:tabs>
          <w:tab w:val="num" w:pos="4320"/>
        </w:tabs>
        <w:ind w:left="4320" w:hanging="360"/>
      </w:pPr>
      <w:rPr>
        <w:rFonts w:ascii="Times New Roman" w:hAnsi="Times New Roman" w:hint="default"/>
      </w:rPr>
    </w:lvl>
    <w:lvl w:ilvl="6" w:tplc="199E03EC" w:tentative="1">
      <w:start w:val="1"/>
      <w:numFmt w:val="bullet"/>
      <w:lvlText w:val="•"/>
      <w:lvlJc w:val="left"/>
      <w:pPr>
        <w:tabs>
          <w:tab w:val="num" w:pos="5040"/>
        </w:tabs>
        <w:ind w:left="5040" w:hanging="360"/>
      </w:pPr>
      <w:rPr>
        <w:rFonts w:ascii="Times New Roman" w:hAnsi="Times New Roman" w:hint="default"/>
      </w:rPr>
    </w:lvl>
    <w:lvl w:ilvl="7" w:tplc="C79899B0" w:tentative="1">
      <w:start w:val="1"/>
      <w:numFmt w:val="bullet"/>
      <w:lvlText w:val="•"/>
      <w:lvlJc w:val="left"/>
      <w:pPr>
        <w:tabs>
          <w:tab w:val="num" w:pos="5760"/>
        </w:tabs>
        <w:ind w:left="5760" w:hanging="360"/>
      </w:pPr>
      <w:rPr>
        <w:rFonts w:ascii="Times New Roman" w:hAnsi="Times New Roman" w:hint="default"/>
      </w:rPr>
    </w:lvl>
    <w:lvl w:ilvl="8" w:tplc="9F8AFAE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0F1DEC"/>
    <w:multiLevelType w:val="hybridMultilevel"/>
    <w:tmpl w:val="8FEA8DA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BA603F2"/>
    <w:multiLevelType w:val="hybridMultilevel"/>
    <w:tmpl w:val="81D0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30A0C"/>
    <w:multiLevelType w:val="hybridMultilevel"/>
    <w:tmpl w:val="22DEE6A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0B06823"/>
    <w:multiLevelType w:val="hybridMultilevel"/>
    <w:tmpl w:val="8A9881CE"/>
    <w:lvl w:ilvl="0" w:tplc="6242DB7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262E7"/>
    <w:multiLevelType w:val="hybridMultilevel"/>
    <w:tmpl w:val="1B7A952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A353A"/>
    <w:multiLevelType w:val="hybridMultilevel"/>
    <w:tmpl w:val="82C2B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1930B5"/>
    <w:multiLevelType w:val="hybridMultilevel"/>
    <w:tmpl w:val="ADD8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7"/>
  </w:num>
  <w:num w:numId="4">
    <w:abstractNumId w:val="13"/>
  </w:num>
  <w:num w:numId="5">
    <w:abstractNumId w:val="19"/>
  </w:num>
  <w:num w:numId="6">
    <w:abstractNumId w:val="5"/>
  </w:num>
  <w:num w:numId="7">
    <w:abstractNumId w:val="23"/>
  </w:num>
  <w:num w:numId="8">
    <w:abstractNumId w:val="29"/>
  </w:num>
  <w:num w:numId="9">
    <w:abstractNumId w:val="33"/>
  </w:num>
  <w:num w:numId="10">
    <w:abstractNumId w:val="25"/>
  </w:num>
  <w:num w:numId="11">
    <w:abstractNumId w:val="10"/>
  </w:num>
  <w:num w:numId="12">
    <w:abstractNumId w:val="27"/>
  </w:num>
  <w:num w:numId="13">
    <w:abstractNumId w:val="34"/>
  </w:num>
  <w:num w:numId="14">
    <w:abstractNumId w:val="0"/>
  </w:num>
  <w:num w:numId="15">
    <w:abstractNumId w:val="16"/>
  </w:num>
  <w:num w:numId="16">
    <w:abstractNumId w:val="31"/>
  </w:num>
  <w:num w:numId="17">
    <w:abstractNumId w:val="18"/>
  </w:num>
  <w:num w:numId="18">
    <w:abstractNumId w:val="35"/>
  </w:num>
  <w:num w:numId="19">
    <w:abstractNumId w:val="22"/>
  </w:num>
  <w:num w:numId="20">
    <w:abstractNumId w:val="2"/>
  </w:num>
  <w:num w:numId="21">
    <w:abstractNumId w:val="8"/>
  </w:num>
  <w:num w:numId="22">
    <w:abstractNumId w:val="7"/>
  </w:num>
  <w:num w:numId="23">
    <w:abstractNumId w:val="12"/>
  </w:num>
  <w:num w:numId="24">
    <w:abstractNumId w:val="9"/>
  </w:num>
  <w:num w:numId="25">
    <w:abstractNumId w:val="6"/>
  </w:num>
  <w:num w:numId="26">
    <w:abstractNumId w:val="24"/>
  </w:num>
  <w:num w:numId="27">
    <w:abstractNumId w:val="21"/>
  </w:num>
  <w:num w:numId="28">
    <w:abstractNumId w:val="15"/>
  </w:num>
  <w:num w:numId="29">
    <w:abstractNumId w:val="14"/>
  </w:num>
  <w:num w:numId="30">
    <w:abstractNumId w:val="11"/>
  </w:num>
  <w:num w:numId="31">
    <w:abstractNumId w:val="1"/>
  </w:num>
  <w:num w:numId="32">
    <w:abstractNumId w:val="4"/>
  </w:num>
  <w:num w:numId="33">
    <w:abstractNumId w:val="32"/>
  </w:num>
  <w:num w:numId="34">
    <w:abstractNumId w:val="30"/>
  </w:num>
  <w:num w:numId="35">
    <w:abstractNumId w:val="28"/>
  </w:num>
  <w:num w:numId="3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mith, Melissa">
    <w15:presenceInfo w15:providerId="AD" w15:userId="S::Melissa.Smith@medicalprotection.org::5153f278-ff4e-4c05-ba54-bac51f2ed6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31FE4"/>
    <w:rsid w:val="000602E1"/>
    <w:rsid w:val="00066FBF"/>
    <w:rsid w:val="00082F60"/>
    <w:rsid w:val="000E4361"/>
    <w:rsid w:val="001A335E"/>
    <w:rsid w:val="001A7B4A"/>
    <w:rsid w:val="001C37E4"/>
    <w:rsid w:val="001F60F6"/>
    <w:rsid w:val="00217EBC"/>
    <w:rsid w:val="002B557F"/>
    <w:rsid w:val="002C2B35"/>
    <w:rsid w:val="00305D60"/>
    <w:rsid w:val="004333D6"/>
    <w:rsid w:val="00455551"/>
    <w:rsid w:val="00466E30"/>
    <w:rsid w:val="00491BE8"/>
    <w:rsid w:val="004D18E8"/>
    <w:rsid w:val="004D3A5F"/>
    <w:rsid w:val="004E6816"/>
    <w:rsid w:val="00520ADF"/>
    <w:rsid w:val="005542D1"/>
    <w:rsid w:val="0056188D"/>
    <w:rsid w:val="005C243E"/>
    <w:rsid w:val="006219B1"/>
    <w:rsid w:val="00666EB3"/>
    <w:rsid w:val="0068059F"/>
    <w:rsid w:val="006812D2"/>
    <w:rsid w:val="006D26C3"/>
    <w:rsid w:val="00717094"/>
    <w:rsid w:val="007317A0"/>
    <w:rsid w:val="00774C5D"/>
    <w:rsid w:val="007E7CA1"/>
    <w:rsid w:val="007E7E13"/>
    <w:rsid w:val="00813AEB"/>
    <w:rsid w:val="0085087E"/>
    <w:rsid w:val="008A073B"/>
    <w:rsid w:val="008C6D02"/>
    <w:rsid w:val="00904B1A"/>
    <w:rsid w:val="0095110D"/>
    <w:rsid w:val="009A2642"/>
    <w:rsid w:val="009D7695"/>
    <w:rsid w:val="009E22D0"/>
    <w:rsid w:val="00A4414A"/>
    <w:rsid w:val="00A6431C"/>
    <w:rsid w:val="00A943E5"/>
    <w:rsid w:val="00B41542"/>
    <w:rsid w:val="00B6042E"/>
    <w:rsid w:val="00B75089"/>
    <w:rsid w:val="00B900E9"/>
    <w:rsid w:val="00B90AC1"/>
    <w:rsid w:val="00BE356A"/>
    <w:rsid w:val="00C04DFD"/>
    <w:rsid w:val="00C40489"/>
    <w:rsid w:val="00C91CFA"/>
    <w:rsid w:val="00CB6B4E"/>
    <w:rsid w:val="00CE0128"/>
    <w:rsid w:val="00D42A1B"/>
    <w:rsid w:val="00D72867"/>
    <w:rsid w:val="00DA65AB"/>
    <w:rsid w:val="00DC1B5D"/>
    <w:rsid w:val="00DC2CC3"/>
    <w:rsid w:val="00E40AC5"/>
    <w:rsid w:val="00E4626F"/>
    <w:rsid w:val="00ED6390"/>
    <w:rsid w:val="00ED7DEF"/>
    <w:rsid w:val="00F0330C"/>
    <w:rsid w:val="00F5319A"/>
    <w:rsid w:val="00F73F28"/>
    <w:rsid w:val="00FA2233"/>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8F81BF"/>
  <w15:docId w15:val="{92FB61A2-707F-4B14-AB76-28B7C60A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6D26C3"/>
    <w:pPr>
      <w:spacing w:before="100" w:beforeAutospacing="1" w:after="100" w:afterAutospacing="1"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rsid w:val="006D26C3"/>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904B1A"/>
    <w:rPr>
      <w:sz w:val="16"/>
      <w:szCs w:val="16"/>
    </w:rPr>
  </w:style>
  <w:style w:type="paragraph" w:styleId="CommentSubject">
    <w:name w:val="annotation subject"/>
    <w:basedOn w:val="CommentText"/>
    <w:next w:val="CommentText"/>
    <w:link w:val="CommentSubjectChar"/>
    <w:uiPriority w:val="99"/>
    <w:semiHidden/>
    <w:unhideWhenUsed/>
    <w:rsid w:val="00904B1A"/>
    <w:pPr>
      <w:spacing w:before="0" w:beforeAutospacing="0" w:after="200" w:afterAutospacing="0"/>
    </w:pPr>
    <w:rPr>
      <w:rFonts w:ascii="Calibri" w:eastAsia="Times New Roman" w:hAnsi="Calibri" w:cs="Times New Roman"/>
      <w:b/>
      <w:bCs/>
      <w:lang w:eastAsia="en-GB"/>
    </w:rPr>
  </w:style>
  <w:style w:type="character" w:customStyle="1" w:styleId="CommentSubjectChar">
    <w:name w:val="Comment Subject Char"/>
    <w:basedOn w:val="CommentTextChar"/>
    <w:link w:val="CommentSubject"/>
    <w:uiPriority w:val="99"/>
    <w:semiHidden/>
    <w:rsid w:val="00904B1A"/>
    <w:rPr>
      <w:rFonts w:ascii="Calibri" w:eastAsiaTheme="minorHAnsi" w:hAnsi="Calibr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05974">
      <w:bodyDiv w:val="1"/>
      <w:marLeft w:val="0"/>
      <w:marRight w:val="0"/>
      <w:marTop w:val="0"/>
      <w:marBottom w:val="0"/>
      <w:divBdr>
        <w:top w:val="none" w:sz="0" w:space="0" w:color="auto"/>
        <w:left w:val="none" w:sz="0" w:space="0" w:color="auto"/>
        <w:bottom w:val="none" w:sz="0" w:space="0" w:color="auto"/>
        <w:right w:val="none" w:sz="0" w:space="0" w:color="auto"/>
      </w:divBdr>
    </w:div>
    <w:div w:id="557596074">
      <w:bodyDiv w:val="1"/>
      <w:marLeft w:val="0"/>
      <w:marRight w:val="0"/>
      <w:marTop w:val="0"/>
      <w:marBottom w:val="0"/>
      <w:divBdr>
        <w:top w:val="none" w:sz="0" w:space="0" w:color="auto"/>
        <w:left w:val="none" w:sz="0" w:space="0" w:color="auto"/>
        <w:bottom w:val="none" w:sz="0" w:space="0" w:color="auto"/>
        <w:right w:val="none" w:sz="0" w:space="0" w:color="auto"/>
      </w:divBdr>
    </w:div>
    <w:div w:id="1074930468">
      <w:bodyDiv w:val="1"/>
      <w:marLeft w:val="0"/>
      <w:marRight w:val="0"/>
      <w:marTop w:val="0"/>
      <w:marBottom w:val="0"/>
      <w:divBdr>
        <w:top w:val="none" w:sz="0" w:space="0" w:color="auto"/>
        <w:left w:val="none" w:sz="0" w:space="0" w:color="auto"/>
        <w:bottom w:val="none" w:sz="0" w:space="0" w:color="auto"/>
        <w:right w:val="none" w:sz="0" w:space="0" w:color="auto"/>
      </w:divBdr>
      <w:divsChild>
        <w:div w:id="1182931881">
          <w:marLeft w:val="547"/>
          <w:marRight w:val="0"/>
          <w:marTop w:val="0"/>
          <w:marBottom w:val="0"/>
          <w:divBdr>
            <w:top w:val="none" w:sz="0" w:space="0" w:color="auto"/>
            <w:left w:val="none" w:sz="0" w:space="0" w:color="auto"/>
            <w:bottom w:val="none" w:sz="0" w:space="0" w:color="auto"/>
            <w:right w:val="none" w:sz="0" w:space="0" w:color="auto"/>
          </w:divBdr>
        </w:div>
      </w:divsChild>
    </w:div>
    <w:div w:id="1202522608">
      <w:bodyDiv w:val="1"/>
      <w:marLeft w:val="0"/>
      <w:marRight w:val="0"/>
      <w:marTop w:val="0"/>
      <w:marBottom w:val="0"/>
      <w:divBdr>
        <w:top w:val="none" w:sz="0" w:space="0" w:color="auto"/>
        <w:left w:val="none" w:sz="0" w:space="0" w:color="auto"/>
        <w:bottom w:val="none" w:sz="0" w:space="0" w:color="auto"/>
        <w:right w:val="none" w:sz="0" w:space="0" w:color="auto"/>
      </w:divBdr>
    </w:div>
    <w:div w:id="1750997324">
      <w:bodyDiv w:val="1"/>
      <w:marLeft w:val="0"/>
      <w:marRight w:val="0"/>
      <w:marTop w:val="0"/>
      <w:marBottom w:val="0"/>
      <w:divBdr>
        <w:top w:val="none" w:sz="0" w:space="0" w:color="auto"/>
        <w:left w:val="none" w:sz="0" w:space="0" w:color="auto"/>
        <w:bottom w:val="none" w:sz="0" w:space="0" w:color="auto"/>
        <w:right w:val="none" w:sz="0" w:space="0" w:color="auto"/>
      </w:divBdr>
      <w:divsChild>
        <w:div w:id="368116996">
          <w:marLeft w:val="547"/>
          <w:marRight w:val="0"/>
          <w:marTop w:val="0"/>
          <w:marBottom w:val="0"/>
          <w:divBdr>
            <w:top w:val="none" w:sz="0" w:space="0" w:color="auto"/>
            <w:left w:val="none" w:sz="0" w:space="0" w:color="auto"/>
            <w:bottom w:val="none" w:sz="0" w:space="0" w:color="auto"/>
            <w:right w:val="none" w:sz="0" w:space="0" w:color="auto"/>
          </w:divBdr>
        </w:div>
      </w:divsChild>
    </w:div>
    <w:div w:id="1813252956">
      <w:bodyDiv w:val="1"/>
      <w:marLeft w:val="0"/>
      <w:marRight w:val="0"/>
      <w:marTop w:val="0"/>
      <w:marBottom w:val="0"/>
      <w:divBdr>
        <w:top w:val="none" w:sz="0" w:space="0" w:color="auto"/>
        <w:left w:val="none" w:sz="0" w:space="0" w:color="auto"/>
        <w:bottom w:val="none" w:sz="0" w:space="0" w:color="auto"/>
        <w:right w:val="none" w:sz="0" w:space="0" w:color="auto"/>
      </w:divBdr>
    </w:div>
    <w:div w:id="1913152487">
      <w:bodyDiv w:val="1"/>
      <w:marLeft w:val="0"/>
      <w:marRight w:val="0"/>
      <w:marTop w:val="0"/>
      <w:marBottom w:val="0"/>
      <w:divBdr>
        <w:top w:val="none" w:sz="0" w:space="0" w:color="auto"/>
        <w:left w:val="none" w:sz="0" w:space="0" w:color="auto"/>
        <w:bottom w:val="none" w:sz="0" w:space="0" w:color="auto"/>
        <w:right w:val="none" w:sz="0" w:space="0" w:color="auto"/>
      </w:divBdr>
    </w:div>
    <w:div w:id="1950354681">
      <w:bodyDiv w:val="1"/>
      <w:marLeft w:val="0"/>
      <w:marRight w:val="0"/>
      <w:marTop w:val="0"/>
      <w:marBottom w:val="0"/>
      <w:divBdr>
        <w:top w:val="none" w:sz="0" w:space="0" w:color="auto"/>
        <w:left w:val="none" w:sz="0" w:space="0" w:color="auto"/>
        <w:bottom w:val="none" w:sz="0" w:space="0" w:color="auto"/>
        <w:right w:val="none" w:sz="0" w:space="0" w:color="auto"/>
      </w:divBdr>
      <w:divsChild>
        <w:div w:id="72792277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0E741A04-9459-4D12-9019-20D1D95C4CF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Lyon, Kate</cp:lastModifiedBy>
  <cp:revision>4</cp:revision>
  <dcterms:created xsi:type="dcterms:W3CDTF">2020-03-20T16:04:00Z</dcterms:created>
  <dcterms:modified xsi:type="dcterms:W3CDTF">2020-03-20T16:05:00Z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d7a653b2-9067-432c-a587-9f95c67c7221</vt:lpwstr>
  </property>
  <property fmtid="{D5CDD505-2E9C-101B-9397-08002B2CF9AE}" pid="3" name="bjSaver">
    <vt:lpwstr>TxEwCbAocyLRDquKjD1vlUg5iPiTEUvS</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