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443291" w14:paraId="72A86E0C" w14:textId="77777777" w:rsidTr="000E68B6">
        <w:trPr>
          <w:trHeight w:val="447"/>
        </w:trPr>
        <w:tc>
          <w:tcPr>
            <w:tcW w:w="2127" w:type="dxa"/>
            <w:shd w:val="clear" w:color="auto" w:fill="D9D9D9" w:themeFill="background1" w:themeFillShade="D9"/>
          </w:tcPr>
          <w:p w14:paraId="69B44269" w14:textId="77777777" w:rsidR="00F5319A" w:rsidRPr="00443291" w:rsidRDefault="00F5319A" w:rsidP="00B75089">
            <w:pPr>
              <w:pStyle w:val="Header"/>
              <w:spacing w:after="0"/>
              <w:ind w:left="-11"/>
              <w:jc w:val="both"/>
              <w:rPr>
                <w:rFonts w:ascii="Arial" w:hAnsi="Arial" w:cs="Arial"/>
                <w:b/>
                <w:sz w:val="20"/>
                <w:szCs w:val="20"/>
              </w:rPr>
            </w:pPr>
            <w:r w:rsidRPr="00443291">
              <w:rPr>
                <w:rFonts w:ascii="Arial" w:hAnsi="Arial" w:cs="Arial"/>
                <w:b/>
                <w:sz w:val="20"/>
                <w:szCs w:val="20"/>
              </w:rPr>
              <w:t>Role title:</w:t>
            </w:r>
          </w:p>
        </w:tc>
        <w:tc>
          <w:tcPr>
            <w:tcW w:w="3119" w:type="dxa"/>
          </w:tcPr>
          <w:p w14:paraId="4364AE7B" w14:textId="3B566FE3" w:rsidR="00F5319A" w:rsidRPr="00443291" w:rsidRDefault="003B5A33" w:rsidP="000E68B6">
            <w:pPr>
              <w:pStyle w:val="NoSpacing"/>
              <w:rPr>
                <w:rFonts w:ascii="Arial" w:hAnsi="Arial" w:cs="Arial"/>
                <w:sz w:val="20"/>
                <w:szCs w:val="20"/>
              </w:rPr>
            </w:pPr>
            <w:r w:rsidRPr="00443291">
              <w:rPr>
                <w:rFonts w:ascii="Arial" w:hAnsi="Arial" w:cs="Arial"/>
                <w:sz w:val="20"/>
                <w:szCs w:val="20"/>
              </w:rPr>
              <w:t>Team Leader</w:t>
            </w:r>
            <w:r w:rsidR="00B0023C" w:rsidRPr="00443291">
              <w:rPr>
                <w:rFonts w:ascii="Arial" w:hAnsi="Arial" w:cs="Arial"/>
                <w:sz w:val="20"/>
                <w:szCs w:val="20"/>
              </w:rPr>
              <w:t xml:space="preserve"> – </w:t>
            </w:r>
            <w:r w:rsidR="00F5654C" w:rsidRPr="00443291">
              <w:rPr>
                <w:rFonts w:ascii="Arial" w:hAnsi="Arial" w:cs="Arial"/>
                <w:sz w:val="20"/>
                <w:szCs w:val="20"/>
              </w:rPr>
              <w:t>International Services</w:t>
            </w:r>
          </w:p>
        </w:tc>
        <w:tc>
          <w:tcPr>
            <w:tcW w:w="1984" w:type="dxa"/>
            <w:shd w:val="clear" w:color="auto" w:fill="D9D9D9" w:themeFill="background1" w:themeFillShade="D9"/>
          </w:tcPr>
          <w:p w14:paraId="08867396" w14:textId="77777777" w:rsidR="00F5319A" w:rsidRPr="00443291" w:rsidRDefault="00F5319A" w:rsidP="00B75089">
            <w:pPr>
              <w:pStyle w:val="Header"/>
              <w:spacing w:after="0"/>
              <w:jc w:val="both"/>
              <w:rPr>
                <w:rFonts w:ascii="Arial" w:hAnsi="Arial" w:cs="Arial"/>
                <w:b/>
                <w:sz w:val="20"/>
                <w:szCs w:val="20"/>
              </w:rPr>
            </w:pPr>
            <w:r w:rsidRPr="00443291">
              <w:rPr>
                <w:rFonts w:ascii="Arial" w:hAnsi="Arial" w:cs="Arial"/>
                <w:b/>
                <w:sz w:val="20"/>
                <w:szCs w:val="20"/>
              </w:rPr>
              <w:t>Responsible to:</w:t>
            </w:r>
          </w:p>
        </w:tc>
        <w:tc>
          <w:tcPr>
            <w:tcW w:w="3260" w:type="dxa"/>
          </w:tcPr>
          <w:p w14:paraId="290CFF3C" w14:textId="0ADF2095" w:rsidR="00F5319A" w:rsidRPr="00443291" w:rsidRDefault="003A4AC3" w:rsidP="000E68B6">
            <w:pPr>
              <w:pStyle w:val="NoSpacing"/>
              <w:rPr>
                <w:rFonts w:ascii="Arial" w:hAnsi="Arial" w:cs="Arial"/>
                <w:sz w:val="20"/>
                <w:szCs w:val="20"/>
              </w:rPr>
            </w:pPr>
            <w:r w:rsidRPr="00443291">
              <w:rPr>
                <w:rFonts w:ascii="Arial" w:hAnsi="Arial" w:cs="Arial"/>
                <w:sz w:val="20"/>
                <w:szCs w:val="20"/>
              </w:rPr>
              <w:t>Operations Manager</w:t>
            </w:r>
            <w:r w:rsidR="00B0023C" w:rsidRPr="00443291">
              <w:rPr>
                <w:rFonts w:ascii="Arial" w:hAnsi="Arial" w:cs="Arial"/>
                <w:sz w:val="20"/>
                <w:szCs w:val="20"/>
              </w:rPr>
              <w:t xml:space="preserve"> – </w:t>
            </w:r>
            <w:r w:rsidR="00F5654C" w:rsidRPr="00443291">
              <w:rPr>
                <w:rFonts w:ascii="Arial" w:hAnsi="Arial" w:cs="Arial"/>
                <w:sz w:val="20"/>
                <w:szCs w:val="20"/>
              </w:rPr>
              <w:t>International Services</w:t>
            </w:r>
          </w:p>
        </w:tc>
      </w:tr>
      <w:tr w:rsidR="00F5319A" w:rsidRPr="00443291" w14:paraId="7EABEA07" w14:textId="77777777" w:rsidTr="007E7CA1">
        <w:trPr>
          <w:trHeight w:val="278"/>
        </w:trPr>
        <w:tc>
          <w:tcPr>
            <w:tcW w:w="2127" w:type="dxa"/>
            <w:shd w:val="clear" w:color="auto" w:fill="D9D9D9" w:themeFill="background1" w:themeFillShade="D9"/>
          </w:tcPr>
          <w:p w14:paraId="4292A69D" w14:textId="77777777" w:rsidR="00F5319A" w:rsidRPr="00443291" w:rsidRDefault="00F5319A" w:rsidP="00B75089">
            <w:pPr>
              <w:pStyle w:val="Header"/>
              <w:spacing w:after="0"/>
              <w:ind w:left="-11"/>
              <w:jc w:val="both"/>
              <w:rPr>
                <w:rFonts w:ascii="Arial" w:hAnsi="Arial" w:cs="Arial"/>
                <w:b/>
                <w:sz w:val="20"/>
                <w:szCs w:val="20"/>
              </w:rPr>
            </w:pPr>
            <w:r w:rsidRPr="00443291">
              <w:rPr>
                <w:rFonts w:ascii="Arial" w:hAnsi="Arial" w:cs="Arial"/>
                <w:b/>
                <w:sz w:val="20"/>
                <w:szCs w:val="20"/>
              </w:rPr>
              <w:t>Division:</w:t>
            </w:r>
          </w:p>
        </w:tc>
        <w:tc>
          <w:tcPr>
            <w:tcW w:w="3119" w:type="dxa"/>
          </w:tcPr>
          <w:p w14:paraId="0F0EB060" w14:textId="77777777" w:rsidR="00F5319A" w:rsidRPr="00443291" w:rsidRDefault="003A4AC3" w:rsidP="000E68B6">
            <w:pPr>
              <w:pStyle w:val="NoSpacing"/>
              <w:rPr>
                <w:rFonts w:ascii="Arial" w:hAnsi="Arial" w:cs="Arial"/>
                <w:sz w:val="20"/>
                <w:szCs w:val="20"/>
              </w:rPr>
            </w:pPr>
            <w:r w:rsidRPr="00443291">
              <w:rPr>
                <w:rFonts w:ascii="Arial" w:hAnsi="Arial" w:cs="Arial"/>
                <w:sz w:val="20"/>
                <w:szCs w:val="20"/>
              </w:rPr>
              <w:t>Business Development and Engagement</w:t>
            </w:r>
          </w:p>
        </w:tc>
        <w:tc>
          <w:tcPr>
            <w:tcW w:w="1984" w:type="dxa"/>
            <w:shd w:val="clear" w:color="auto" w:fill="D9D9D9" w:themeFill="background1" w:themeFillShade="D9"/>
          </w:tcPr>
          <w:p w14:paraId="41911676" w14:textId="77777777" w:rsidR="00F5319A" w:rsidRPr="00443291" w:rsidRDefault="006219B1" w:rsidP="00B75089">
            <w:pPr>
              <w:pStyle w:val="Header"/>
              <w:spacing w:after="0"/>
              <w:jc w:val="both"/>
              <w:rPr>
                <w:rFonts w:ascii="Arial" w:hAnsi="Arial" w:cs="Arial"/>
                <w:b/>
                <w:sz w:val="20"/>
                <w:szCs w:val="20"/>
              </w:rPr>
            </w:pPr>
            <w:r w:rsidRPr="00443291">
              <w:rPr>
                <w:rFonts w:ascii="Arial" w:hAnsi="Arial" w:cs="Arial"/>
                <w:b/>
                <w:sz w:val="20"/>
                <w:szCs w:val="20"/>
              </w:rPr>
              <w:t>Department</w:t>
            </w:r>
            <w:r w:rsidR="00F5319A" w:rsidRPr="00443291">
              <w:rPr>
                <w:rFonts w:ascii="Arial" w:hAnsi="Arial" w:cs="Arial"/>
                <w:b/>
                <w:sz w:val="20"/>
                <w:szCs w:val="20"/>
              </w:rPr>
              <w:t>:</w:t>
            </w:r>
          </w:p>
        </w:tc>
        <w:tc>
          <w:tcPr>
            <w:tcW w:w="3260" w:type="dxa"/>
          </w:tcPr>
          <w:p w14:paraId="7617808F" w14:textId="79067973" w:rsidR="00F5319A" w:rsidRPr="00443291" w:rsidRDefault="006D32E8" w:rsidP="000E68B6">
            <w:pPr>
              <w:pStyle w:val="NoSpacing"/>
              <w:rPr>
                <w:rFonts w:ascii="Arial" w:hAnsi="Arial" w:cs="Arial"/>
                <w:sz w:val="20"/>
                <w:szCs w:val="20"/>
              </w:rPr>
            </w:pPr>
            <w:r w:rsidRPr="00443291">
              <w:rPr>
                <w:rFonts w:ascii="Arial" w:hAnsi="Arial" w:cs="Arial"/>
                <w:sz w:val="20"/>
                <w:szCs w:val="20"/>
              </w:rPr>
              <w:t>Direct Sales &amp; Service</w:t>
            </w:r>
          </w:p>
        </w:tc>
      </w:tr>
      <w:tr w:rsidR="00F5319A" w:rsidRPr="00443291" w14:paraId="7A0C82F6" w14:textId="77777777" w:rsidTr="007E7CA1">
        <w:trPr>
          <w:trHeight w:val="265"/>
        </w:trPr>
        <w:tc>
          <w:tcPr>
            <w:tcW w:w="2127" w:type="dxa"/>
            <w:vMerge w:val="restart"/>
            <w:shd w:val="clear" w:color="auto" w:fill="D9D9D9" w:themeFill="background1" w:themeFillShade="D9"/>
          </w:tcPr>
          <w:p w14:paraId="243E06F4" w14:textId="77777777" w:rsidR="00F5319A" w:rsidRPr="00443291" w:rsidRDefault="00F5319A" w:rsidP="00B75089">
            <w:pPr>
              <w:pStyle w:val="Header"/>
              <w:spacing w:after="0"/>
              <w:ind w:left="-11"/>
              <w:jc w:val="both"/>
              <w:rPr>
                <w:rFonts w:ascii="Arial" w:hAnsi="Arial" w:cs="Arial"/>
                <w:b/>
                <w:sz w:val="20"/>
                <w:szCs w:val="20"/>
              </w:rPr>
            </w:pPr>
            <w:r w:rsidRPr="00443291">
              <w:rPr>
                <w:rFonts w:ascii="Arial" w:hAnsi="Arial" w:cs="Arial"/>
                <w:b/>
                <w:sz w:val="20"/>
                <w:szCs w:val="20"/>
              </w:rPr>
              <w:t>Direct Reports and Level:</w:t>
            </w:r>
          </w:p>
        </w:tc>
        <w:tc>
          <w:tcPr>
            <w:tcW w:w="3119" w:type="dxa"/>
            <w:vMerge w:val="restart"/>
          </w:tcPr>
          <w:p w14:paraId="399B9249" w14:textId="15F5CFAE" w:rsidR="003A4AC3" w:rsidRPr="00443291" w:rsidRDefault="00D14D13" w:rsidP="00B75089">
            <w:pPr>
              <w:pStyle w:val="Header"/>
              <w:spacing w:after="0"/>
              <w:jc w:val="both"/>
              <w:rPr>
                <w:rFonts w:ascii="Arial" w:hAnsi="Arial" w:cs="Arial"/>
                <w:sz w:val="20"/>
                <w:szCs w:val="20"/>
              </w:rPr>
            </w:pPr>
            <w:r>
              <w:rPr>
                <w:rFonts w:ascii="Arial" w:hAnsi="Arial" w:cs="Arial"/>
                <w:sz w:val="20"/>
                <w:szCs w:val="20"/>
              </w:rPr>
              <w:t>None</w:t>
            </w:r>
          </w:p>
          <w:p w14:paraId="2047C334" w14:textId="77777777" w:rsidR="00F5319A" w:rsidRPr="0044329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C185CB5" w14:textId="77777777" w:rsidR="00F5319A" w:rsidRPr="00443291" w:rsidRDefault="00F5319A" w:rsidP="00B75089">
            <w:pPr>
              <w:pStyle w:val="Header"/>
              <w:spacing w:after="0"/>
              <w:jc w:val="both"/>
              <w:rPr>
                <w:rFonts w:ascii="Arial" w:hAnsi="Arial" w:cs="Arial"/>
                <w:b/>
                <w:sz w:val="20"/>
                <w:szCs w:val="20"/>
              </w:rPr>
            </w:pPr>
            <w:r w:rsidRPr="00443291">
              <w:rPr>
                <w:rFonts w:ascii="Arial" w:hAnsi="Arial" w:cs="Arial"/>
                <w:b/>
                <w:sz w:val="20"/>
                <w:szCs w:val="20"/>
              </w:rPr>
              <w:t>Scope:</w:t>
            </w:r>
          </w:p>
        </w:tc>
        <w:tc>
          <w:tcPr>
            <w:tcW w:w="3260" w:type="dxa"/>
          </w:tcPr>
          <w:p w14:paraId="4DA97C25" w14:textId="6A937F6D" w:rsidR="00B75089" w:rsidRPr="00443291" w:rsidRDefault="00F5654C" w:rsidP="00F5654C">
            <w:pPr>
              <w:pStyle w:val="NoSpacing"/>
              <w:rPr>
                <w:rFonts w:ascii="Arial" w:hAnsi="Arial" w:cs="Arial"/>
                <w:sz w:val="20"/>
                <w:szCs w:val="20"/>
              </w:rPr>
            </w:pPr>
            <w:r w:rsidRPr="00443291">
              <w:rPr>
                <w:rFonts w:ascii="Arial" w:hAnsi="Arial" w:cs="Arial"/>
                <w:sz w:val="20"/>
                <w:szCs w:val="20"/>
              </w:rPr>
              <w:t>Direct Sales &amp; Service - International Services</w:t>
            </w:r>
          </w:p>
        </w:tc>
      </w:tr>
      <w:tr w:rsidR="00F5319A" w:rsidRPr="00443291" w14:paraId="29C34062" w14:textId="77777777" w:rsidTr="007E7CA1">
        <w:trPr>
          <w:trHeight w:val="350"/>
        </w:trPr>
        <w:tc>
          <w:tcPr>
            <w:tcW w:w="2127" w:type="dxa"/>
            <w:vMerge/>
            <w:shd w:val="clear" w:color="auto" w:fill="D9D9D9" w:themeFill="background1" w:themeFillShade="D9"/>
          </w:tcPr>
          <w:p w14:paraId="4D090A4F" w14:textId="77777777" w:rsidR="00F5319A" w:rsidRPr="00443291" w:rsidRDefault="00F5319A" w:rsidP="00B75089">
            <w:pPr>
              <w:pStyle w:val="Header"/>
              <w:spacing w:after="0"/>
              <w:ind w:left="-11"/>
              <w:rPr>
                <w:rFonts w:ascii="Arial" w:hAnsi="Arial" w:cs="Arial"/>
                <w:b/>
                <w:sz w:val="20"/>
                <w:szCs w:val="20"/>
              </w:rPr>
            </w:pPr>
          </w:p>
        </w:tc>
        <w:tc>
          <w:tcPr>
            <w:tcW w:w="3119" w:type="dxa"/>
            <w:vMerge/>
          </w:tcPr>
          <w:p w14:paraId="6EDD44C0" w14:textId="77777777" w:rsidR="00F5319A" w:rsidRPr="0044329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9A3619A" w14:textId="77777777" w:rsidR="00F5319A" w:rsidRPr="00443291" w:rsidRDefault="00F5319A" w:rsidP="00B75089">
            <w:pPr>
              <w:pStyle w:val="Header"/>
              <w:spacing w:after="0"/>
              <w:jc w:val="both"/>
              <w:rPr>
                <w:rFonts w:ascii="Arial" w:hAnsi="Arial" w:cs="Arial"/>
                <w:b/>
                <w:sz w:val="20"/>
                <w:szCs w:val="20"/>
              </w:rPr>
            </w:pPr>
            <w:r w:rsidRPr="00443291">
              <w:rPr>
                <w:rFonts w:ascii="Arial" w:hAnsi="Arial" w:cs="Arial"/>
                <w:b/>
                <w:sz w:val="20"/>
                <w:szCs w:val="20"/>
              </w:rPr>
              <w:t>Scale:</w:t>
            </w:r>
          </w:p>
        </w:tc>
        <w:tc>
          <w:tcPr>
            <w:tcW w:w="3260" w:type="dxa"/>
          </w:tcPr>
          <w:p w14:paraId="09E5C2BB" w14:textId="79780074" w:rsidR="00DF734F" w:rsidRPr="00443291" w:rsidRDefault="00DF734F" w:rsidP="00DF734F">
            <w:pPr>
              <w:pStyle w:val="Header"/>
              <w:spacing w:after="0"/>
              <w:jc w:val="both"/>
              <w:rPr>
                <w:rFonts w:ascii="Arial" w:hAnsi="Arial" w:cs="Arial"/>
                <w:sz w:val="20"/>
                <w:szCs w:val="20"/>
              </w:rPr>
            </w:pPr>
            <w:r w:rsidRPr="00443291">
              <w:rPr>
                <w:rFonts w:ascii="Arial" w:hAnsi="Arial" w:cs="Arial"/>
                <w:sz w:val="20"/>
                <w:szCs w:val="20"/>
              </w:rPr>
              <w:t>£0 Budget</w:t>
            </w:r>
          </w:p>
          <w:p w14:paraId="4E6C3F3F" w14:textId="77777777" w:rsidR="00F5319A" w:rsidRPr="00443291" w:rsidRDefault="00DF734F" w:rsidP="00DF734F">
            <w:pPr>
              <w:pStyle w:val="Header"/>
              <w:spacing w:after="0"/>
              <w:jc w:val="both"/>
              <w:rPr>
                <w:rFonts w:ascii="Arial" w:hAnsi="Arial" w:cs="Arial"/>
                <w:sz w:val="20"/>
                <w:szCs w:val="20"/>
              </w:rPr>
            </w:pPr>
            <w:r w:rsidRPr="00443291">
              <w:rPr>
                <w:rFonts w:ascii="Arial" w:hAnsi="Arial" w:cs="Arial"/>
                <w:sz w:val="20"/>
                <w:szCs w:val="20"/>
              </w:rPr>
              <w:t>£0 Income</w:t>
            </w:r>
          </w:p>
        </w:tc>
      </w:tr>
      <w:tr w:rsidR="00F5319A" w:rsidRPr="00443291" w14:paraId="1684F5E8" w14:textId="77777777" w:rsidTr="007E7CA1">
        <w:trPr>
          <w:trHeight w:val="381"/>
        </w:trPr>
        <w:tc>
          <w:tcPr>
            <w:tcW w:w="2127" w:type="dxa"/>
            <w:vMerge/>
            <w:shd w:val="clear" w:color="auto" w:fill="D9D9D9" w:themeFill="background1" w:themeFillShade="D9"/>
          </w:tcPr>
          <w:p w14:paraId="4289CA0A" w14:textId="77777777" w:rsidR="00F5319A" w:rsidRPr="00443291" w:rsidRDefault="00F5319A" w:rsidP="00B75089">
            <w:pPr>
              <w:pStyle w:val="Header"/>
              <w:spacing w:after="0"/>
              <w:ind w:left="-11"/>
              <w:rPr>
                <w:rFonts w:ascii="Arial" w:hAnsi="Arial" w:cs="Arial"/>
                <w:b/>
                <w:sz w:val="20"/>
                <w:szCs w:val="20"/>
              </w:rPr>
            </w:pPr>
          </w:p>
        </w:tc>
        <w:tc>
          <w:tcPr>
            <w:tcW w:w="3119" w:type="dxa"/>
            <w:vMerge/>
          </w:tcPr>
          <w:p w14:paraId="3B18C4B0" w14:textId="77777777" w:rsidR="00F5319A" w:rsidRPr="00443291"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03E72B9" w14:textId="77777777" w:rsidR="00F5319A" w:rsidRPr="00443291" w:rsidRDefault="007E7CA1" w:rsidP="00B75089">
            <w:pPr>
              <w:pStyle w:val="Header"/>
              <w:spacing w:after="0"/>
              <w:jc w:val="both"/>
              <w:rPr>
                <w:rFonts w:ascii="Arial" w:hAnsi="Arial" w:cs="Arial"/>
                <w:b/>
                <w:color w:val="FF0000"/>
                <w:sz w:val="20"/>
                <w:szCs w:val="20"/>
              </w:rPr>
            </w:pPr>
            <w:r w:rsidRPr="00443291">
              <w:rPr>
                <w:rFonts w:ascii="Arial" w:hAnsi="Arial" w:cs="Arial"/>
                <w:b/>
                <w:sz w:val="20"/>
                <w:szCs w:val="20"/>
              </w:rPr>
              <w:t xml:space="preserve">Regulated Function(s) </w:t>
            </w:r>
            <w:r w:rsidR="00F5319A" w:rsidRPr="00443291">
              <w:rPr>
                <w:rFonts w:ascii="Arial" w:hAnsi="Arial" w:cs="Arial"/>
                <w:b/>
                <w:sz w:val="20"/>
                <w:szCs w:val="20"/>
              </w:rPr>
              <w:t>Held:</w:t>
            </w:r>
          </w:p>
        </w:tc>
        <w:tc>
          <w:tcPr>
            <w:tcW w:w="3260" w:type="dxa"/>
          </w:tcPr>
          <w:p w14:paraId="36C3F46E" w14:textId="77777777" w:rsidR="00F5319A" w:rsidRPr="00443291" w:rsidRDefault="00F5319A" w:rsidP="00B75089">
            <w:pPr>
              <w:pStyle w:val="Header"/>
              <w:spacing w:after="0"/>
              <w:jc w:val="both"/>
              <w:rPr>
                <w:rFonts w:ascii="Arial" w:hAnsi="Arial" w:cs="Arial"/>
                <w:color w:val="FF0000"/>
                <w:sz w:val="20"/>
                <w:szCs w:val="20"/>
              </w:rPr>
            </w:pPr>
            <w:r w:rsidRPr="00443291">
              <w:rPr>
                <w:rFonts w:ascii="Arial" w:hAnsi="Arial" w:cs="Arial"/>
                <w:color w:val="000000" w:themeColor="text1"/>
                <w:sz w:val="20"/>
                <w:szCs w:val="20"/>
              </w:rPr>
              <w:t>N</w:t>
            </w:r>
            <w:r w:rsidR="003A4AC3" w:rsidRPr="00443291">
              <w:rPr>
                <w:rFonts w:ascii="Arial" w:hAnsi="Arial" w:cs="Arial"/>
                <w:color w:val="000000" w:themeColor="text1"/>
                <w:sz w:val="20"/>
                <w:szCs w:val="20"/>
              </w:rPr>
              <w:t>o</w:t>
            </w:r>
          </w:p>
        </w:tc>
      </w:tr>
      <w:tr w:rsidR="007E7CA1" w:rsidRPr="00443291" w14:paraId="7F7A2CBA" w14:textId="77777777" w:rsidTr="007E7CA1">
        <w:trPr>
          <w:trHeight w:val="558"/>
        </w:trPr>
        <w:tc>
          <w:tcPr>
            <w:tcW w:w="2127" w:type="dxa"/>
            <w:shd w:val="clear" w:color="auto" w:fill="D9D9D9" w:themeFill="background1" w:themeFillShade="D9"/>
          </w:tcPr>
          <w:p w14:paraId="05DA85E0" w14:textId="77777777" w:rsidR="007E7CA1" w:rsidRPr="00443291" w:rsidRDefault="007E7CA1" w:rsidP="00B75089">
            <w:pPr>
              <w:pStyle w:val="Header"/>
              <w:spacing w:after="0"/>
              <w:ind w:left="-11"/>
              <w:rPr>
                <w:rFonts w:ascii="Arial" w:hAnsi="Arial" w:cs="Arial"/>
                <w:b/>
                <w:sz w:val="20"/>
                <w:szCs w:val="20"/>
              </w:rPr>
            </w:pPr>
            <w:r w:rsidRPr="00443291">
              <w:rPr>
                <w:rFonts w:ascii="Arial" w:hAnsi="Arial" w:cs="Arial"/>
                <w:b/>
                <w:sz w:val="20"/>
                <w:szCs w:val="20"/>
              </w:rPr>
              <w:t>Evaluation Level</w:t>
            </w:r>
          </w:p>
        </w:tc>
        <w:tc>
          <w:tcPr>
            <w:tcW w:w="3119" w:type="dxa"/>
          </w:tcPr>
          <w:p w14:paraId="2B4E8585" w14:textId="77777777" w:rsidR="007E7CA1" w:rsidRPr="00443291" w:rsidRDefault="00C2294A" w:rsidP="00B75089">
            <w:pPr>
              <w:pStyle w:val="Header"/>
              <w:spacing w:after="0"/>
              <w:jc w:val="both"/>
              <w:rPr>
                <w:rFonts w:ascii="Arial" w:hAnsi="Arial" w:cs="Arial"/>
                <w:sz w:val="20"/>
                <w:szCs w:val="20"/>
              </w:rPr>
            </w:pPr>
            <w:r w:rsidRPr="00443291">
              <w:rPr>
                <w:rFonts w:ascii="Arial" w:hAnsi="Arial" w:cs="Arial"/>
                <w:sz w:val="20"/>
                <w:szCs w:val="20"/>
              </w:rPr>
              <w:t>Implement 2</w:t>
            </w:r>
          </w:p>
        </w:tc>
        <w:tc>
          <w:tcPr>
            <w:tcW w:w="1984" w:type="dxa"/>
            <w:shd w:val="clear" w:color="auto" w:fill="D9D9D9" w:themeFill="background1" w:themeFillShade="D9"/>
          </w:tcPr>
          <w:p w14:paraId="7E64FA0F" w14:textId="77777777" w:rsidR="007E7CA1" w:rsidRPr="00443291" w:rsidRDefault="007E7CA1" w:rsidP="00B75089">
            <w:pPr>
              <w:pStyle w:val="Header"/>
              <w:spacing w:after="0"/>
              <w:jc w:val="both"/>
              <w:rPr>
                <w:rFonts w:ascii="Arial" w:hAnsi="Arial" w:cs="Arial"/>
                <w:b/>
                <w:sz w:val="20"/>
                <w:szCs w:val="20"/>
              </w:rPr>
            </w:pPr>
            <w:r w:rsidRPr="00443291">
              <w:rPr>
                <w:rFonts w:ascii="Arial" w:hAnsi="Arial" w:cs="Arial"/>
                <w:b/>
                <w:sz w:val="20"/>
                <w:szCs w:val="20"/>
              </w:rPr>
              <w:t>Role Family</w:t>
            </w:r>
          </w:p>
        </w:tc>
        <w:tc>
          <w:tcPr>
            <w:tcW w:w="3260" w:type="dxa"/>
          </w:tcPr>
          <w:p w14:paraId="02D9FAE1" w14:textId="77777777" w:rsidR="007E7CA1" w:rsidRPr="00443291" w:rsidRDefault="00C2294A" w:rsidP="00B75089">
            <w:pPr>
              <w:pStyle w:val="Header"/>
              <w:spacing w:after="0"/>
              <w:jc w:val="both"/>
              <w:rPr>
                <w:rFonts w:ascii="Arial" w:hAnsi="Arial" w:cs="Arial"/>
                <w:color w:val="000000" w:themeColor="text1"/>
                <w:sz w:val="20"/>
                <w:szCs w:val="20"/>
              </w:rPr>
            </w:pPr>
            <w:r w:rsidRPr="00443291">
              <w:rPr>
                <w:rFonts w:ascii="Arial" w:hAnsi="Arial" w:cs="Arial"/>
                <w:color w:val="000000" w:themeColor="text1"/>
                <w:sz w:val="20"/>
                <w:szCs w:val="20"/>
              </w:rPr>
              <w:t>Business &amp; Operational Services</w:t>
            </w:r>
          </w:p>
        </w:tc>
      </w:tr>
    </w:tbl>
    <w:p w14:paraId="0D12D51C" w14:textId="77777777" w:rsidR="00F5319A" w:rsidRPr="00443291"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443291" w14:paraId="469FBABF" w14:textId="77777777" w:rsidTr="009E22D0">
        <w:trPr>
          <w:trHeight w:val="456"/>
        </w:trPr>
        <w:tc>
          <w:tcPr>
            <w:tcW w:w="10509" w:type="dxa"/>
            <w:shd w:val="clear" w:color="auto" w:fill="D9D9D9" w:themeFill="background1" w:themeFillShade="D9"/>
          </w:tcPr>
          <w:p w14:paraId="26864F31"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p>
          <w:p w14:paraId="0998D13D"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443291">
              <w:rPr>
                <w:rFonts w:ascii="Arial" w:hAnsi="Arial" w:cs="Arial"/>
                <w:b/>
                <w:sz w:val="20"/>
                <w:szCs w:val="20"/>
              </w:rPr>
              <w:t>Overall</w:t>
            </w:r>
            <w:proofErr w:type="gramEnd"/>
            <w:r w:rsidRPr="00443291">
              <w:rPr>
                <w:rFonts w:ascii="Arial" w:hAnsi="Arial" w:cs="Arial"/>
                <w:b/>
                <w:sz w:val="20"/>
                <w:szCs w:val="20"/>
              </w:rPr>
              <w:t xml:space="preserve"> Role Purpose</w:t>
            </w:r>
          </w:p>
        </w:tc>
      </w:tr>
      <w:tr w:rsidR="009E22D0" w:rsidRPr="00443291" w14:paraId="45C0AE49" w14:textId="77777777" w:rsidTr="009E22D0">
        <w:trPr>
          <w:trHeight w:val="693"/>
        </w:trPr>
        <w:tc>
          <w:tcPr>
            <w:tcW w:w="10509" w:type="dxa"/>
          </w:tcPr>
          <w:p w14:paraId="78CC03F4" w14:textId="5CFB1827" w:rsidR="009E22D0" w:rsidRPr="00443291" w:rsidRDefault="00C2294A" w:rsidP="00B75089">
            <w:pPr>
              <w:spacing w:line="240" w:lineRule="auto"/>
              <w:rPr>
                <w:rFonts w:ascii="Arial" w:hAnsi="Arial" w:cs="Arial"/>
                <w:sz w:val="20"/>
                <w:szCs w:val="20"/>
              </w:rPr>
            </w:pPr>
            <w:r w:rsidRPr="00443291">
              <w:rPr>
                <w:rFonts w:ascii="Arial" w:hAnsi="Arial" w:cs="Arial"/>
                <w:sz w:val="20"/>
                <w:szCs w:val="20"/>
              </w:rPr>
              <w:t xml:space="preserve">The purpose of the role is to provide </w:t>
            </w:r>
            <w:r w:rsidR="00D14D13">
              <w:rPr>
                <w:rFonts w:ascii="Arial" w:hAnsi="Arial" w:cs="Arial"/>
                <w:sz w:val="20"/>
                <w:szCs w:val="20"/>
              </w:rPr>
              <w:t xml:space="preserve">management of the overseas administrators “Schemes”, </w:t>
            </w:r>
            <w:r w:rsidR="004E2385">
              <w:rPr>
                <w:rFonts w:ascii="Arial" w:hAnsi="Arial" w:cs="Arial"/>
                <w:sz w:val="20"/>
                <w:szCs w:val="20"/>
              </w:rPr>
              <w:t xml:space="preserve">resulting in improved governance, visibility, training/briefing, and management of </w:t>
            </w:r>
            <w:r w:rsidR="003B67AC">
              <w:rPr>
                <w:rFonts w:ascii="Arial" w:hAnsi="Arial" w:cs="Arial"/>
                <w:sz w:val="20"/>
                <w:szCs w:val="20"/>
              </w:rPr>
              <w:t xml:space="preserve">their </w:t>
            </w:r>
            <w:r w:rsidR="004E2385">
              <w:rPr>
                <w:rFonts w:ascii="Arial" w:hAnsi="Arial" w:cs="Arial"/>
                <w:sz w:val="20"/>
                <w:szCs w:val="20"/>
              </w:rPr>
              <w:t>performance</w:t>
            </w:r>
            <w:r w:rsidR="003B67AC">
              <w:rPr>
                <w:rFonts w:ascii="Arial" w:hAnsi="Arial" w:cs="Arial"/>
                <w:sz w:val="20"/>
                <w:szCs w:val="20"/>
              </w:rPr>
              <w:t>,</w:t>
            </w:r>
            <w:r w:rsidRPr="00443291">
              <w:rPr>
                <w:rFonts w:ascii="Arial" w:hAnsi="Arial" w:cs="Arial"/>
                <w:sz w:val="20"/>
                <w:szCs w:val="20"/>
              </w:rPr>
              <w:t xml:space="preserve"> </w:t>
            </w:r>
          </w:p>
        </w:tc>
      </w:tr>
    </w:tbl>
    <w:p w14:paraId="0BEB1019" w14:textId="77777777" w:rsidR="009E22D0" w:rsidRPr="00443291"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443291" w14:paraId="4475DCB2" w14:textId="77777777" w:rsidTr="009E22D0">
        <w:trPr>
          <w:trHeight w:val="310"/>
        </w:trPr>
        <w:tc>
          <w:tcPr>
            <w:tcW w:w="6346" w:type="dxa"/>
            <w:shd w:val="clear" w:color="auto" w:fill="D9D9D9" w:themeFill="background1" w:themeFillShade="D9"/>
          </w:tcPr>
          <w:p w14:paraId="53D53FEF"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p>
          <w:p w14:paraId="37029E26"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Accountabilities (R</w:t>
            </w:r>
            <w:r w:rsidRPr="00443291">
              <w:rPr>
                <w:rFonts w:ascii="Arial" w:hAnsi="Arial" w:cs="Arial"/>
                <w:b/>
                <w:sz w:val="20"/>
                <w:szCs w:val="20"/>
                <w:u w:val="single"/>
              </w:rPr>
              <w:t>A</w:t>
            </w:r>
            <w:r w:rsidRPr="00443291">
              <w:rPr>
                <w:rFonts w:ascii="Arial" w:hAnsi="Arial" w:cs="Arial"/>
                <w:b/>
                <w:sz w:val="20"/>
                <w:szCs w:val="20"/>
              </w:rPr>
              <w:t>CI)</w:t>
            </w:r>
          </w:p>
        </w:tc>
        <w:tc>
          <w:tcPr>
            <w:tcW w:w="4141" w:type="dxa"/>
            <w:shd w:val="clear" w:color="auto" w:fill="D9D9D9" w:themeFill="background1" w:themeFillShade="D9"/>
          </w:tcPr>
          <w:p w14:paraId="7A79E7FA"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p>
          <w:p w14:paraId="31C5494C"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Measures of Success/KPI’s</w:t>
            </w:r>
          </w:p>
          <w:p w14:paraId="7899BC9A" w14:textId="77777777" w:rsidR="00717094" w:rsidRPr="00443291" w:rsidRDefault="00717094" w:rsidP="00B75089">
            <w:pPr>
              <w:widowControl w:val="0"/>
              <w:autoSpaceDE w:val="0"/>
              <w:autoSpaceDN w:val="0"/>
              <w:adjustRightInd w:val="0"/>
              <w:spacing w:before="3" w:after="0" w:line="240" w:lineRule="auto"/>
              <w:rPr>
                <w:rFonts w:ascii="Arial" w:hAnsi="Arial" w:cs="Arial"/>
                <w:b/>
                <w:sz w:val="20"/>
                <w:szCs w:val="20"/>
              </w:rPr>
            </w:pPr>
          </w:p>
          <w:p w14:paraId="3CE5518A" w14:textId="77777777" w:rsidR="009E22D0" w:rsidRPr="00443291" w:rsidRDefault="009E22D0" w:rsidP="0053168D">
            <w:pPr>
              <w:widowControl w:val="0"/>
              <w:autoSpaceDE w:val="0"/>
              <w:autoSpaceDN w:val="0"/>
              <w:adjustRightInd w:val="0"/>
              <w:spacing w:before="3" w:after="0" w:line="240" w:lineRule="auto"/>
              <w:rPr>
                <w:rFonts w:ascii="Arial" w:hAnsi="Arial" w:cs="Arial"/>
                <w:b/>
                <w:sz w:val="20"/>
                <w:szCs w:val="20"/>
              </w:rPr>
            </w:pPr>
          </w:p>
        </w:tc>
      </w:tr>
      <w:tr w:rsidR="009E22D0" w:rsidRPr="00443291" w14:paraId="3F2A591D" w14:textId="77777777" w:rsidTr="009E22D0">
        <w:trPr>
          <w:trHeight w:val="578"/>
        </w:trPr>
        <w:tc>
          <w:tcPr>
            <w:tcW w:w="6346" w:type="dxa"/>
          </w:tcPr>
          <w:p w14:paraId="78A07007" w14:textId="77777777" w:rsidR="0056188D" w:rsidRPr="00443291" w:rsidRDefault="00AD34A1" w:rsidP="00B75089">
            <w:pPr>
              <w:spacing w:before="100" w:after="100" w:line="240" w:lineRule="auto"/>
              <w:rPr>
                <w:rFonts w:ascii="Arial" w:eastAsia="Calibri" w:hAnsi="Arial" w:cs="Arial"/>
                <w:b/>
                <w:sz w:val="20"/>
                <w:szCs w:val="20"/>
                <w:lang w:eastAsia="en-US"/>
              </w:rPr>
            </w:pPr>
            <w:r w:rsidRPr="00443291">
              <w:rPr>
                <w:rFonts w:ascii="Arial" w:eastAsia="Calibri" w:hAnsi="Arial" w:cs="Arial"/>
                <w:b/>
                <w:sz w:val="20"/>
                <w:szCs w:val="20"/>
                <w:lang w:eastAsia="en-US"/>
              </w:rPr>
              <w:t>Operational</w:t>
            </w:r>
          </w:p>
          <w:p w14:paraId="5B247D0F" w14:textId="1924BCAD" w:rsidR="00B21828" w:rsidRPr="003B67AC" w:rsidRDefault="00B21828" w:rsidP="00B21828">
            <w:pPr>
              <w:pStyle w:val="ListParagraph"/>
              <w:numPr>
                <w:ilvl w:val="0"/>
                <w:numId w:val="13"/>
              </w:numPr>
              <w:rPr>
                <w:rFonts w:ascii="Arial" w:hAnsi="Arial" w:cs="Arial"/>
                <w:b/>
                <w:sz w:val="20"/>
                <w:szCs w:val="20"/>
              </w:rPr>
            </w:pPr>
            <w:r>
              <w:rPr>
                <w:rFonts w:ascii="Arial" w:hAnsi="Arial" w:cs="Arial"/>
                <w:bCs/>
                <w:sz w:val="20"/>
                <w:szCs w:val="20"/>
              </w:rPr>
              <w:t xml:space="preserve">Facilitate regular calls with the Schemes to </w:t>
            </w:r>
            <w:r w:rsidR="00F86AF1">
              <w:rPr>
                <w:rFonts w:ascii="Arial" w:hAnsi="Arial" w:cs="Arial"/>
                <w:bCs/>
                <w:sz w:val="20"/>
                <w:szCs w:val="20"/>
              </w:rPr>
              <w:t xml:space="preserve">ensure any queries or issues are identified and can be addressed </w:t>
            </w:r>
            <w:proofErr w:type="gramStart"/>
            <w:r w:rsidR="00F86AF1">
              <w:rPr>
                <w:rFonts w:ascii="Arial" w:hAnsi="Arial" w:cs="Arial"/>
                <w:bCs/>
                <w:sz w:val="20"/>
                <w:szCs w:val="20"/>
              </w:rPr>
              <w:t>quickly</w:t>
            </w:r>
            <w:proofErr w:type="gramEnd"/>
          </w:p>
          <w:p w14:paraId="316709FF" w14:textId="12447F36" w:rsidR="00F86AF1" w:rsidRPr="003B67AC" w:rsidRDefault="00F86AF1" w:rsidP="00B21828">
            <w:pPr>
              <w:pStyle w:val="ListParagraph"/>
              <w:numPr>
                <w:ilvl w:val="0"/>
                <w:numId w:val="13"/>
              </w:numPr>
              <w:rPr>
                <w:rFonts w:ascii="Arial" w:hAnsi="Arial" w:cs="Arial"/>
                <w:b/>
                <w:sz w:val="20"/>
                <w:szCs w:val="20"/>
              </w:rPr>
            </w:pPr>
            <w:r>
              <w:rPr>
                <w:rFonts w:ascii="Arial" w:hAnsi="Arial" w:cs="Arial"/>
                <w:bCs/>
                <w:sz w:val="20"/>
                <w:szCs w:val="20"/>
              </w:rPr>
              <w:t>Monitor performance of Schemes in line with contractual obligations, including review of reporting where available</w:t>
            </w:r>
          </w:p>
          <w:p w14:paraId="68D1071E" w14:textId="21122EC6" w:rsidR="00F86AF1" w:rsidRPr="00443291" w:rsidRDefault="00F86AF1" w:rsidP="00B21828">
            <w:pPr>
              <w:pStyle w:val="ListParagraph"/>
              <w:numPr>
                <w:ilvl w:val="0"/>
                <w:numId w:val="13"/>
              </w:numPr>
              <w:rPr>
                <w:rFonts w:ascii="Arial" w:hAnsi="Arial" w:cs="Arial"/>
                <w:b/>
                <w:sz w:val="20"/>
                <w:szCs w:val="20"/>
              </w:rPr>
            </w:pPr>
            <w:r>
              <w:rPr>
                <w:rFonts w:ascii="Arial" w:hAnsi="Arial" w:cs="Arial"/>
                <w:bCs/>
                <w:sz w:val="20"/>
                <w:szCs w:val="20"/>
              </w:rPr>
              <w:t xml:space="preserve">Be first point of contact for Schemes in relation to queries/complaints etc and work in collaboration with territory advisers and Team Leaders where appropriate to formulate a </w:t>
            </w:r>
            <w:proofErr w:type="gramStart"/>
            <w:r>
              <w:rPr>
                <w:rFonts w:ascii="Arial" w:hAnsi="Arial" w:cs="Arial"/>
                <w:bCs/>
                <w:sz w:val="20"/>
                <w:szCs w:val="20"/>
              </w:rPr>
              <w:t>response</w:t>
            </w:r>
            <w:proofErr w:type="gramEnd"/>
          </w:p>
          <w:p w14:paraId="3DF6B4CE" w14:textId="6D555740" w:rsidR="0053168D" w:rsidRPr="00443291" w:rsidRDefault="00F86AF1" w:rsidP="00B21828">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Work with Schemes to ensure their actions and quality of service </w:t>
            </w:r>
            <w:r w:rsidR="0053168D" w:rsidRPr="00443291">
              <w:rPr>
                <w:rFonts w:ascii="Arial" w:eastAsia="Calibri" w:hAnsi="Arial" w:cs="Arial"/>
                <w:sz w:val="20"/>
                <w:szCs w:val="20"/>
              </w:rPr>
              <w:t xml:space="preserve">support the delivery of the Direct Sales and Service strategy and priorities, divisional performance, leadership of employees to reinforce the desired </w:t>
            </w:r>
            <w:proofErr w:type="gramStart"/>
            <w:r w:rsidR="0053168D" w:rsidRPr="00443291">
              <w:rPr>
                <w:rFonts w:ascii="Arial" w:eastAsia="Calibri" w:hAnsi="Arial" w:cs="Arial"/>
                <w:sz w:val="20"/>
                <w:szCs w:val="20"/>
              </w:rPr>
              <w:t>culture</w:t>
            </w:r>
            <w:proofErr w:type="gramEnd"/>
            <w:r w:rsidR="0053168D" w:rsidRPr="00443291">
              <w:rPr>
                <w:rFonts w:ascii="Arial" w:eastAsia="Calibri" w:hAnsi="Arial" w:cs="Arial"/>
                <w:sz w:val="20"/>
                <w:szCs w:val="20"/>
              </w:rPr>
              <w:t xml:space="preserve"> </w:t>
            </w:r>
          </w:p>
          <w:p w14:paraId="0A43C94D" w14:textId="3E61F025" w:rsidR="00811FC0" w:rsidRDefault="00F86AF1" w:rsidP="00B21828">
            <w:pPr>
              <w:pStyle w:val="ListParagraph"/>
              <w:numPr>
                <w:ilvl w:val="0"/>
                <w:numId w:val="13"/>
              </w:numPr>
              <w:rPr>
                <w:rFonts w:ascii="Arial" w:eastAsia="Calibri" w:hAnsi="Arial" w:cs="Arial"/>
                <w:sz w:val="20"/>
                <w:szCs w:val="20"/>
              </w:rPr>
            </w:pPr>
            <w:r>
              <w:rPr>
                <w:rFonts w:ascii="Arial" w:eastAsia="Calibri" w:hAnsi="Arial" w:cs="Arial"/>
                <w:sz w:val="20"/>
                <w:szCs w:val="20"/>
              </w:rPr>
              <w:t>Work with Schemes to ensure MPS guidelines and processes are adhered to</w:t>
            </w:r>
            <w:r w:rsidR="00025F45">
              <w:rPr>
                <w:rFonts w:ascii="Arial" w:eastAsia="Calibri" w:hAnsi="Arial" w:cs="Arial"/>
                <w:sz w:val="20"/>
                <w:szCs w:val="20"/>
              </w:rPr>
              <w:t xml:space="preserve"> and</w:t>
            </w:r>
            <w:r w:rsidR="0053168D" w:rsidRPr="00443291">
              <w:rPr>
                <w:rFonts w:ascii="Arial" w:eastAsia="Calibri" w:hAnsi="Arial" w:cs="Arial"/>
                <w:sz w:val="20"/>
                <w:szCs w:val="20"/>
              </w:rPr>
              <w:t xml:space="preserve"> use such opportunities to coach and develop </w:t>
            </w:r>
            <w:r>
              <w:rPr>
                <w:rFonts w:ascii="Arial" w:eastAsia="Calibri" w:hAnsi="Arial" w:cs="Arial"/>
                <w:sz w:val="20"/>
                <w:szCs w:val="20"/>
              </w:rPr>
              <w:t>Scheme staff where appropriate</w:t>
            </w:r>
            <w:r w:rsidR="00025F45">
              <w:rPr>
                <w:rFonts w:ascii="Arial" w:eastAsia="Calibri" w:hAnsi="Arial" w:cs="Arial"/>
                <w:sz w:val="20"/>
                <w:szCs w:val="20"/>
              </w:rPr>
              <w:t>.</w:t>
            </w:r>
          </w:p>
          <w:p w14:paraId="76B1E647" w14:textId="10848833" w:rsidR="001A3D67" w:rsidRPr="00443291" w:rsidRDefault="001A3D67" w:rsidP="00B21828">
            <w:pPr>
              <w:pStyle w:val="ListParagraph"/>
              <w:numPr>
                <w:ilvl w:val="0"/>
                <w:numId w:val="13"/>
              </w:numPr>
              <w:rPr>
                <w:rFonts w:ascii="Arial" w:eastAsia="Calibri" w:hAnsi="Arial" w:cs="Arial"/>
                <w:sz w:val="20"/>
                <w:szCs w:val="20"/>
              </w:rPr>
            </w:pPr>
            <w:r>
              <w:rPr>
                <w:rFonts w:ascii="Arial" w:eastAsia="Calibri" w:hAnsi="Arial" w:cs="Arial"/>
                <w:sz w:val="20"/>
                <w:szCs w:val="20"/>
              </w:rPr>
              <w:t xml:space="preserve">Be responsible for communicating changes to schemes, </w:t>
            </w:r>
            <w:proofErr w:type="gramStart"/>
            <w:r>
              <w:rPr>
                <w:rFonts w:ascii="Arial" w:eastAsia="Calibri" w:hAnsi="Arial" w:cs="Arial"/>
                <w:sz w:val="20"/>
                <w:szCs w:val="20"/>
              </w:rPr>
              <w:t>including;</w:t>
            </w:r>
            <w:proofErr w:type="gramEnd"/>
            <w:r>
              <w:rPr>
                <w:rFonts w:ascii="Arial" w:eastAsia="Calibri" w:hAnsi="Arial" w:cs="Arial"/>
                <w:sz w:val="20"/>
                <w:szCs w:val="20"/>
              </w:rPr>
              <w:t xml:space="preserve"> annual pricing changes, online applications, MPS policy changes</w:t>
            </w:r>
          </w:p>
          <w:p w14:paraId="658E57BA" w14:textId="77777777" w:rsidR="00586F73" w:rsidRPr="00443291" w:rsidRDefault="00586F73" w:rsidP="00586F73">
            <w:pPr>
              <w:pStyle w:val="ListParagraph"/>
              <w:rPr>
                <w:rFonts w:ascii="Arial" w:eastAsia="Calibri" w:hAnsi="Arial" w:cs="Arial"/>
                <w:sz w:val="20"/>
                <w:szCs w:val="20"/>
              </w:rPr>
            </w:pPr>
          </w:p>
        </w:tc>
        <w:tc>
          <w:tcPr>
            <w:tcW w:w="4141" w:type="dxa"/>
          </w:tcPr>
          <w:p w14:paraId="20C862B9" w14:textId="77777777" w:rsidR="0053168D" w:rsidRPr="00443291" w:rsidRDefault="0053168D" w:rsidP="0053168D">
            <w:pPr>
              <w:pStyle w:val="ListParagraph"/>
              <w:rPr>
                <w:rFonts w:ascii="Arial" w:eastAsia="Calibri" w:hAnsi="Arial" w:cs="Arial"/>
                <w:sz w:val="20"/>
                <w:szCs w:val="20"/>
              </w:rPr>
            </w:pPr>
          </w:p>
          <w:p w14:paraId="4280191E" w14:textId="77777777" w:rsidR="0076248A" w:rsidRPr="00443291" w:rsidRDefault="0076248A" w:rsidP="0076248A">
            <w:pPr>
              <w:pStyle w:val="ListParagraph"/>
              <w:rPr>
                <w:rFonts w:ascii="Arial" w:eastAsia="Calibri" w:hAnsi="Arial" w:cs="Arial"/>
                <w:sz w:val="20"/>
                <w:szCs w:val="20"/>
              </w:rPr>
            </w:pPr>
          </w:p>
          <w:p w14:paraId="7083C060" w14:textId="4E4699A0" w:rsidR="0053168D" w:rsidRDefault="003B67AC" w:rsidP="0053168D">
            <w:pPr>
              <w:pStyle w:val="ListParagraph"/>
              <w:numPr>
                <w:ilvl w:val="0"/>
                <w:numId w:val="6"/>
              </w:numPr>
              <w:rPr>
                <w:rFonts w:ascii="Arial" w:eastAsia="Calibri" w:hAnsi="Arial" w:cs="Arial"/>
                <w:sz w:val="20"/>
                <w:szCs w:val="20"/>
              </w:rPr>
            </w:pPr>
            <w:r w:rsidRPr="003B67AC">
              <w:rPr>
                <w:rFonts w:ascii="Arial" w:eastAsia="Calibri" w:hAnsi="Arial" w:cs="Arial"/>
                <w:sz w:val="20"/>
                <w:szCs w:val="20"/>
              </w:rPr>
              <w:t>Scheme performance vs contract service levels</w:t>
            </w:r>
          </w:p>
          <w:p w14:paraId="69E778B2" w14:textId="77777777" w:rsidR="003B67AC" w:rsidRPr="003B67AC" w:rsidRDefault="003B67AC" w:rsidP="00025F45">
            <w:pPr>
              <w:pStyle w:val="ListParagraph"/>
              <w:rPr>
                <w:rFonts w:ascii="Arial" w:eastAsia="Calibri" w:hAnsi="Arial" w:cs="Arial"/>
                <w:sz w:val="20"/>
                <w:szCs w:val="20"/>
              </w:rPr>
            </w:pPr>
          </w:p>
          <w:p w14:paraId="097826E7" w14:textId="77777777" w:rsidR="0053168D" w:rsidRPr="00443291" w:rsidRDefault="0053168D" w:rsidP="0053168D">
            <w:pPr>
              <w:pStyle w:val="ListParagraph"/>
              <w:rPr>
                <w:rFonts w:ascii="Arial" w:eastAsia="Calibri" w:hAnsi="Arial" w:cs="Arial"/>
                <w:sz w:val="20"/>
                <w:szCs w:val="20"/>
                <w:highlight w:val="yellow"/>
              </w:rPr>
            </w:pPr>
          </w:p>
          <w:p w14:paraId="6179217D" w14:textId="77777777" w:rsidR="00644BB2" w:rsidRPr="00443291" w:rsidRDefault="00644BB2" w:rsidP="00222E53">
            <w:pPr>
              <w:pStyle w:val="ListParagraph"/>
              <w:rPr>
                <w:rFonts w:ascii="Arial" w:eastAsia="Calibri" w:hAnsi="Arial" w:cs="Arial"/>
                <w:sz w:val="20"/>
                <w:szCs w:val="20"/>
                <w:highlight w:val="yellow"/>
              </w:rPr>
            </w:pPr>
          </w:p>
          <w:p w14:paraId="7F06B3BD" w14:textId="77777777" w:rsidR="009E22D0" w:rsidRPr="00443291" w:rsidRDefault="009E22D0" w:rsidP="00644BB2">
            <w:pPr>
              <w:pStyle w:val="ListParagraph"/>
              <w:tabs>
                <w:tab w:val="left" w:pos="921"/>
              </w:tabs>
              <w:rPr>
                <w:rFonts w:ascii="Arial" w:hAnsi="Arial" w:cs="Arial"/>
                <w:sz w:val="20"/>
                <w:szCs w:val="20"/>
              </w:rPr>
            </w:pPr>
          </w:p>
        </w:tc>
      </w:tr>
      <w:tr w:rsidR="009E22D0" w:rsidRPr="00443291" w14:paraId="542D56C7" w14:textId="77777777" w:rsidTr="009E22D0">
        <w:trPr>
          <w:trHeight w:val="578"/>
        </w:trPr>
        <w:tc>
          <w:tcPr>
            <w:tcW w:w="6346" w:type="dxa"/>
          </w:tcPr>
          <w:p w14:paraId="56A98653" w14:textId="77777777" w:rsidR="009E22D0" w:rsidRPr="00443291" w:rsidRDefault="009E22D0" w:rsidP="00B75089">
            <w:pPr>
              <w:spacing w:line="240" w:lineRule="auto"/>
              <w:rPr>
                <w:rFonts w:ascii="Arial" w:eastAsia="Calibri" w:hAnsi="Arial" w:cs="Arial"/>
                <w:b/>
                <w:sz w:val="20"/>
                <w:szCs w:val="20"/>
                <w:lang w:eastAsia="en-US"/>
              </w:rPr>
            </w:pPr>
            <w:r w:rsidRPr="00443291">
              <w:rPr>
                <w:rFonts w:ascii="Arial" w:eastAsia="Calibri" w:hAnsi="Arial" w:cs="Arial"/>
                <w:b/>
                <w:sz w:val="20"/>
                <w:szCs w:val="20"/>
                <w:lang w:eastAsia="en-US"/>
              </w:rPr>
              <w:t>Financial</w:t>
            </w:r>
          </w:p>
          <w:p w14:paraId="4093015C" w14:textId="2A5CFE57" w:rsidR="00B308B5" w:rsidRPr="00443291" w:rsidRDefault="004E2385" w:rsidP="00B308B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 xml:space="preserve">Manage Scheme budgets, including raising Purchase Orders, processing invoices and setting accruals/closing POs once services </w:t>
            </w:r>
            <w:proofErr w:type="gramStart"/>
            <w:r>
              <w:rPr>
                <w:rFonts w:ascii="Arial" w:hAnsi="Arial" w:cs="Arial"/>
                <w:sz w:val="20"/>
                <w:szCs w:val="20"/>
              </w:rPr>
              <w:t>delivered</w:t>
            </w:r>
            <w:proofErr w:type="gramEnd"/>
            <w:r w:rsidR="00B308B5" w:rsidRPr="00443291">
              <w:rPr>
                <w:rFonts w:ascii="Arial" w:hAnsi="Arial" w:cs="Arial"/>
                <w:sz w:val="20"/>
                <w:szCs w:val="20"/>
              </w:rPr>
              <w:t xml:space="preserve">    </w:t>
            </w:r>
          </w:p>
          <w:p w14:paraId="4CA33B36" w14:textId="77777777" w:rsidR="00B21828" w:rsidRDefault="004E2385" w:rsidP="00B308B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 xml:space="preserve">Engagement with Schemes to facilitate annual review of fees and collaboration with other areas of the business to get fees </w:t>
            </w:r>
            <w:r w:rsidR="00B21828">
              <w:rPr>
                <w:rFonts w:ascii="Arial" w:hAnsi="Arial" w:cs="Arial"/>
                <w:sz w:val="20"/>
                <w:szCs w:val="20"/>
              </w:rPr>
              <w:t>agreed and documented to Schemes</w:t>
            </w:r>
          </w:p>
          <w:p w14:paraId="6A10F4D5" w14:textId="77777777" w:rsidR="00B21828" w:rsidRDefault="00B21828" w:rsidP="00B308B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 xml:space="preserve">Work with internal/external resource as appropriate to review Scheme contracts as </w:t>
            </w:r>
            <w:proofErr w:type="gramStart"/>
            <w:r>
              <w:rPr>
                <w:rFonts w:ascii="Arial" w:hAnsi="Arial" w:cs="Arial"/>
                <w:sz w:val="20"/>
                <w:szCs w:val="20"/>
              </w:rPr>
              <w:t>necessary</w:t>
            </w:r>
            <w:proofErr w:type="gramEnd"/>
          </w:p>
          <w:p w14:paraId="32056108" w14:textId="1801A44E" w:rsidR="00636BCC" w:rsidRDefault="00B21828" w:rsidP="00B308B5">
            <w:pPr>
              <w:pStyle w:val="ListParagraph"/>
              <w:numPr>
                <w:ilvl w:val="0"/>
                <w:numId w:val="15"/>
              </w:numPr>
              <w:rPr>
                <w:rFonts w:ascii="Arial" w:eastAsia="Calibri" w:hAnsi="Arial" w:cs="Arial"/>
                <w:sz w:val="20"/>
                <w:szCs w:val="20"/>
              </w:rPr>
            </w:pPr>
            <w:r>
              <w:rPr>
                <w:rFonts w:ascii="Arial" w:eastAsia="Calibri" w:hAnsi="Arial" w:cs="Arial"/>
                <w:sz w:val="20"/>
                <w:szCs w:val="20"/>
              </w:rPr>
              <w:lastRenderedPageBreak/>
              <w:t>Monitor receipt of reports and member payments to ensure this is happening on a timely basis and within contractual obligations</w:t>
            </w:r>
            <w:r w:rsidR="00F86AF1">
              <w:rPr>
                <w:rFonts w:ascii="Arial" w:eastAsia="Calibri" w:hAnsi="Arial" w:cs="Arial"/>
                <w:sz w:val="20"/>
                <w:szCs w:val="20"/>
              </w:rPr>
              <w:t>.</w:t>
            </w:r>
          </w:p>
          <w:p w14:paraId="6C6C4668" w14:textId="4DFAB991" w:rsidR="001A3D67" w:rsidRDefault="001A3D67" w:rsidP="003B67AC">
            <w:pPr>
              <w:pStyle w:val="ListParagraph"/>
              <w:rPr>
                <w:rFonts w:ascii="Arial" w:eastAsia="Calibri" w:hAnsi="Arial" w:cs="Arial"/>
                <w:sz w:val="20"/>
                <w:szCs w:val="20"/>
              </w:rPr>
            </w:pPr>
            <w:r>
              <w:rPr>
                <w:rFonts w:ascii="Arial" w:eastAsia="Calibri" w:hAnsi="Arial" w:cs="Arial"/>
                <w:sz w:val="20"/>
                <w:szCs w:val="20"/>
              </w:rPr>
              <w:t xml:space="preserve">Review Scheme SLAs to check if fit for purpose. Where introduction/revisions are required, </w:t>
            </w:r>
            <w:r w:rsidR="00E10E9C">
              <w:rPr>
                <w:rFonts w:ascii="Arial" w:eastAsia="Calibri" w:hAnsi="Arial" w:cs="Arial"/>
                <w:sz w:val="20"/>
                <w:szCs w:val="20"/>
              </w:rPr>
              <w:t>work to get these in place (formally or informally).</w:t>
            </w:r>
          </w:p>
          <w:p w14:paraId="5F337DA3" w14:textId="59A53594" w:rsidR="00443291" w:rsidRPr="00443291" w:rsidRDefault="00443291" w:rsidP="00443291">
            <w:pPr>
              <w:rPr>
                <w:rFonts w:ascii="Arial" w:eastAsia="Calibri" w:hAnsi="Arial" w:cs="Arial"/>
                <w:sz w:val="20"/>
                <w:szCs w:val="20"/>
              </w:rPr>
            </w:pPr>
          </w:p>
        </w:tc>
        <w:tc>
          <w:tcPr>
            <w:tcW w:w="4141" w:type="dxa"/>
          </w:tcPr>
          <w:p w14:paraId="5567ACE8" w14:textId="77777777" w:rsidR="009E22D0" w:rsidRPr="00443291" w:rsidRDefault="009E22D0" w:rsidP="00586F73">
            <w:pPr>
              <w:spacing w:after="0"/>
              <w:rPr>
                <w:rFonts w:ascii="Arial" w:hAnsi="Arial" w:cs="Arial"/>
                <w:sz w:val="20"/>
                <w:szCs w:val="20"/>
                <w:highlight w:val="yellow"/>
              </w:rPr>
            </w:pPr>
          </w:p>
          <w:p w14:paraId="05612032" w14:textId="1B290AC3" w:rsidR="00586F73" w:rsidRPr="00443291" w:rsidRDefault="00025F45" w:rsidP="00586F73">
            <w:pPr>
              <w:pStyle w:val="ListParagraph"/>
              <w:numPr>
                <w:ilvl w:val="0"/>
                <w:numId w:val="15"/>
              </w:numPr>
              <w:spacing w:after="0"/>
              <w:jc w:val="both"/>
              <w:rPr>
                <w:rFonts w:ascii="Arial" w:hAnsi="Arial" w:cs="Arial"/>
                <w:sz w:val="20"/>
                <w:szCs w:val="20"/>
              </w:rPr>
            </w:pPr>
            <w:r>
              <w:rPr>
                <w:rFonts w:ascii="Arial" w:hAnsi="Arial" w:cs="Arial"/>
                <w:sz w:val="20"/>
                <w:szCs w:val="20"/>
              </w:rPr>
              <w:t xml:space="preserve">Scheme costs delivered on or below </w:t>
            </w:r>
            <w:proofErr w:type="gramStart"/>
            <w:r>
              <w:rPr>
                <w:rFonts w:ascii="Arial" w:hAnsi="Arial" w:cs="Arial"/>
                <w:sz w:val="20"/>
                <w:szCs w:val="20"/>
              </w:rPr>
              <w:t>forecast</w:t>
            </w:r>
            <w:proofErr w:type="gramEnd"/>
          </w:p>
          <w:p w14:paraId="3BC3735C" w14:textId="55135D62" w:rsidR="00586F73" w:rsidRPr="00443291" w:rsidRDefault="00025F45" w:rsidP="00025F45">
            <w:pPr>
              <w:pStyle w:val="ListParagraph"/>
              <w:numPr>
                <w:ilvl w:val="0"/>
                <w:numId w:val="15"/>
              </w:numPr>
              <w:spacing w:after="0"/>
              <w:jc w:val="both"/>
              <w:rPr>
                <w:rFonts w:ascii="Arial" w:hAnsi="Arial" w:cs="Arial"/>
                <w:sz w:val="20"/>
                <w:szCs w:val="20"/>
              </w:rPr>
            </w:pPr>
            <w:r>
              <w:rPr>
                <w:rFonts w:ascii="Arial" w:hAnsi="Arial" w:cs="Arial"/>
                <w:sz w:val="20"/>
                <w:szCs w:val="20"/>
              </w:rPr>
              <w:t xml:space="preserve">Receipt of reports in </w:t>
            </w:r>
            <w:r w:rsidR="00AD2B04">
              <w:rPr>
                <w:rFonts w:ascii="Arial" w:hAnsi="Arial" w:cs="Arial"/>
                <w:sz w:val="20"/>
                <w:szCs w:val="20"/>
              </w:rPr>
              <w:t>line or ahead of contractual requirements</w:t>
            </w:r>
          </w:p>
        </w:tc>
      </w:tr>
      <w:tr w:rsidR="009E22D0" w:rsidRPr="00443291" w14:paraId="4C77FE53" w14:textId="77777777" w:rsidTr="009E22D0">
        <w:trPr>
          <w:trHeight w:val="578"/>
        </w:trPr>
        <w:tc>
          <w:tcPr>
            <w:tcW w:w="6346" w:type="dxa"/>
          </w:tcPr>
          <w:p w14:paraId="6A66FFA2" w14:textId="568130C9" w:rsidR="008F421B" w:rsidRPr="00443291" w:rsidRDefault="009E22D0" w:rsidP="008F421B">
            <w:pPr>
              <w:spacing w:line="240" w:lineRule="auto"/>
              <w:rPr>
                <w:rFonts w:ascii="Arial" w:hAnsi="Arial" w:cs="Arial"/>
                <w:b/>
                <w:sz w:val="20"/>
                <w:szCs w:val="20"/>
              </w:rPr>
            </w:pPr>
            <w:r w:rsidRPr="00443291">
              <w:rPr>
                <w:rFonts w:ascii="Arial" w:hAnsi="Arial" w:cs="Arial"/>
                <w:b/>
                <w:sz w:val="20"/>
                <w:szCs w:val="20"/>
              </w:rPr>
              <w:t>Member</w:t>
            </w:r>
          </w:p>
          <w:p w14:paraId="0C69E6E9" w14:textId="120901B5" w:rsidR="00586F73" w:rsidRPr="003B67AC" w:rsidRDefault="00B21828" w:rsidP="008F421B">
            <w:pPr>
              <w:pStyle w:val="ListParagraph"/>
              <w:numPr>
                <w:ilvl w:val="0"/>
                <w:numId w:val="26"/>
              </w:numPr>
              <w:rPr>
                <w:rFonts w:ascii="Arial" w:hAnsi="Arial" w:cs="Arial"/>
                <w:b/>
                <w:sz w:val="20"/>
                <w:szCs w:val="20"/>
              </w:rPr>
            </w:pPr>
            <w:r>
              <w:rPr>
                <w:rFonts w:ascii="Arial" w:hAnsi="Arial" w:cs="Arial"/>
                <w:sz w:val="20"/>
                <w:szCs w:val="20"/>
              </w:rPr>
              <w:t xml:space="preserve">Work with Schemes to ensure there are clear and documented processes and guidelines so that any new employees at Schemes do not have to rely on peer training. This should lead to better Scheme service to members and improved </w:t>
            </w:r>
            <w:proofErr w:type="gramStart"/>
            <w:r>
              <w:rPr>
                <w:rFonts w:ascii="Arial" w:hAnsi="Arial" w:cs="Arial"/>
                <w:sz w:val="20"/>
                <w:szCs w:val="20"/>
              </w:rPr>
              <w:t>member</w:t>
            </w:r>
            <w:proofErr w:type="gramEnd"/>
            <w:r>
              <w:rPr>
                <w:rFonts w:ascii="Arial" w:hAnsi="Arial" w:cs="Arial"/>
                <w:sz w:val="20"/>
                <w:szCs w:val="20"/>
              </w:rPr>
              <w:t xml:space="preserve"> satisfaction </w:t>
            </w:r>
          </w:p>
          <w:p w14:paraId="57D4536D" w14:textId="77777777" w:rsidR="00F86AF1" w:rsidRDefault="00F86AF1" w:rsidP="00586F73">
            <w:pPr>
              <w:pStyle w:val="ListParagraph"/>
              <w:numPr>
                <w:ilvl w:val="0"/>
                <w:numId w:val="21"/>
              </w:numPr>
              <w:spacing w:before="0" w:beforeAutospacing="0" w:after="0" w:afterAutospacing="0"/>
              <w:jc w:val="both"/>
              <w:rPr>
                <w:rFonts w:ascii="Arial" w:hAnsi="Arial" w:cs="Arial"/>
                <w:sz w:val="20"/>
                <w:szCs w:val="20"/>
              </w:rPr>
            </w:pPr>
            <w:r>
              <w:rPr>
                <w:rFonts w:ascii="Arial" w:hAnsi="Arial" w:cs="Arial"/>
                <w:sz w:val="20"/>
                <w:szCs w:val="20"/>
              </w:rPr>
              <w:t>Work with Schemes to ensure there is a clear understanding and adherence to the MPS Complaints process.</w:t>
            </w:r>
          </w:p>
          <w:p w14:paraId="55CC3230" w14:textId="6E5248C0" w:rsidR="00586F73" w:rsidRPr="00443291" w:rsidRDefault="00586F73" w:rsidP="00586F73">
            <w:pPr>
              <w:pStyle w:val="ListParagraph"/>
              <w:numPr>
                <w:ilvl w:val="0"/>
                <w:numId w:val="21"/>
              </w:numPr>
              <w:spacing w:before="0" w:beforeAutospacing="0" w:after="0" w:afterAutospacing="0"/>
              <w:jc w:val="both"/>
              <w:rPr>
                <w:rFonts w:ascii="Arial" w:hAnsi="Arial" w:cs="Arial"/>
                <w:sz w:val="20"/>
                <w:szCs w:val="20"/>
              </w:rPr>
            </w:pPr>
            <w:r w:rsidRPr="00443291">
              <w:rPr>
                <w:rFonts w:ascii="Arial" w:hAnsi="Arial" w:cs="Arial"/>
                <w:sz w:val="20"/>
                <w:szCs w:val="20"/>
              </w:rPr>
              <w:t xml:space="preserve">Analyse member </w:t>
            </w:r>
            <w:r w:rsidR="00B21828">
              <w:rPr>
                <w:rFonts w:ascii="Arial" w:hAnsi="Arial" w:cs="Arial"/>
                <w:sz w:val="20"/>
                <w:szCs w:val="20"/>
              </w:rPr>
              <w:t>EODS to identify those that have been driven by poor service or errors made by Scheme employees and feedback and manage with the Scheme</w:t>
            </w:r>
            <w:r w:rsidRPr="00443291">
              <w:rPr>
                <w:rFonts w:ascii="Arial" w:hAnsi="Arial" w:cs="Arial"/>
                <w:sz w:val="20"/>
                <w:szCs w:val="20"/>
              </w:rPr>
              <w:t>,</w:t>
            </w:r>
          </w:p>
          <w:p w14:paraId="15AE4876" w14:textId="64EF9623" w:rsidR="00586F73" w:rsidRPr="00443291" w:rsidRDefault="00B21828" w:rsidP="00586F73">
            <w:pPr>
              <w:pStyle w:val="ListParagraph"/>
              <w:numPr>
                <w:ilvl w:val="0"/>
                <w:numId w:val="21"/>
              </w:numPr>
              <w:spacing w:before="0" w:beforeAutospacing="0" w:after="0" w:afterAutospacing="0"/>
              <w:jc w:val="both"/>
              <w:rPr>
                <w:rFonts w:ascii="Arial" w:hAnsi="Arial" w:cs="Arial"/>
                <w:sz w:val="20"/>
                <w:szCs w:val="20"/>
              </w:rPr>
            </w:pPr>
            <w:r>
              <w:rPr>
                <w:rFonts w:ascii="Arial" w:hAnsi="Arial" w:cs="Arial"/>
                <w:sz w:val="20"/>
                <w:szCs w:val="20"/>
              </w:rPr>
              <w:t>Work with the Schemes</w:t>
            </w:r>
            <w:r w:rsidR="00586F73" w:rsidRPr="00443291">
              <w:rPr>
                <w:rFonts w:ascii="Arial" w:hAnsi="Arial" w:cs="Arial"/>
                <w:sz w:val="20"/>
                <w:szCs w:val="20"/>
              </w:rPr>
              <w:t xml:space="preserve"> to </w:t>
            </w:r>
            <w:r>
              <w:rPr>
                <w:rFonts w:ascii="Arial" w:hAnsi="Arial" w:cs="Arial"/>
                <w:sz w:val="20"/>
                <w:szCs w:val="20"/>
              </w:rPr>
              <w:t xml:space="preserve">identify ways to </w:t>
            </w:r>
            <w:r w:rsidR="00586F73" w:rsidRPr="00443291">
              <w:rPr>
                <w:rFonts w:ascii="Arial" w:hAnsi="Arial" w:cs="Arial"/>
                <w:sz w:val="20"/>
                <w:szCs w:val="20"/>
              </w:rPr>
              <w:t xml:space="preserve">improve </w:t>
            </w:r>
            <w:r>
              <w:rPr>
                <w:rFonts w:ascii="Arial" w:hAnsi="Arial" w:cs="Arial"/>
                <w:sz w:val="20"/>
                <w:szCs w:val="20"/>
              </w:rPr>
              <w:t xml:space="preserve">processes </w:t>
            </w:r>
            <w:proofErr w:type="spellStart"/>
            <w:proofErr w:type="gramStart"/>
            <w:r>
              <w:rPr>
                <w:rFonts w:ascii="Arial" w:hAnsi="Arial" w:cs="Arial"/>
                <w:sz w:val="20"/>
                <w:szCs w:val="20"/>
              </w:rPr>
              <w:t>e,g</w:t>
            </w:r>
            <w:proofErr w:type="spellEnd"/>
            <w:r>
              <w:rPr>
                <w:rFonts w:ascii="Arial" w:hAnsi="Arial" w:cs="Arial"/>
                <w:sz w:val="20"/>
                <w:szCs w:val="20"/>
              </w:rPr>
              <w:t>.</w:t>
            </w:r>
            <w:proofErr w:type="gramEnd"/>
            <w:r>
              <w:rPr>
                <w:rFonts w:ascii="Arial" w:hAnsi="Arial" w:cs="Arial"/>
                <w:sz w:val="20"/>
                <w:szCs w:val="20"/>
              </w:rPr>
              <w:t xml:space="preserve"> more regular reporting. </w:t>
            </w:r>
          </w:p>
          <w:p w14:paraId="6254B0A1" w14:textId="72046AEB" w:rsidR="003D7F3B" w:rsidRPr="00443291" w:rsidRDefault="00636BCC" w:rsidP="00586F73">
            <w:pPr>
              <w:pStyle w:val="ListParagraph"/>
              <w:numPr>
                <w:ilvl w:val="0"/>
                <w:numId w:val="21"/>
              </w:numPr>
              <w:rPr>
                <w:rFonts w:ascii="Arial" w:hAnsi="Arial" w:cs="Arial"/>
                <w:b/>
                <w:sz w:val="20"/>
                <w:szCs w:val="20"/>
              </w:rPr>
            </w:pPr>
            <w:r w:rsidRPr="00443291">
              <w:rPr>
                <w:rFonts w:ascii="Arial" w:hAnsi="Arial" w:cs="Arial"/>
                <w:sz w:val="20"/>
                <w:szCs w:val="20"/>
              </w:rPr>
              <w:t xml:space="preserve">Provide comprehensive and knowledgeable information and service to internal departments and external members </w:t>
            </w:r>
            <w:r w:rsidR="003D7F3B" w:rsidRPr="00443291">
              <w:rPr>
                <w:rFonts w:ascii="Arial" w:hAnsi="Arial" w:cs="Arial"/>
                <w:sz w:val="20"/>
                <w:szCs w:val="20"/>
              </w:rPr>
              <w:t xml:space="preserve">regarding </w:t>
            </w:r>
            <w:r w:rsidR="00F86AF1">
              <w:rPr>
                <w:rFonts w:ascii="Arial" w:hAnsi="Arial" w:cs="Arial"/>
                <w:sz w:val="20"/>
                <w:szCs w:val="20"/>
              </w:rPr>
              <w:t xml:space="preserve">Schemes as </w:t>
            </w:r>
            <w:proofErr w:type="gramStart"/>
            <w:r w:rsidR="003D7F3B" w:rsidRPr="00443291">
              <w:rPr>
                <w:rFonts w:ascii="Arial" w:hAnsi="Arial" w:cs="Arial"/>
                <w:sz w:val="20"/>
                <w:szCs w:val="20"/>
              </w:rPr>
              <w:t>appropriate</w:t>
            </w:r>
            <w:proofErr w:type="gramEnd"/>
          </w:p>
          <w:p w14:paraId="0034BD21" w14:textId="77777777" w:rsidR="00811FC0" w:rsidRPr="00443291" w:rsidRDefault="00811FC0" w:rsidP="00AD2B04">
            <w:pPr>
              <w:pStyle w:val="ListParagraph"/>
              <w:ind w:left="677"/>
              <w:rPr>
                <w:rFonts w:ascii="Arial" w:hAnsi="Arial" w:cs="Arial"/>
                <w:sz w:val="20"/>
                <w:szCs w:val="20"/>
              </w:rPr>
            </w:pPr>
          </w:p>
        </w:tc>
        <w:tc>
          <w:tcPr>
            <w:tcW w:w="4141" w:type="dxa"/>
          </w:tcPr>
          <w:p w14:paraId="024853CA" w14:textId="77777777" w:rsidR="00586F73" w:rsidRPr="00443291" w:rsidRDefault="00586F73" w:rsidP="00586F73">
            <w:pPr>
              <w:pStyle w:val="ListParagraph"/>
              <w:spacing w:after="0"/>
              <w:rPr>
                <w:rFonts w:ascii="Arial" w:hAnsi="Arial" w:cs="Arial"/>
                <w:sz w:val="20"/>
                <w:szCs w:val="20"/>
              </w:rPr>
            </w:pPr>
          </w:p>
          <w:p w14:paraId="2BC313B9" w14:textId="77777777" w:rsidR="00586F73" w:rsidRPr="00443291" w:rsidRDefault="00586F73" w:rsidP="00586F73">
            <w:pPr>
              <w:pStyle w:val="ListParagraph"/>
              <w:spacing w:after="0"/>
              <w:rPr>
                <w:rFonts w:ascii="Arial" w:hAnsi="Arial" w:cs="Arial"/>
                <w:sz w:val="20"/>
                <w:szCs w:val="20"/>
              </w:rPr>
            </w:pPr>
          </w:p>
          <w:p w14:paraId="3165C785" w14:textId="77777777" w:rsidR="00443291" w:rsidRPr="00443291" w:rsidRDefault="00443291" w:rsidP="00443291">
            <w:pPr>
              <w:pStyle w:val="ListParagraph"/>
              <w:ind w:left="175"/>
              <w:jc w:val="both"/>
              <w:rPr>
                <w:rFonts w:ascii="Arial" w:hAnsi="Arial" w:cs="Arial"/>
                <w:sz w:val="20"/>
                <w:szCs w:val="20"/>
              </w:rPr>
            </w:pPr>
          </w:p>
          <w:p w14:paraId="0B4A6E84" w14:textId="3A0E3B24" w:rsidR="00586F73" w:rsidRPr="00AD2B04" w:rsidRDefault="00AD2B04" w:rsidP="00AD2B04">
            <w:pPr>
              <w:pStyle w:val="ListParagraph"/>
              <w:numPr>
                <w:ilvl w:val="0"/>
                <w:numId w:val="4"/>
              </w:numPr>
              <w:jc w:val="both"/>
              <w:rPr>
                <w:rFonts w:ascii="Arial" w:hAnsi="Arial" w:cs="Arial"/>
                <w:sz w:val="20"/>
                <w:szCs w:val="20"/>
              </w:rPr>
            </w:pPr>
            <w:r w:rsidRPr="00AD2B04">
              <w:rPr>
                <w:rFonts w:ascii="Arial" w:eastAsia="Calibri" w:hAnsi="Arial" w:cs="Arial"/>
                <w:sz w:val="20"/>
                <w:szCs w:val="20"/>
              </w:rPr>
              <w:t>Scheme</w:t>
            </w:r>
            <w:r w:rsidR="00586F73" w:rsidRPr="00AD2B04">
              <w:rPr>
                <w:rFonts w:ascii="Arial" w:hAnsi="Arial" w:cs="Arial"/>
                <w:sz w:val="20"/>
                <w:szCs w:val="20"/>
              </w:rPr>
              <w:t>/stakeholder feedback</w:t>
            </w:r>
          </w:p>
          <w:p w14:paraId="7854135E" w14:textId="17697267" w:rsidR="009E22D0" w:rsidRPr="00443291" w:rsidRDefault="00AD2B04" w:rsidP="00AD2B04">
            <w:pPr>
              <w:pStyle w:val="ListParagraph"/>
              <w:numPr>
                <w:ilvl w:val="0"/>
                <w:numId w:val="4"/>
              </w:numPr>
              <w:jc w:val="both"/>
              <w:rPr>
                <w:rFonts w:ascii="Arial" w:hAnsi="Arial" w:cs="Arial"/>
                <w:sz w:val="20"/>
                <w:szCs w:val="20"/>
              </w:rPr>
            </w:pPr>
            <w:r>
              <w:rPr>
                <w:rFonts w:ascii="Arial" w:hAnsi="Arial" w:cs="Arial"/>
                <w:sz w:val="20"/>
                <w:szCs w:val="20"/>
              </w:rPr>
              <w:t>Reduction in number of EODs generated by Schemes</w:t>
            </w:r>
          </w:p>
        </w:tc>
      </w:tr>
      <w:tr w:rsidR="009E22D0" w:rsidRPr="00443291" w14:paraId="71A11269" w14:textId="77777777" w:rsidTr="009E22D0">
        <w:trPr>
          <w:trHeight w:val="591"/>
        </w:trPr>
        <w:tc>
          <w:tcPr>
            <w:tcW w:w="6346" w:type="dxa"/>
          </w:tcPr>
          <w:p w14:paraId="326495B0" w14:textId="77777777" w:rsidR="00586F73" w:rsidRPr="00443291" w:rsidRDefault="009E22D0" w:rsidP="00586F73">
            <w:pPr>
              <w:spacing w:line="240" w:lineRule="auto"/>
              <w:rPr>
                <w:rFonts w:ascii="Arial" w:hAnsi="Arial" w:cs="Arial"/>
                <w:b/>
                <w:sz w:val="20"/>
                <w:szCs w:val="20"/>
              </w:rPr>
            </w:pPr>
            <w:r w:rsidRPr="00443291">
              <w:rPr>
                <w:rFonts w:ascii="Arial" w:hAnsi="Arial" w:cs="Arial"/>
                <w:b/>
                <w:sz w:val="20"/>
                <w:szCs w:val="20"/>
              </w:rPr>
              <w:t>People</w:t>
            </w:r>
          </w:p>
          <w:p w14:paraId="054B1865" w14:textId="77777777" w:rsidR="001A3D67" w:rsidRDefault="00F86AF1" w:rsidP="00586F73">
            <w:pPr>
              <w:pStyle w:val="ListParagraph"/>
              <w:numPr>
                <w:ilvl w:val="0"/>
                <w:numId w:val="22"/>
              </w:numPr>
              <w:spacing w:before="0" w:beforeAutospacing="0" w:after="0" w:afterAutospacing="0"/>
              <w:ind w:left="317" w:hanging="283"/>
              <w:jc w:val="both"/>
              <w:rPr>
                <w:rFonts w:ascii="Arial" w:eastAsia="Calibri" w:hAnsi="Arial" w:cs="Arial"/>
                <w:sz w:val="20"/>
                <w:szCs w:val="20"/>
              </w:rPr>
            </w:pPr>
            <w:r>
              <w:rPr>
                <w:rFonts w:ascii="Arial" w:eastAsia="Calibri" w:hAnsi="Arial" w:cs="Arial"/>
                <w:sz w:val="20"/>
                <w:szCs w:val="20"/>
              </w:rPr>
              <w:t xml:space="preserve">Work closely with </w:t>
            </w:r>
            <w:proofErr w:type="gramStart"/>
            <w:r>
              <w:rPr>
                <w:rFonts w:ascii="Arial" w:eastAsia="Calibri" w:hAnsi="Arial" w:cs="Arial"/>
                <w:sz w:val="20"/>
                <w:szCs w:val="20"/>
              </w:rPr>
              <w:t>International</w:t>
            </w:r>
            <w:proofErr w:type="gramEnd"/>
            <w:r>
              <w:rPr>
                <w:rFonts w:ascii="Arial" w:eastAsia="Calibri" w:hAnsi="Arial" w:cs="Arial"/>
                <w:sz w:val="20"/>
                <w:szCs w:val="20"/>
              </w:rPr>
              <w:t xml:space="preserve"> advisers and Team Leaders to ensure that there is always clear visibility of </w:t>
            </w:r>
            <w:r w:rsidR="001A3D67">
              <w:rPr>
                <w:rFonts w:ascii="Arial" w:eastAsia="Calibri" w:hAnsi="Arial" w:cs="Arial"/>
                <w:sz w:val="20"/>
                <w:szCs w:val="20"/>
              </w:rPr>
              <w:t>activity being undertaken as there will still continue to be day to day contact between territory teams and Schemes</w:t>
            </w:r>
          </w:p>
          <w:p w14:paraId="1E3E835F" w14:textId="77777777" w:rsidR="00A8752E" w:rsidRPr="00D14BA6" w:rsidRDefault="001A3D67" w:rsidP="00D14BA6">
            <w:pPr>
              <w:pStyle w:val="ListParagraph"/>
              <w:numPr>
                <w:ilvl w:val="0"/>
                <w:numId w:val="4"/>
              </w:numPr>
              <w:spacing w:before="0" w:beforeAutospacing="0" w:after="0" w:afterAutospacing="0"/>
              <w:ind w:left="317" w:hanging="283"/>
              <w:jc w:val="both"/>
              <w:rPr>
                <w:rFonts w:ascii="Arial" w:hAnsi="Arial" w:cs="Arial"/>
                <w:sz w:val="20"/>
                <w:szCs w:val="20"/>
              </w:rPr>
            </w:pPr>
            <w:r w:rsidRPr="001A3D67">
              <w:rPr>
                <w:rFonts w:ascii="Arial" w:eastAsia="Calibri" w:hAnsi="Arial" w:cs="Arial"/>
                <w:sz w:val="20"/>
                <w:szCs w:val="20"/>
              </w:rPr>
              <w:t>Work closely with in-country Business Development teams to ensure that any local activity that may impact on the Schemes is identified and the schemes are briefed in a timely manner.</w:t>
            </w:r>
          </w:p>
          <w:p w14:paraId="00DCFF1D" w14:textId="339CB7A8" w:rsidR="00D14BA6" w:rsidRPr="00443291" w:rsidRDefault="00D14BA6" w:rsidP="00D14BA6">
            <w:pPr>
              <w:pStyle w:val="ListParagraph"/>
              <w:spacing w:before="0" w:beforeAutospacing="0" w:after="0" w:afterAutospacing="0"/>
              <w:ind w:left="317"/>
              <w:jc w:val="both"/>
              <w:rPr>
                <w:rFonts w:ascii="Arial" w:hAnsi="Arial" w:cs="Arial"/>
                <w:sz w:val="20"/>
                <w:szCs w:val="20"/>
              </w:rPr>
            </w:pPr>
          </w:p>
        </w:tc>
        <w:tc>
          <w:tcPr>
            <w:tcW w:w="4141" w:type="dxa"/>
          </w:tcPr>
          <w:p w14:paraId="3933A81E" w14:textId="77777777" w:rsidR="00586F73" w:rsidRPr="00443291" w:rsidRDefault="00586F73" w:rsidP="00586F73">
            <w:pPr>
              <w:pStyle w:val="ListParagraph"/>
              <w:tabs>
                <w:tab w:val="left" w:pos="3145"/>
              </w:tabs>
              <w:spacing w:after="0"/>
              <w:rPr>
                <w:rFonts w:ascii="Arial" w:hAnsi="Arial" w:cs="Arial"/>
                <w:sz w:val="20"/>
                <w:szCs w:val="20"/>
              </w:rPr>
            </w:pPr>
          </w:p>
          <w:p w14:paraId="0DC563AA" w14:textId="77777777" w:rsidR="00586F73" w:rsidRPr="00443291" w:rsidRDefault="00586F73" w:rsidP="00586F73">
            <w:pPr>
              <w:pStyle w:val="ListParagraph"/>
              <w:tabs>
                <w:tab w:val="left" w:pos="3145"/>
              </w:tabs>
              <w:spacing w:after="0"/>
              <w:rPr>
                <w:rFonts w:ascii="Arial" w:hAnsi="Arial" w:cs="Arial"/>
                <w:sz w:val="20"/>
                <w:szCs w:val="20"/>
              </w:rPr>
            </w:pPr>
          </w:p>
          <w:p w14:paraId="4F184878" w14:textId="2EED34C3" w:rsidR="009E22D0" w:rsidRPr="00443291" w:rsidRDefault="00D14BA6" w:rsidP="00A8752E">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Feedback from </w:t>
            </w:r>
            <w:r w:rsidR="005B49CD">
              <w:rPr>
                <w:rFonts w:ascii="Arial" w:hAnsi="Arial" w:cs="Arial"/>
                <w:sz w:val="20"/>
                <w:szCs w:val="20"/>
              </w:rPr>
              <w:t>team, Team leaders and BDEs</w:t>
            </w:r>
          </w:p>
        </w:tc>
      </w:tr>
      <w:tr w:rsidR="009E22D0" w:rsidRPr="00443291" w14:paraId="34C589E1" w14:textId="77777777" w:rsidTr="009E22D0">
        <w:trPr>
          <w:trHeight w:val="591"/>
        </w:trPr>
        <w:tc>
          <w:tcPr>
            <w:tcW w:w="6346" w:type="dxa"/>
          </w:tcPr>
          <w:p w14:paraId="4B4C38C9" w14:textId="77777777" w:rsidR="009E22D0" w:rsidRPr="00443291" w:rsidRDefault="009E22D0" w:rsidP="00B75089">
            <w:pPr>
              <w:spacing w:line="240" w:lineRule="auto"/>
              <w:rPr>
                <w:rFonts w:ascii="Arial" w:hAnsi="Arial" w:cs="Arial"/>
                <w:b/>
                <w:sz w:val="20"/>
                <w:szCs w:val="20"/>
              </w:rPr>
            </w:pPr>
            <w:r w:rsidRPr="00443291">
              <w:rPr>
                <w:rFonts w:ascii="Arial" w:hAnsi="Arial" w:cs="Arial"/>
                <w:b/>
                <w:sz w:val="20"/>
                <w:szCs w:val="20"/>
              </w:rPr>
              <w:t>Risk</w:t>
            </w:r>
          </w:p>
          <w:p w14:paraId="462B4D90" w14:textId="2205C940" w:rsidR="00EF1465" w:rsidRPr="00443291" w:rsidRDefault="00E10E9C" w:rsidP="00EF1465">
            <w:pPr>
              <w:pStyle w:val="ListParagraph"/>
              <w:numPr>
                <w:ilvl w:val="0"/>
                <w:numId w:val="25"/>
              </w:numPr>
              <w:spacing w:beforeAutospacing="0" w:afterAutospacing="0"/>
              <w:ind w:left="317" w:hanging="283"/>
              <w:rPr>
                <w:rFonts w:ascii="Arial" w:eastAsia="Calibri" w:hAnsi="Arial" w:cs="Arial"/>
                <w:sz w:val="20"/>
                <w:szCs w:val="20"/>
              </w:rPr>
            </w:pPr>
            <w:r>
              <w:rPr>
                <w:rFonts w:ascii="Arial" w:eastAsia="Calibri" w:hAnsi="Arial" w:cs="Arial"/>
                <w:sz w:val="20"/>
                <w:szCs w:val="20"/>
              </w:rPr>
              <w:t>R</w:t>
            </w:r>
            <w:r w:rsidR="00EF1465" w:rsidRPr="00443291">
              <w:rPr>
                <w:rFonts w:ascii="Arial" w:eastAsia="Calibri" w:hAnsi="Arial" w:cs="Arial"/>
                <w:sz w:val="20"/>
                <w:szCs w:val="20"/>
              </w:rPr>
              <w:t xml:space="preserve">ecognise the importance of risk identification and </w:t>
            </w:r>
            <w:proofErr w:type="gramStart"/>
            <w:r w:rsidR="00EF1465" w:rsidRPr="00443291">
              <w:rPr>
                <w:rFonts w:ascii="Arial" w:eastAsia="Calibri" w:hAnsi="Arial" w:cs="Arial"/>
                <w:sz w:val="20"/>
                <w:szCs w:val="20"/>
              </w:rPr>
              <w:t>management</w:t>
            </w:r>
            <w:proofErr w:type="gramEnd"/>
            <w:r w:rsidR="00EF1465" w:rsidRPr="00443291">
              <w:rPr>
                <w:rFonts w:ascii="Arial" w:eastAsia="Calibri" w:hAnsi="Arial" w:cs="Arial"/>
                <w:sz w:val="20"/>
                <w:szCs w:val="20"/>
              </w:rPr>
              <w:t xml:space="preserve"> </w:t>
            </w:r>
          </w:p>
          <w:p w14:paraId="064B5F4A" w14:textId="4E735A66" w:rsidR="00EF1465" w:rsidRPr="00443291" w:rsidRDefault="00EF1465" w:rsidP="00EF1465">
            <w:pPr>
              <w:pStyle w:val="ListParagraph"/>
              <w:numPr>
                <w:ilvl w:val="0"/>
                <w:numId w:val="24"/>
              </w:numPr>
              <w:ind w:left="317" w:hanging="283"/>
              <w:rPr>
                <w:rFonts w:ascii="Arial" w:hAnsi="Arial" w:cs="Arial"/>
                <w:sz w:val="20"/>
                <w:szCs w:val="20"/>
              </w:rPr>
            </w:pPr>
            <w:r w:rsidRPr="00443291">
              <w:rPr>
                <w:rFonts w:ascii="Arial" w:hAnsi="Arial" w:cs="Arial"/>
                <w:sz w:val="20"/>
                <w:szCs w:val="20"/>
              </w:rPr>
              <w:t xml:space="preserve">Manage the </w:t>
            </w:r>
            <w:r w:rsidR="00E10E9C">
              <w:rPr>
                <w:rFonts w:ascii="Arial" w:hAnsi="Arial" w:cs="Arial"/>
                <w:sz w:val="20"/>
                <w:szCs w:val="20"/>
              </w:rPr>
              <w:t xml:space="preserve">Schemes’ </w:t>
            </w:r>
            <w:r w:rsidRPr="00443291">
              <w:rPr>
                <w:rFonts w:ascii="Arial" w:hAnsi="Arial" w:cs="Arial"/>
                <w:sz w:val="20"/>
                <w:szCs w:val="20"/>
              </w:rPr>
              <w:t xml:space="preserve">adherence to appropriate business processes and </w:t>
            </w:r>
            <w:proofErr w:type="gramStart"/>
            <w:r w:rsidRPr="00443291">
              <w:rPr>
                <w:rFonts w:ascii="Arial" w:hAnsi="Arial" w:cs="Arial"/>
                <w:sz w:val="20"/>
                <w:szCs w:val="20"/>
              </w:rPr>
              <w:t>controls</w:t>
            </w:r>
            <w:proofErr w:type="gramEnd"/>
            <w:r w:rsidRPr="00443291">
              <w:rPr>
                <w:rFonts w:ascii="Arial" w:hAnsi="Arial" w:cs="Arial"/>
                <w:sz w:val="20"/>
                <w:szCs w:val="20"/>
              </w:rPr>
              <w:t xml:space="preserve"> </w:t>
            </w:r>
          </w:p>
          <w:p w14:paraId="1493426C" w14:textId="43FB16F7" w:rsidR="00EF1465" w:rsidRPr="00443291" w:rsidRDefault="00E10E9C" w:rsidP="00EF1465">
            <w:pPr>
              <w:pStyle w:val="ListParagraph"/>
              <w:numPr>
                <w:ilvl w:val="0"/>
                <w:numId w:val="24"/>
              </w:numPr>
              <w:ind w:left="317" w:hanging="283"/>
              <w:rPr>
                <w:rFonts w:ascii="Arial" w:hAnsi="Arial" w:cs="Arial"/>
                <w:sz w:val="20"/>
                <w:szCs w:val="20"/>
              </w:rPr>
            </w:pPr>
            <w:r>
              <w:rPr>
                <w:rFonts w:ascii="Arial" w:hAnsi="Arial" w:cs="Arial"/>
                <w:sz w:val="20"/>
                <w:szCs w:val="20"/>
              </w:rPr>
              <w:t>U</w:t>
            </w:r>
            <w:r w:rsidR="00EF1465" w:rsidRPr="00443291">
              <w:rPr>
                <w:rFonts w:ascii="Arial" w:hAnsi="Arial" w:cs="Arial"/>
                <w:sz w:val="20"/>
                <w:szCs w:val="20"/>
              </w:rPr>
              <w:t xml:space="preserve">ndertake first line of defence quality monitoring of </w:t>
            </w:r>
            <w:r>
              <w:rPr>
                <w:rFonts w:ascii="Arial" w:hAnsi="Arial" w:cs="Arial"/>
                <w:sz w:val="20"/>
                <w:szCs w:val="20"/>
              </w:rPr>
              <w:t>Schemes</w:t>
            </w:r>
            <w:r w:rsidR="00EF1465" w:rsidRPr="00443291">
              <w:rPr>
                <w:rFonts w:ascii="Arial" w:hAnsi="Arial" w:cs="Arial"/>
                <w:sz w:val="20"/>
                <w:szCs w:val="20"/>
              </w:rPr>
              <w:t xml:space="preserve"> to ensure compliance with governance, process and fair outcomes for </w:t>
            </w:r>
            <w:proofErr w:type="gramStart"/>
            <w:r w:rsidR="00EF1465" w:rsidRPr="00443291">
              <w:rPr>
                <w:rFonts w:ascii="Arial" w:hAnsi="Arial" w:cs="Arial"/>
                <w:sz w:val="20"/>
                <w:szCs w:val="20"/>
              </w:rPr>
              <w:t>members</w:t>
            </w:r>
            <w:proofErr w:type="gramEnd"/>
            <w:r w:rsidR="00EF1465" w:rsidRPr="00443291">
              <w:rPr>
                <w:rFonts w:ascii="Arial" w:hAnsi="Arial" w:cs="Arial"/>
                <w:sz w:val="20"/>
                <w:szCs w:val="20"/>
              </w:rPr>
              <w:t xml:space="preserve"> </w:t>
            </w:r>
          </w:p>
          <w:p w14:paraId="7067E6F9" w14:textId="4519BA7C" w:rsidR="00EF1465" w:rsidRPr="00443291" w:rsidRDefault="00EF1465" w:rsidP="00EF1465">
            <w:pPr>
              <w:pStyle w:val="ListParagraph"/>
              <w:numPr>
                <w:ilvl w:val="0"/>
                <w:numId w:val="24"/>
              </w:numPr>
              <w:ind w:left="317" w:hanging="283"/>
              <w:rPr>
                <w:rFonts w:ascii="Arial" w:hAnsi="Arial" w:cs="Arial"/>
                <w:sz w:val="20"/>
                <w:szCs w:val="20"/>
              </w:rPr>
            </w:pPr>
            <w:r w:rsidRPr="00443291">
              <w:rPr>
                <w:rFonts w:ascii="Arial" w:hAnsi="Arial" w:cs="Arial"/>
                <w:sz w:val="20"/>
                <w:szCs w:val="20"/>
              </w:rPr>
              <w:t>Comply with all relevant internal policy and procedures, including those relating to health and safety, data protection, IT security and all those contained within the staff handbook. Adhere to the business rules relevant to the role, which are subject to change from time to time.</w:t>
            </w:r>
          </w:p>
          <w:p w14:paraId="5D14D212" w14:textId="77777777" w:rsidR="00811FC0" w:rsidRPr="00443291" w:rsidRDefault="00811FC0" w:rsidP="00EF1465">
            <w:pPr>
              <w:pStyle w:val="ListParagraph"/>
              <w:rPr>
                <w:rFonts w:ascii="Arial" w:hAnsi="Arial" w:cs="Arial"/>
                <w:sz w:val="20"/>
                <w:szCs w:val="20"/>
              </w:rPr>
            </w:pPr>
          </w:p>
        </w:tc>
        <w:tc>
          <w:tcPr>
            <w:tcW w:w="4141" w:type="dxa"/>
          </w:tcPr>
          <w:p w14:paraId="02CBE0DF" w14:textId="77777777" w:rsidR="00EF1465" w:rsidRPr="00443291" w:rsidRDefault="00EF1465" w:rsidP="00EF1465">
            <w:pPr>
              <w:pStyle w:val="ListParagraph"/>
              <w:rPr>
                <w:rFonts w:ascii="Arial" w:hAnsi="Arial" w:cs="Arial"/>
                <w:sz w:val="20"/>
                <w:szCs w:val="20"/>
              </w:rPr>
            </w:pPr>
          </w:p>
          <w:p w14:paraId="627E86CD" w14:textId="77777777" w:rsidR="00EF1465" w:rsidRPr="00443291" w:rsidRDefault="00EF1465" w:rsidP="00EF1465">
            <w:pPr>
              <w:pStyle w:val="ListParagraph"/>
              <w:rPr>
                <w:rFonts w:ascii="Arial" w:hAnsi="Arial" w:cs="Arial"/>
                <w:sz w:val="20"/>
                <w:szCs w:val="20"/>
              </w:rPr>
            </w:pPr>
          </w:p>
          <w:p w14:paraId="2B0664BB" w14:textId="4A3F3EE0" w:rsidR="00EF1465" w:rsidRPr="00443291" w:rsidRDefault="005B49CD" w:rsidP="00EF1465">
            <w:pPr>
              <w:pStyle w:val="ListParagraph"/>
              <w:numPr>
                <w:ilvl w:val="0"/>
                <w:numId w:val="24"/>
              </w:numPr>
              <w:rPr>
                <w:rFonts w:ascii="Arial" w:hAnsi="Arial" w:cs="Arial"/>
                <w:sz w:val="20"/>
                <w:szCs w:val="20"/>
              </w:rPr>
            </w:pPr>
            <w:r>
              <w:rPr>
                <w:rFonts w:ascii="Arial" w:hAnsi="Arial" w:cs="Arial"/>
                <w:sz w:val="20"/>
                <w:szCs w:val="20"/>
              </w:rPr>
              <w:t xml:space="preserve">Completion </w:t>
            </w:r>
            <w:proofErr w:type="gramStart"/>
            <w:r>
              <w:rPr>
                <w:rFonts w:ascii="Arial" w:hAnsi="Arial" w:cs="Arial"/>
                <w:sz w:val="20"/>
                <w:szCs w:val="20"/>
              </w:rPr>
              <w:t>of  compliance</w:t>
            </w:r>
            <w:proofErr w:type="gramEnd"/>
            <w:r>
              <w:rPr>
                <w:rFonts w:ascii="Arial" w:hAnsi="Arial" w:cs="Arial"/>
                <w:sz w:val="20"/>
                <w:szCs w:val="20"/>
              </w:rPr>
              <w:t xml:space="preserve"> audit actions</w:t>
            </w:r>
          </w:p>
          <w:p w14:paraId="2F5326E3" w14:textId="4515CF06" w:rsidR="00EF1465" w:rsidRPr="00443291" w:rsidRDefault="005B49CD" w:rsidP="00EF1465">
            <w:pPr>
              <w:pStyle w:val="ListParagraph"/>
              <w:numPr>
                <w:ilvl w:val="0"/>
                <w:numId w:val="24"/>
              </w:numPr>
              <w:rPr>
                <w:rFonts w:ascii="Arial" w:hAnsi="Arial" w:cs="Arial"/>
                <w:sz w:val="20"/>
                <w:szCs w:val="20"/>
              </w:rPr>
            </w:pPr>
            <w:r>
              <w:rPr>
                <w:rFonts w:ascii="Arial" w:hAnsi="Arial" w:cs="Arial"/>
                <w:sz w:val="20"/>
                <w:szCs w:val="20"/>
              </w:rPr>
              <w:t xml:space="preserve">Updates to </w:t>
            </w:r>
            <w:r w:rsidR="00EF1465" w:rsidRPr="00443291">
              <w:rPr>
                <w:rFonts w:ascii="Arial" w:hAnsi="Arial" w:cs="Arial"/>
                <w:sz w:val="20"/>
                <w:szCs w:val="20"/>
              </w:rPr>
              <w:t>Risk register</w:t>
            </w:r>
          </w:p>
          <w:p w14:paraId="002C0B99" w14:textId="70B40466" w:rsidR="009E22D0" w:rsidRPr="00443291" w:rsidRDefault="009E22D0" w:rsidP="005B49CD">
            <w:pPr>
              <w:pStyle w:val="ListParagraph"/>
              <w:rPr>
                <w:rFonts w:ascii="Arial" w:hAnsi="Arial" w:cs="Arial"/>
                <w:sz w:val="20"/>
                <w:szCs w:val="20"/>
              </w:rPr>
            </w:pPr>
          </w:p>
        </w:tc>
      </w:tr>
    </w:tbl>
    <w:p w14:paraId="19475768" w14:textId="77777777" w:rsidR="00FB4711" w:rsidRPr="00443291" w:rsidRDefault="00FB471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443291" w14:paraId="354869BB" w14:textId="77777777" w:rsidTr="00FF16B8">
        <w:trPr>
          <w:trHeight w:val="456"/>
        </w:trPr>
        <w:tc>
          <w:tcPr>
            <w:tcW w:w="10490" w:type="dxa"/>
            <w:shd w:val="clear" w:color="auto" w:fill="D9D9D9" w:themeFill="background1" w:themeFillShade="D9"/>
          </w:tcPr>
          <w:p w14:paraId="60F0EA66"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p>
          <w:p w14:paraId="155D3F0C" w14:textId="77777777" w:rsidR="009E22D0" w:rsidRPr="00443291" w:rsidRDefault="009E22D0"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Responsibilities (</w:t>
            </w:r>
            <w:r w:rsidRPr="00443291">
              <w:rPr>
                <w:rFonts w:ascii="Arial" w:hAnsi="Arial" w:cs="Arial"/>
                <w:b/>
                <w:sz w:val="20"/>
                <w:szCs w:val="20"/>
                <w:u w:val="single"/>
              </w:rPr>
              <w:t>R</w:t>
            </w:r>
            <w:r w:rsidRPr="00443291">
              <w:rPr>
                <w:rFonts w:ascii="Arial" w:hAnsi="Arial" w:cs="Arial"/>
                <w:b/>
                <w:sz w:val="20"/>
                <w:szCs w:val="20"/>
              </w:rPr>
              <w:t>ACI)</w:t>
            </w:r>
          </w:p>
        </w:tc>
      </w:tr>
      <w:tr w:rsidR="009E22D0" w:rsidRPr="00443291" w14:paraId="684AE631" w14:textId="77777777" w:rsidTr="00FF16B8">
        <w:trPr>
          <w:trHeight w:val="693"/>
        </w:trPr>
        <w:tc>
          <w:tcPr>
            <w:tcW w:w="10490" w:type="dxa"/>
          </w:tcPr>
          <w:p w14:paraId="360CF184" w14:textId="46FFFE56" w:rsidR="00EF1465" w:rsidRPr="00443291" w:rsidRDefault="00EF1465" w:rsidP="00EF1465">
            <w:pPr>
              <w:pStyle w:val="ListParagraph"/>
              <w:numPr>
                <w:ilvl w:val="0"/>
                <w:numId w:val="23"/>
              </w:numPr>
              <w:rPr>
                <w:rFonts w:ascii="Arial" w:hAnsi="Arial" w:cs="Arial"/>
                <w:sz w:val="20"/>
                <w:szCs w:val="20"/>
              </w:rPr>
            </w:pPr>
            <w:r w:rsidRPr="00443291">
              <w:rPr>
                <w:rFonts w:ascii="Arial" w:hAnsi="Arial" w:cs="Arial"/>
                <w:sz w:val="20"/>
                <w:szCs w:val="20"/>
              </w:rPr>
              <w:t xml:space="preserve">Build relationships with key </w:t>
            </w:r>
            <w:r w:rsidR="00E10E9C">
              <w:rPr>
                <w:rFonts w:ascii="Arial" w:hAnsi="Arial" w:cs="Arial"/>
                <w:sz w:val="20"/>
                <w:szCs w:val="20"/>
              </w:rPr>
              <w:t xml:space="preserve">Scheme </w:t>
            </w:r>
            <w:proofErr w:type="gramStart"/>
            <w:r w:rsidRPr="00443291">
              <w:rPr>
                <w:rFonts w:ascii="Arial" w:hAnsi="Arial" w:cs="Arial"/>
                <w:sz w:val="20"/>
                <w:szCs w:val="20"/>
              </w:rPr>
              <w:t>stakeholders  to</w:t>
            </w:r>
            <w:proofErr w:type="gramEnd"/>
            <w:r w:rsidRPr="00443291">
              <w:rPr>
                <w:rFonts w:ascii="Arial" w:hAnsi="Arial" w:cs="Arial"/>
                <w:sz w:val="20"/>
                <w:szCs w:val="20"/>
              </w:rPr>
              <w:t xml:space="preserve"> maximise operational effectiveness</w:t>
            </w:r>
          </w:p>
          <w:p w14:paraId="299A32D7" w14:textId="7016DF55" w:rsidR="00EF1465" w:rsidRPr="00443291" w:rsidRDefault="00E10E9C" w:rsidP="00EF1465">
            <w:pPr>
              <w:pStyle w:val="ListParagraph"/>
              <w:numPr>
                <w:ilvl w:val="0"/>
                <w:numId w:val="23"/>
              </w:numPr>
              <w:rPr>
                <w:rFonts w:ascii="Arial" w:hAnsi="Arial" w:cs="Arial"/>
                <w:sz w:val="20"/>
                <w:szCs w:val="20"/>
              </w:rPr>
            </w:pPr>
            <w:r>
              <w:rPr>
                <w:rFonts w:ascii="Arial" w:hAnsi="Arial" w:cs="Arial"/>
                <w:sz w:val="20"/>
                <w:szCs w:val="20"/>
              </w:rPr>
              <w:t xml:space="preserve">Work with Schemed to </w:t>
            </w:r>
            <w:r w:rsidR="005B49CD">
              <w:rPr>
                <w:rFonts w:ascii="Arial" w:hAnsi="Arial" w:cs="Arial"/>
                <w:sz w:val="20"/>
                <w:szCs w:val="20"/>
              </w:rPr>
              <w:t>c</w:t>
            </w:r>
            <w:r w:rsidR="00EF1465" w:rsidRPr="00443291">
              <w:rPr>
                <w:rFonts w:ascii="Arial" w:hAnsi="Arial" w:cs="Arial"/>
                <w:sz w:val="20"/>
                <w:szCs w:val="20"/>
              </w:rPr>
              <w:t>oach and develop the</w:t>
            </w:r>
            <w:r>
              <w:rPr>
                <w:rFonts w:ascii="Arial" w:hAnsi="Arial" w:cs="Arial"/>
                <w:sz w:val="20"/>
                <w:szCs w:val="20"/>
              </w:rPr>
              <w:t xml:space="preserve">ir </w:t>
            </w:r>
            <w:proofErr w:type="gramStart"/>
            <w:r>
              <w:rPr>
                <w:rFonts w:ascii="Arial" w:hAnsi="Arial" w:cs="Arial"/>
                <w:sz w:val="20"/>
                <w:szCs w:val="20"/>
              </w:rPr>
              <w:t>staff</w:t>
            </w:r>
            <w:proofErr w:type="gramEnd"/>
          </w:p>
          <w:p w14:paraId="1B9D2C70" w14:textId="2DBEE563" w:rsidR="00EF1465" w:rsidRPr="00443291" w:rsidRDefault="00EF1465" w:rsidP="00EF1465">
            <w:pPr>
              <w:pStyle w:val="ListParagraph"/>
              <w:numPr>
                <w:ilvl w:val="0"/>
                <w:numId w:val="23"/>
              </w:numPr>
              <w:rPr>
                <w:rFonts w:ascii="Arial" w:hAnsi="Arial" w:cs="Arial"/>
                <w:sz w:val="20"/>
                <w:szCs w:val="20"/>
              </w:rPr>
            </w:pPr>
            <w:r w:rsidRPr="00443291">
              <w:rPr>
                <w:rFonts w:ascii="Arial" w:hAnsi="Arial" w:cs="Arial"/>
                <w:sz w:val="20"/>
                <w:szCs w:val="20"/>
              </w:rPr>
              <w:lastRenderedPageBreak/>
              <w:t>Hold</w:t>
            </w:r>
            <w:r w:rsidR="00E10E9C">
              <w:rPr>
                <w:rFonts w:ascii="Arial" w:hAnsi="Arial" w:cs="Arial"/>
                <w:sz w:val="20"/>
                <w:szCs w:val="20"/>
              </w:rPr>
              <w:t>/attend</w:t>
            </w:r>
            <w:r w:rsidRPr="00443291">
              <w:rPr>
                <w:rFonts w:ascii="Arial" w:hAnsi="Arial" w:cs="Arial"/>
                <w:sz w:val="20"/>
                <w:szCs w:val="20"/>
              </w:rPr>
              <w:t xml:space="preserve"> </w:t>
            </w:r>
            <w:r w:rsidR="00E10E9C">
              <w:rPr>
                <w:rFonts w:ascii="Arial" w:hAnsi="Arial" w:cs="Arial"/>
                <w:sz w:val="20"/>
                <w:szCs w:val="20"/>
              </w:rPr>
              <w:t>regular meetings (minimum monthly)</w:t>
            </w:r>
            <w:r w:rsidRPr="00443291">
              <w:rPr>
                <w:rFonts w:ascii="Arial" w:hAnsi="Arial" w:cs="Arial"/>
                <w:sz w:val="20"/>
                <w:szCs w:val="20"/>
              </w:rPr>
              <w:t xml:space="preserve"> with </w:t>
            </w:r>
            <w:r w:rsidR="00E10E9C">
              <w:rPr>
                <w:rFonts w:ascii="Arial" w:hAnsi="Arial" w:cs="Arial"/>
                <w:sz w:val="20"/>
                <w:szCs w:val="20"/>
              </w:rPr>
              <w:t>Schemes</w:t>
            </w:r>
            <w:r w:rsidRPr="00443291">
              <w:rPr>
                <w:rFonts w:ascii="Arial" w:hAnsi="Arial" w:cs="Arial"/>
                <w:sz w:val="20"/>
                <w:szCs w:val="20"/>
              </w:rPr>
              <w:t xml:space="preserve"> to </w:t>
            </w:r>
            <w:r w:rsidR="00E10E9C">
              <w:rPr>
                <w:rFonts w:ascii="Arial" w:hAnsi="Arial" w:cs="Arial"/>
                <w:sz w:val="20"/>
                <w:szCs w:val="20"/>
              </w:rPr>
              <w:t xml:space="preserve">review </w:t>
            </w:r>
            <w:r w:rsidRPr="00443291">
              <w:rPr>
                <w:rFonts w:ascii="Arial" w:hAnsi="Arial" w:cs="Arial"/>
                <w:sz w:val="20"/>
                <w:szCs w:val="20"/>
              </w:rPr>
              <w:t xml:space="preserve"> </w:t>
            </w:r>
            <w:r w:rsidR="00E10E9C">
              <w:rPr>
                <w:rFonts w:ascii="Arial" w:hAnsi="Arial" w:cs="Arial"/>
                <w:sz w:val="20"/>
                <w:szCs w:val="20"/>
              </w:rPr>
              <w:t xml:space="preserve"> performance against SLAs (where in place) and discuss any operational challenges.</w:t>
            </w:r>
            <w:r w:rsidRPr="00443291">
              <w:rPr>
                <w:rFonts w:ascii="Arial" w:hAnsi="Arial" w:cs="Arial"/>
                <w:sz w:val="20"/>
                <w:szCs w:val="20"/>
              </w:rPr>
              <w:t xml:space="preserve"> </w:t>
            </w:r>
          </w:p>
          <w:p w14:paraId="77BE7F5A" w14:textId="414FFCBD" w:rsidR="00EF1465" w:rsidRPr="00443291" w:rsidRDefault="00EF1465" w:rsidP="00EF1465">
            <w:pPr>
              <w:pStyle w:val="ListParagraph"/>
              <w:numPr>
                <w:ilvl w:val="0"/>
                <w:numId w:val="23"/>
              </w:numPr>
              <w:rPr>
                <w:rFonts w:ascii="Arial" w:hAnsi="Arial" w:cs="Arial"/>
                <w:sz w:val="20"/>
                <w:szCs w:val="20"/>
              </w:rPr>
            </w:pPr>
            <w:r w:rsidRPr="00443291">
              <w:rPr>
                <w:rFonts w:ascii="Arial" w:hAnsi="Arial" w:cs="Arial"/>
                <w:sz w:val="20"/>
                <w:szCs w:val="20"/>
              </w:rPr>
              <w:t>Undertake regular reviews of</w:t>
            </w:r>
            <w:r w:rsidR="00E10E9C">
              <w:rPr>
                <w:rFonts w:ascii="Arial" w:hAnsi="Arial" w:cs="Arial"/>
                <w:sz w:val="20"/>
                <w:szCs w:val="20"/>
              </w:rPr>
              <w:t xml:space="preserve"> Scheme</w:t>
            </w:r>
            <w:r w:rsidRPr="00443291">
              <w:rPr>
                <w:rFonts w:ascii="Arial" w:hAnsi="Arial" w:cs="Arial"/>
                <w:sz w:val="20"/>
                <w:szCs w:val="20"/>
              </w:rPr>
              <w:t xml:space="preserve"> </w:t>
            </w:r>
            <w:proofErr w:type="gramStart"/>
            <w:r w:rsidRPr="00443291">
              <w:rPr>
                <w:rFonts w:ascii="Arial" w:hAnsi="Arial" w:cs="Arial"/>
                <w:sz w:val="20"/>
                <w:szCs w:val="20"/>
              </w:rPr>
              <w:t>performance</w:t>
            </w:r>
            <w:proofErr w:type="gramEnd"/>
            <w:r w:rsidRPr="00443291">
              <w:rPr>
                <w:rFonts w:ascii="Arial" w:hAnsi="Arial" w:cs="Arial"/>
                <w:sz w:val="20"/>
                <w:szCs w:val="20"/>
              </w:rPr>
              <w:t xml:space="preserve"> </w:t>
            </w:r>
          </w:p>
          <w:p w14:paraId="6228A883" w14:textId="6CE36A46" w:rsidR="00EF1465" w:rsidRPr="00443291" w:rsidRDefault="00EF1465" w:rsidP="00EF1465">
            <w:pPr>
              <w:pStyle w:val="ListParagraph"/>
              <w:numPr>
                <w:ilvl w:val="0"/>
                <w:numId w:val="23"/>
              </w:numPr>
              <w:rPr>
                <w:rFonts w:ascii="Arial" w:hAnsi="Arial" w:cs="Arial"/>
                <w:sz w:val="20"/>
                <w:szCs w:val="20"/>
              </w:rPr>
            </w:pPr>
            <w:r w:rsidRPr="00443291">
              <w:rPr>
                <w:rFonts w:ascii="Arial" w:hAnsi="Arial" w:cs="Arial"/>
                <w:sz w:val="20"/>
                <w:szCs w:val="20"/>
              </w:rPr>
              <w:t xml:space="preserve">Develop and maintain up to date </w:t>
            </w:r>
            <w:r w:rsidR="00E10E9C">
              <w:rPr>
                <w:rFonts w:ascii="Arial" w:hAnsi="Arial" w:cs="Arial"/>
                <w:sz w:val="20"/>
                <w:szCs w:val="20"/>
              </w:rPr>
              <w:t xml:space="preserve">Operational Guides for the Schemes </w:t>
            </w:r>
            <w:proofErr w:type="gramStart"/>
            <w:r w:rsidR="00E10E9C">
              <w:rPr>
                <w:rFonts w:ascii="Arial" w:hAnsi="Arial" w:cs="Arial"/>
                <w:sz w:val="20"/>
                <w:szCs w:val="20"/>
              </w:rPr>
              <w:t xml:space="preserve">and </w:t>
            </w:r>
            <w:r w:rsidRPr="00443291">
              <w:rPr>
                <w:rFonts w:ascii="Arial" w:hAnsi="Arial" w:cs="Arial"/>
                <w:sz w:val="20"/>
                <w:szCs w:val="20"/>
              </w:rPr>
              <w:t xml:space="preserve"> </w:t>
            </w:r>
            <w:proofErr w:type="spellStart"/>
            <w:r w:rsidRPr="00443291">
              <w:rPr>
                <w:rFonts w:ascii="Arial" w:hAnsi="Arial" w:cs="Arial"/>
                <w:sz w:val="20"/>
                <w:szCs w:val="20"/>
              </w:rPr>
              <w:t>and</w:t>
            </w:r>
            <w:proofErr w:type="spellEnd"/>
            <w:proofErr w:type="gramEnd"/>
            <w:r w:rsidRPr="00443291">
              <w:rPr>
                <w:rFonts w:ascii="Arial" w:hAnsi="Arial" w:cs="Arial"/>
                <w:sz w:val="20"/>
                <w:szCs w:val="20"/>
              </w:rPr>
              <w:t xml:space="preserve"> ensure </w:t>
            </w:r>
            <w:r w:rsidR="00E10E9C">
              <w:rPr>
                <w:rFonts w:ascii="Arial" w:hAnsi="Arial" w:cs="Arial"/>
                <w:sz w:val="20"/>
                <w:szCs w:val="20"/>
              </w:rPr>
              <w:t xml:space="preserve">Schemes </w:t>
            </w:r>
            <w:r w:rsidRPr="00443291">
              <w:rPr>
                <w:rFonts w:ascii="Arial" w:hAnsi="Arial" w:cs="Arial"/>
                <w:sz w:val="20"/>
                <w:szCs w:val="20"/>
              </w:rPr>
              <w:t xml:space="preserve"> are fully up to date</w:t>
            </w:r>
          </w:p>
          <w:p w14:paraId="3A0837A1" w14:textId="77777777" w:rsidR="009E22D0" w:rsidRPr="00443291" w:rsidRDefault="00222E53" w:rsidP="00EF1465">
            <w:pPr>
              <w:pStyle w:val="ListParagraph"/>
              <w:numPr>
                <w:ilvl w:val="0"/>
                <w:numId w:val="23"/>
              </w:numPr>
              <w:rPr>
                <w:rFonts w:ascii="Arial" w:hAnsi="Arial" w:cs="Arial"/>
                <w:sz w:val="20"/>
                <w:szCs w:val="20"/>
              </w:rPr>
            </w:pPr>
            <w:r w:rsidRPr="00443291">
              <w:rPr>
                <w:rFonts w:ascii="Arial" w:hAnsi="Arial" w:cs="Arial"/>
                <w:sz w:val="20"/>
                <w:szCs w:val="20"/>
              </w:rPr>
              <w:t>Undertaking other duties and tasks that from time to time may be allocated to the role holder that are appropriate to the level or role.</w:t>
            </w:r>
          </w:p>
        </w:tc>
      </w:tr>
    </w:tbl>
    <w:p w14:paraId="1C6DC350" w14:textId="77777777" w:rsidR="009E22D0" w:rsidRPr="00443291" w:rsidRDefault="009E22D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5542D1" w:rsidRPr="00443291" w14:paraId="67D173BD" w14:textId="77777777" w:rsidTr="0053168D">
        <w:trPr>
          <w:trHeight w:val="456"/>
        </w:trPr>
        <w:tc>
          <w:tcPr>
            <w:tcW w:w="10490" w:type="dxa"/>
            <w:shd w:val="clear" w:color="auto" w:fill="D9D9D9" w:themeFill="background1" w:themeFillShade="D9"/>
          </w:tcPr>
          <w:p w14:paraId="39EAA1EA" w14:textId="77777777" w:rsidR="005542D1" w:rsidRPr="00443291" w:rsidRDefault="005542D1" w:rsidP="00B75089">
            <w:pPr>
              <w:widowControl w:val="0"/>
              <w:autoSpaceDE w:val="0"/>
              <w:autoSpaceDN w:val="0"/>
              <w:adjustRightInd w:val="0"/>
              <w:spacing w:before="3" w:after="0" w:line="240" w:lineRule="auto"/>
              <w:rPr>
                <w:rFonts w:ascii="Arial" w:hAnsi="Arial" w:cs="Arial"/>
                <w:b/>
                <w:sz w:val="20"/>
                <w:szCs w:val="20"/>
              </w:rPr>
            </w:pPr>
          </w:p>
          <w:p w14:paraId="79525D47" w14:textId="77777777" w:rsidR="005542D1" w:rsidRPr="00443291" w:rsidRDefault="005542D1"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Key Governance Responsibilities</w:t>
            </w:r>
          </w:p>
        </w:tc>
      </w:tr>
      <w:tr w:rsidR="005542D1" w:rsidRPr="00443291" w14:paraId="08C07E1F" w14:textId="77777777" w:rsidTr="0053168D">
        <w:trPr>
          <w:trHeight w:val="693"/>
        </w:trPr>
        <w:tc>
          <w:tcPr>
            <w:tcW w:w="10490" w:type="dxa"/>
          </w:tcPr>
          <w:p w14:paraId="6951F8BE" w14:textId="77777777" w:rsidR="005542D1" w:rsidRPr="00443291" w:rsidRDefault="00EF1465" w:rsidP="00222E53">
            <w:pPr>
              <w:spacing w:after="0"/>
              <w:rPr>
                <w:rFonts w:ascii="Arial" w:hAnsi="Arial" w:cs="Arial"/>
                <w:sz w:val="20"/>
                <w:szCs w:val="20"/>
              </w:rPr>
            </w:pPr>
            <w:r w:rsidRPr="00443291">
              <w:rPr>
                <w:rFonts w:ascii="Arial" w:hAnsi="Arial" w:cs="Arial"/>
                <w:sz w:val="20"/>
                <w:szCs w:val="20"/>
              </w:rPr>
              <w:t>n/a</w:t>
            </w:r>
          </w:p>
        </w:tc>
      </w:tr>
    </w:tbl>
    <w:p w14:paraId="5BB330B8" w14:textId="77777777" w:rsidR="005542D1" w:rsidRPr="00443291" w:rsidRDefault="005542D1"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443291" w14:paraId="20EFBDC6" w14:textId="77777777" w:rsidTr="00FF16B8">
        <w:trPr>
          <w:trHeight w:val="310"/>
        </w:trPr>
        <w:tc>
          <w:tcPr>
            <w:tcW w:w="6008" w:type="dxa"/>
            <w:shd w:val="clear" w:color="auto" w:fill="D9D9D9" w:themeFill="background1" w:themeFillShade="D9"/>
          </w:tcPr>
          <w:p w14:paraId="0460EB4C" w14:textId="77777777" w:rsidR="0056188D" w:rsidRPr="00443291" w:rsidRDefault="0056188D" w:rsidP="00B75089">
            <w:pPr>
              <w:widowControl w:val="0"/>
              <w:autoSpaceDE w:val="0"/>
              <w:autoSpaceDN w:val="0"/>
              <w:adjustRightInd w:val="0"/>
              <w:spacing w:before="3" w:after="0" w:line="240" w:lineRule="auto"/>
              <w:rPr>
                <w:rFonts w:ascii="Arial" w:hAnsi="Arial" w:cs="Arial"/>
                <w:b/>
                <w:sz w:val="20"/>
                <w:szCs w:val="20"/>
              </w:rPr>
            </w:pPr>
          </w:p>
          <w:p w14:paraId="152F7E08" w14:textId="77777777" w:rsidR="0056188D" w:rsidRPr="00443291" w:rsidRDefault="00C91CFA"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Leadership Framework Competencies</w:t>
            </w:r>
          </w:p>
        </w:tc>
        <w:tc>
          <w:tcPr>
            <w:tcW w:w="4482" w:type="dxa"/>
            <w:shd w:val="clear" w:color="auto" w:fill="D9D9D9" w:themeFill="background1" w:themeFillShade="D9"/>
          </w:tcPr>
          <w:p w14:paraId="5A02ADF4" w14:textId="77777777" w:rsidR="0056188D" w:rsidRPr="00443291" w:rsidRDefault="0056188D" w:rsidP="00B75089">
            <w:pPr>
              <w:widowControl w:val="0"/>
              <w:autoSpaceDE w:val="0"/>
              <w:autoSpaceDN w:val="0"/>
              <w:adjustRightInd w:val="0"/>
              <w:spacing w:before="3" w:after="0" w:line="240" w:lineRule="auto"/>
              <w:rPr>
                <w:rFonts w:ascii="Arial" w:hAnsi="Arial" w:cs="Arial"/>
                <w:b/>
                <w:sz w:val="20"/>
                <w:szCs w:val="20"/>
              </w:rPr>
            </w:pPr>
          </w:p>
          <w:p w14:paraId="33D85A8F" w14:textId="77777777" w:rsidR="0056188D" w:rsidRPr="00443291" w:rsidRDefault="00C91CFA" w:rsidP="00B75089">
            <w:pPr>
              <w:widowControl w:val="0"/>
              <w:autoSpaceDE w:val="0"/>
              <w:autoSpaceDN w:val="0"/>
              <w:adjustRightInd w:val="0"/>
              <w:spacing w:before="3" w:after="0" w:line="240" w:lineRule="auto"/>
              <w:rPr>
                <w:rFonts w:ascii="Arial" w:hAnsi="Arial" w:cs="Arial"/>
                <w:b/>
                <w:sz w:val="20"/>
                <w:szCs w:val="20"/>
              </w:rPr>
            </w:pPr>
            <w:r w:rsidRPr="00443291">
              <w:rPr>
                <w:rFonts w:ascii="Arial" w:hAnsi="Arial" w:cs="Arial"/>
                <w:b/>
                <w:sz w:val="20"/>
                <w:szCs w:val="20"/>
              </w:rPr>
              <w:t>Level</w:t>
            </w:r>
          </w:p>
          <w:p w14:paraId="0E16EF87" w14:textId="77777777" w:rsidR="0056188D" w:rsidRPr="00443291"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443291" w14:paraId="61C3410F" w14:textId="77777777" w:rsidTr="00FF16B8">
        <w:trPr>
          <w:trHeight w:val="211"/>
        </w:trPr>
        <w:tc>
          <w:tcPr>
            <w:tcW w:w="6008" w:type="dxa"/>
          </w:tcPr>
          <w:p w14:paraId="28502375" w14:textId="77777777" w:rsidR="0056188D" w:rsidRPr="00443291" w:rsidRDefault="0056188D" w:rsidP="00B75089">
            <w:pPr>
              <w:spacing w:after="0" w:line="240" w:lineRule="auto"/>
              <w:rPr>
                <w:rFonts w:ascii="Arial" w:hAnsi="Arial" w:cs="Arial"/>
                <w:sz w:val="20"/>
                <w:szCs w:val="20"/>
              </w:rPr>
            </w:pPr>
            <w:r w:rsidRPr="00443291">
              <w:rPr>
                <w:rFonts w:ascii="Arial" w:hAnsi="Arial" w:cs="Arial"/>
                <w:sz w:val="20"/>
                <w:szCs w:val="20"/>
              </w:rPr>
              <w:t>Fresh Thinking</w:t>
            </w:r>
          </w:p>
        </w:tc>
        <w:tc>
          <w:tcPr>
            <w:tcW w:w="4482" w:type="dxa"/>
          </w:tcPr>
          <w:p w14:paraId="256D00C5" w14:textId="77777777" w:rsidR="0056188D"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r w:rsidR="004D18E8" w:rsidRPr="00443291" w14:paraId="2C847683" w14:textId="77777777" w:rsidTr="00FF16B8">
        <w:trPr>
          <w:trHeight w:val="211"/>
        </w:trPr>
        <w:tc>
          <w:tcPr>
            <w:tcW w:w="6008" w:type="dxa"/>
          </w:tcPr>
          <w:p w14:paraId="1AA3BED5" w14:textId="77777777" w:rsidR="004D18E8" w:rsidRPr="00443291" w:rsidRDefault="004D18E8" w:rsidP="00B75089">
            <w:pPr>
              <w:spacing w:after="0" w:line="240" w:lineRule="auto"/>
              <w:rPr>
                <w:rFonts w:ascii="Arial" w:hAnsi="Arial" w:cs="Arial"/>
                <w:sz w:val="20"/>
                <w:szCs w:val="20"/>
              </w:rPr>
            </w:pPr>
            <w:r w:rsidRPr="00443291">
              <w:rPr>
                <w:rFonts w:ascii="Arial" w:hAnsi="Arial" w:cs="Arial"/>
                <w:sz w:val="20"/>
                <w:szCs w:val="20"/>
              </w:rPr>
              <w:t>Building Capability</w:t>
            </w:r>
            <w:r w:rsidR="00711E46" w:rsidRPr="00443291">
              <w:rPr>
                <w:rFonts w:ascii="Arial" w:hAnsi="Arial" w:cs="Arial"/>
                <w:sz w:val="20"/>
                <w:szCs w:val="20"/>
              </w:rPr>
              <w:t xml:space="preserve"> in Self and Others</w:t>
            </w:r>
          </w:p>
        </w:tc>
        <w:tc>
          <w:tcPr>
            <w:tcW w:w="4482" w:type="dxa"/>
          </w:tcPr>
          <w:p w14:paraId="16DCB7D0" w14:textId="77777777" w:rsidR="004D18E8"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r w:rsidR="004D18E8" w:rsidRPr="00443291" w14:paraId="2E9FDAEC" w14:textId="77777777" w:rsidTr="00FF16B8">
        <w:trPr>
          <w:trHeight w:val="211"/>
        </w:trPr>
        <w:tc>
          <w:tcPr>
            <w:tcW w:w="6008" w:type="dxa"/>
          </w:tcPr>
          <w:p w14:paraId="70C35228" w14:textId="77777777" w:rsidR="004D18E8" w:rsidRPr="00443291" w:rsidRDefault="004D18E8" w:rsidP="00B75089">
            <w:pPr>
              <w:spacing w:after="0" w:line="240" w:lineRule="auto"/>
              <w:rPr>
                <w:rFonts w:ascii="Arial" w:hAnsi="Arial" w:cs="Arial"/>
                <w:sz w:val="20"/>
                <w:szCs w:val="20"/>
              </w:rPr>
            </w:pPr>
            <w:r w:rsidRPr="00443291">
              <w:rPr>
                <w:rFonts w:ascii="Arial" w:hAnsi="Arial" w:cs="Arial"/>
                <w:sz w:val="20"/>
                <w:szCs w:val="20"/>
              </w:rPr>
              <w:t>Influencing Others</w:t>
            </w:r>
          </w:p>
        </w:tc>
        <w:tc>
          <w:tcPr>
            <w:tcW w:w="4482" w:type="dxa"/>
          </w:tcPr>
          <w:p w14:paraId="1033CF2E" w14:textId="77777777" w:rsidR="004D18E8"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r w:rsidR="004D18E8" w:rsidRPr="00443291" w14:paraId="03337E1F" w14:textId="77777777" w:rsidTr="00FF16B8">
        <w:trPr>
          <w:trHeight w:val="211"/>
        </w:trPr>
        <w:tc>
          <w:tcPr>
            <w:tcW w:w="6008" w:type="dxa"/>
          </w:tcPr>
          <w:p w14:paraId="459E66F3" w14:textId="77777777" w:rsidR="004D18E8" w:rsidRPr="00443291" w:rsidRDefault="004D18E8" w:rsidP="00B75089">
            <w:pPr>
              <w:spacing w:after="0" w:line="240" w:lineRule="auto"/>
              <w:rPr>
                <w:rFonts w:ascii="Arial" w:hAnsi="Arial" w:cs="Arial"/>
                <w:sz w:val="20"/>
                <w:szCs w:val="20"/>
              </w:rPr>
            </w:pPr>
            <w:r w:rsidRPr="00443291">
              <w:rPr>
                <w:rFonts w:ascii="Arial" w:hAnsi="Arial" w:cs="Arial"/>
                <w:sz w:val="20"/>
                <w:szCs w:val="20"/>
              </w:rPr>
              <w:t>Collaborating</w:t>
            </w:r>
            <w:r w:rsidR="00711E46" w:rsidRPr="00443291">
              <w:rPr>
                <w:rFonts w:ascii="Arial" w:hAnsi="Arial" w:cs="Arial"/>
                <w:sz w:val="20"/>
                <w:szCs w:val="20"/>
              </w:rPr>
              <w:t xml:space="preserve"> for Results</w:t>
            </w:r>
          </w:p>
        </w:tc>
        <w:tc>
          <w:tcPr>
            <w:tcW w:w="4482" w:type="dxa"/>
          </w:tcPr>
          <w:p w14:paraId="68E06299" w14:textId="77777777" w:rsidR="004D18E8"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r w:rsidR="004D18E8" w:rsidRPr="00443291" w14:paraId="557A975F" w14:textId="77777777" w:rsidTr="00FF16B8">
        <w:trPr>
          <w:trHeight w:val="211"/>
        </w:trPr>
        <w:tc>
          <w:tcPr>
            <w:tcW w:w="6008" w:type="dxa"/>
          </w:tcPr>
          <w:p w14:paraId="697A2C5F" w14:textId="77777777" w:rsidR="004D18E8" w:rsidRPr="00443291" w:rsidRDefault="004D18E8" w:rsidP="00B75089">
            <w:pPr>
              <w:spacing w:after="0" w:line="240" w:lineRule="auto"/>
              <w:rPr>
                <w:rFonts w:ascii="Arial" w:hAnsi="Arial" w:cs="Arial"/>
                <w:sz w:val="20"/>
                <w:szCs w:val="20"/>
              </w:rPr>
            </w:pPr>
            <w:r w:rsidRPr="00443291">
              <w:rPr>
                <w:rFonts w:ascii="Arial" w:hAnsi="Arial" w:cs="Arial"/>
                <w:sz w:val="20"/>
                <w:szCs w:val="20"/>
              </w:rPr>
              <w:t>Leading Self and Others</w:t>
            </w:r>
          </w:p>
        </w:tc>
        <w:tc>
          <w:tcPr>
            <w:tcW w:w="4482" w:type="dxa"/>
          </w:tcPr>
          <w:p w14:paraId="0F0532CD" w14:textId="77777777" w:rsidR="004D18E8"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r w:rsidR="004D18E8" w:rsidRPr="00443291" w14:paraId="00AAF534" w14:textId="77777777" w:rsidTr="00FF16B8">
        <w:trPr>
          <w:trHeight w:val="211"/>
        </w:trPr>
        <w:tc>
          <w:tcPr>
            <w:tcW w:w="6008" w:type="dxa"/>
          </w:tcPr>
          <w:p w14:paraId="5B0DFA7E" w14:textId="77777777" w:rsidR="004D18E8" w:rsidRPr="00443291" w:rsidRDefault="004D18E8" w:rsidP="00B75089">
            <w:pPr>
              <w:spacing w:after="0" w:line="240" w:lineRule="auto"/>
              <w:rPr>
                <w:rFonts w:ascii="Arial" w:hAnsi="Arial" w:cs="Arial"/>
                <w:sz w:val="20"/>
                <w:szCs w:val="20"/>
              </w:rPr>
            </w:pPr>
            <w:r w:rsidRPr="00443291">
              <w:rPr>
                <w:rFonts w:ascii="Arial" w:hAnsi="Arial" w:cs="Arial"/>
                <w:sz w:val="20"/>
                <w:szCs w:val="20"/>
              </w:rPr>
              <w:t>Commercial and Risk</w:t>
            </w:r>
            <w:r w:rsidR="00711E46" w:rsidRPr="00443291">
              <w:rPr>
                <w:rFonts w:ascii="Arial" w:hAnsi="Arial" w:cs="Arial"/>
                <w:sz w:val="20"/>
                <w:szCs w:val="20"/>
              </w:rPr>
              <w:t xml:space="preserve"> Thinking </w:t>
            </w:r>
          </w:p>
        </w:tc>
        <w:tc>
          <w:tcPr>
            <w:tcW w:w="4482" w:type="dxa"/>
          </w:tcPr>
          <w:p w14:paraId="424F8B97" w14:textId="77777777" w:rsidR="004D18E8" w:rsidRPr="00443291" w:rsidRDefault="00EF1465" w:rsidP="00B75089">
            <w:pPr>
              <w:spacing w:after="0" w:line="240" w:lineRule="auto"/>
              <w:rPr>
                <w:rFonts w:ascii="Arial" w:hAnsi="Arial" w:cs="Arial"/>
                <w:sz w:val="20"/>
                <w:szCs w:val="20"/>
              </w:rPr>
            </w:pPr>
            <w:r w:rsidRPr="00443291">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443291" w14:paraId="641D71AD" w14:textId="77777777" w:rsidTr="00B75089">
        <w:trPr>
          <w:trHeight w:val="222"/>
        </w:trPr>
        <w:tc>
          <w:tcPr>
            <w:tcW w:w="460" w:type="dxa"/>
            <w:shd w:val="clear" w:color="auto" w:fill="D9D9D9" w:themeFill="background1" w:themeFillShade="D9"/>
          </w:tcPr>
          <w:p w14:paraId="398D7B19" w14:textId="77777777" w:rsidR="00E40AC5" w:rsidRPr="00443291" w:rsidRDefault="00E40AC5" w:rsidP="00B75089">
            <w:pPr>
              <w:spacing w:after="0" w:line="240" w:lineRule="auto"/>
              <w:jc w:val="center"/>
              <w:rPr>
                <w:rFonts w:ascii="Arial" w:hAnsi="Arial" w:cs="Arial"/>
                <w:b/>
                <w:sz w:val="20"/>
                <w:szCs w:val="20"/>
              </w:rPr>
            </w:pPr>
            <w:r w:rsidRPr="00443291">
              <w:rPr>
                <w:rFonts w:ascii="Arial" w:hAnsi="Arial" w:cs="Arial"/>
                <w:b/>
                <w:sz w:val="20"/>
                <w:szCs w:val="20"/>
              </w:rPr>
              <w:t xml:space="preserve"> </w:t>
            </w:r>
          </w:p>
        </w:tc>
        <w:tc>
          <w:tcPr>
            <w:tcW w:w="2483" w:type="dxa"/>
            <w:shd w:val="clear" w:color="auto" w:fill="D9D9D9" w:themeFill="background1" w:themeFillShade="D9"/>
          </w:tcPr>
          <w:p w14:paraId="03B83232" w14:textId="77777777" w:rsidR="00E40AC5" w:rsidRPr="00443291" w:rsidRDefault="00E40AC5" w:rsidP="00B75089">
            <w:pPr>
              <w:spacing w:after="0" w:line="240" w:lineRule="auto"/>
              <w:jc w:val="center"/>
              <w:rPr>
                <w:rFonts w:ascii="Arial" w:hAnsi="Arial" w:cs="Arial"/>
                <w:b/>
                <w:sz w:val="20"/>
                <w:szCs w:val="20"/>
              </w:rPr>
            </w:pPr>
            <w:r w:rsidRPr="00443291">
              <w:rPr>
                <w:rFonts w:ascii="Arial" w:hAnsi="Arial" w:cs="Arial"/>
                <w:b/>
                <w:sz w:val="20"/>
                <w:szCs w:val="20"/>
              </w:rPr>
              <w:t>Knowledge and Qualifications</w:t>
            </w:r>
          </w:p>
        </w:tc>
        <w:tc>
          <w:tcPr>
            <w:tcW w:w="3119" w:type="dxa"/>
            <w:shd w:val="clear" w:color="auto" w:fill="D9D9D9" w:themeFill="background1" w:themeFillShade="D9"/>
          </w:tcPr>
          <w:p w14:paraId="4C6A6B60" w14:textId="77777777" w:rsidR="00E40AC5" w:rsidRPr="00443291" w:rsidRDefault="00E40AC5" w:rsidP="00B75089">
            <w:pPr>
              <w:spacing w:after="0" w:line="240" w:lineRule="auto"/>
              <w:jc w:val="center"/>
              <w:rPr>
                <w:rFonts w:ascii="Arial" w:hAnsi="Arial" w:cs="Arial"/>
                <w:b/>
                <w:sz w:val="20"/>
                <w:szCs w:val="20"/>
              </w:rPr>
            </w:pPr>
            <w:r w:rsidRPr="00443291">
              <w:rPr>
                <w:rFonts w:ascii="Arial" w:hAnsi="Arial" w:cs="Arial"/>
                <w:b/>
                <w:sz w:val="20"/>
                <w:szCs w:val="20"/>
              </w:rPr>
              <w:t>Skills</w:t>
            </w:r>
          </w:p>
        </w:tc>
        <w:tc>
          <w:tcPr>
            <w:tcW w:w="4394" w:type="dxa"/>
            <w:shd w:val="clear" w:color="auto" w:fill="D9D9D9" w:themeFill="background1" w:themeFillShade="D9"/>
          </w:tcPr>
          <w:p w14:paraId="29A61918" w14:textId="77777777" w:rsidR="00E40AC5" w:rsidRPr="00443291" w:rsidRDefault="00E40AC5" w:rsidP="00B75089">
            <w:pPr>
              <w:spacing w:after="0" w:line="240" w:lineRule="auto"/>
              <w:jc w:val="center"/>
              <w:rPr>
                <w:rFonts w:ascii="Arial" w:hAnsi="Arial" w:cs="Arial"/>
                <w:b/>
                <w:sz w:val="20"/>
                <w:szCs w:val="20"/>
              </w:rPr>
            </w:pPr>
            <w:r w:rsidRPr="00443291">
              <w:rPr>
                <w:rFonts w:ascii="Arial" w:hAnsi="Arial" w:cs="Arial"/>
                <w:b/>
                <w:sz w:val="20"/>
                <w:szCs w:val="20"/>
              </w:rPr>
              <w:t>Experience</w:t>
            </w:r>
          </w:p>
        </w:tc>
      </w:tr>
      <w:tr w:rsidR="00FF16B8" w:rsidRPr="00443291" w14:paraId="4753B83C" w14:textId="77777777" w:rsidTr="00B75089">
        <w:trPr>
          <w:cantSplit/>
          <w:trHeight w:val="2063"/>
        </w:trPr>
        <w:tc>
          <w:tcPr>
            <w:tcW w:w="460" w:type="dxa"/>
            <w:shd w:val="clear" w:color="auto" w:fill="D9D9D9" w:themeFill="background1" w:themeFillShade="D9"/>
            <w:textDirection w:val="btLr"/>
          </w:tcPr>
          <w:p w14:paraId="589EF062" w14:textId="77777777" w:rsidR="00E40AC5" w:rsidRPr="00443291" w:rsidRDefault="00E40AC5" w:rsidP="00B75089">
            <w:pPr>
              <w:spacing w:after="0" w:line="240" w:lineRule="auto"/>
              <w:ind w:left="113" w:right="113"/>
              <w:jc w:val="center"/>
              <w:rPr>
                <w:rFonts w:ascii="Arial" w:hAnsi="Arial" w:cs="Arial"/>
                <w:b/>
                <w:sz w:val="20"/>
                <w:szCs w:val="20"/>
              </w:rPr>
            </w:pPr>
            <w:r w:rsidRPr="00443291">
              <w:rPr>
                <w:rFonts w:ascii="Arial" w:hAnsi="Arial" w:cs="Arial"/>
                <w:b/>
                <w:sz w:val="20"/>
                <w:szCs w:val="20"/>
              </w:rPr>
              <w:t>Essential</w:t>
            </w:r>
          </w:p>
        </w:tc>
        <w:tc>
          <w:tcPr>
            <w:tcW w:w="2483" w:type="dxa"/>
          </w:tcPr>
          <w:p w14:paraId="6478C713" w14:textId="77777777" w:rsidR="00EF1465" w:rsidRPr="00443291" w:rsidRDefault="00EF1465" w:rsidP="00EF1465">
            <w:pPr>
              <w:pStyle w:val="ListParagraph"/>
              <w:numPr>
                <w:ilvl w:val="0"/>
                <w:numId w:val="5"/>
              </w:numPr>
              <w:spacing w:after="0"/>
              <w:ind w:left="249" w:hanging="249"/>
              <w:rPr>
                <w:rFonts w:ascii="Arial" w:eastAsia="Calibri" w:hAnsi="Arial" w:cs="Arial"/>
                <w:b/>
                <w:sz w:val="20"/>
                <w:szCs w:val="20"/>
              </w:rPr>
            </w:pPr>
            <w:r w:rsidRPr="00443291">
              <w:rPr>
                <w:rFonts w:ascii="Arial" w:hAnsi="Arial" w:cs="Arial"/>
                <w:sz w:val="20"/>
                <w:szCs w:val="20"/>
              </w:rPr>
              <w:t xml:space="preserve">Educated to degree level or equivalent </w:t>
            </w:r>
            <w:proofErr w:type="gramStart"/>
            <w:r w:rsidRPr="00443291">
              <w:rPr>
                <w:rFonts w:ascii="Arial" w:hAnsi="Arial" w:cs="Arial"/>
                <w:sz w:val="20"/>
                <w:szCs w:val="20"/>
              </w:rPr>
              <w:t>experience</w:t>
            </w:r>
            <w:proofErr w:type="gramEnd"/>
          </w:p>
          <w:p w14:paraId="60EA9EFB" w14:textId="546EA99A" w:rsidR="00622C7D" w:rsidRDefault="00622C7D" w:rsidP="00622C7D">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Understanding of contact centre best practice.</w:t>
            </w:r>
          </w:p>
          <w:p w14:paraId="346D4A05" w14:textId="09F86608" w:rsidR="00E10E9C" w:rsidRPr="00443291" w:rsidRDefault="00E10E9C" w:rsidP="00622C7D">
            <w:pPr>
              <w:pStyle w:val="ListParagraph"/>
              <w:numPr>
                <w:ilvl w:val="0"/>
                <w:numId w:val="5"/>
              </w:numPr>
              <w:spacing w:after="0"/>
              <w:ind w:left="249" w:hanging="249"/>
              <w:rPr>
                <w:rFonts w:ascii="Arial" w:hAnsi="Arial" w:cs="Arial"/>
                <w:sz w:val="20"/>
                <w:szCs w:val="20"/>
              </w:rPr>
            </w:pPr>
            <w:r>
              <w:rPr>
                <w:rFonts w:ascii="Arial" w:hAnsi="Arial" w:cs="Arial"/>
                <w:sz w:val="20"/>
                <w:szCs w:val="20"/>
              </w:rPr>
              <w:t>Detailed understanding of how MPS work Schemes</w:t>
            </w:r>
          </w:p>
          <w:p w14:paraId="4FE4DBB2" w14:textId="77777777" w:rsidR="00E40AC5" w:rsidRPr="00443291" w:rsidRDefault="00E40AC5" w:rsidP="00622C7D">
            <w:pPr>
              <w:pStyle w:val="ListParagraph"/>
              <w:spacing w:after="0"/>
              <w:ind w:left="249"/>
              <w:rPr>
                <w:rFonts w:ascii="Arial" w:eastAsia="Calibri" w:hAnsi="Arial" w:cs="Arial"/>
                <w:sz w:val="20"/>
                <w:szCs w:val="20"/>
              </w:rPr>
            </w:pPr>
          </w:p>
        </w:tc>
        <w:tc>
          <w:tcPr>
            <w:tcW w:w="3119" w:type="dxa"/>
          </w:tcPr>
          <w:p w14:paraId="19CD27B7" w14:textId="77777777" w:rsidR="00EF1465" w:rsidRPr="00443291" w:rsidRDefault="00EF1465" w:rsidP="00EF1465">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Coaching</w:t>
            </w:r>
          </w:p>
          <w:p w14:paraId="6E79481B" w14:textId="77777777" w:rsidR="00EF1465" w:rsidRPr="00443291" w:rsidRDefault="00EF1465" w:rsidP="00EF1465">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 xml:space="preserve">Managing internal and external stakeholders </w:t>
            </w:r>
          </w:p>
          <w:p w14:paraId="3DD02F97" w14:textId="0A02877D" w:rsidR="00EF1465" w:rsidRDefault="00EF1465" w:rsidP="00EF1465">
            <w:pPr>
              <w:pStyle w:val="ListParagraph"/>
              <w:numPr>
                <w:ilvl w:val="0"/>
                <w:numId w:val="5"/>
              </w:numPr>
              <w:spacing w:after="0"/>
              <w:ind w:left="249" w:hanging="249"/>
              <w:rPr>
                <w:rFonts w:ascii="Arial" w:hAnsi="Arial" w:cs="Arial"/>
                <w:sz w:val="20"/>
                <w:szCs w:val="20"/>
              </w:rPr>
            </w:pPr>
          </w:p>
          <w:p w14:paraId="2BDEE90F" w14:textId="1BD3B02F" w:rsidR="00E10E9C" w:rsidRPr="00443291" w:rsidRDefault="00E10E9C" w:rsidP="00EF1465">
            <w:pPr>
              <w:pStyle w:val="ListParagraph"/>
              <w:numPr>
                <w:ilvl w:val="0"/>
                <w:numId w:val="5"/>
              </w:numPr>
              <w:spacing w:after="0"/>
              <w:ind w:left="249" w:hanging="249"/>
              <w:rPr>
                <w:rFonts w:ascii="Arial" w:hAnsi="Arial" w:cs="Arial"/>
                <w:sz w:val="20"/>
                <w:szCs w:val="20"/>
              </w:rPr>
            </w:pPr>
            <w:r>
              <w:rPr>
                <w:rFonts w:ascii="Arial" w:hAnsi="Arial" w:cs="Arial"/>
                <w:sz w:val="20"/>
                <w:szCs w:val="20"/>
              </w:rPr>
              <w:t>Third party relationship management</w:t>
            </w:r>
          </w:p>
          <w:p w14:paraId="76BE9064" w14:textId="77777777" w:rsidR="00E40AC5" w:rsidRPr="00443291" w:rsidRDefault="00EF1465" w:rsidP="00EF1465">
            <w:pPr>
              <w:pStyle w:val="ListParagraph"/>
              <w:numPr>
                <w:ilvl w:val="0"/>
                <w:numId w:val="5"/>
              </w:numPr>
              <w:spacing w:after="0"/>
              <w:ind w:left="249" w:hanging="249"/>
              <w:rPr>
                <w:rFonts w:ascii="Arial" w:hAnsi="Arial" w:cs="Arial"/>
                <w:sz w:val="20"/>
                <w:szCs w:val="20"/>
              </w:rPr>
            </w:pPr>
            <w:r w:rsidRPr="00443291">
              <w:rPr>
                <w:rFonts w:ascii="Arial" w:eastAsia="Calibri" w:hAnsi="Arial" w:cs="Arial"/>
                <w:sz w:val="20"/>
                <w:szCs w:val="20"/>
              </w:rPr>
              <w:t>Change management and continuous improvement</w:t>
            </w:r>
          </w:p>
        </w:tc>
        <w:tc>
          <w:tcPr>
            <w:tcW w:w="4394" w:type="dxa"/>
          </w:tcPr>
          <w:p w14:paraId="07B632AF" w14:textId="77777777" w:rsidR="00EF1465" w:rsidRPr="00443291" w:rsidRDefault="00EF1465" w:rsidP="00EF1465">
            <w:pPr>
              <w:pStyle w:val="ListParagraph"/>
              <w:numPr>
                <w:ilvl w:val="0"/>
                <w:numId w:val="5"/>
              </w:numPr>
              <w:spacing w:after="0"/>
              <w:rPr>
                <w:rFonts w:ascii="Arial" w:eastAsia="Calibri" w:hAnsi="Arial" w:cs="Arial"/>
                <w:sz w:val="20"/>
                <w:szCs w:val="20"/>
              </w:rPr>
            </w:pPr>
            <w:r w:rsidRPr="00443291">
              <w:rPr>
                <w:rFonts w:ascii="Arial" w:eastAsia="Calibri" w:hAnsi="Arial" w:cs="Arial"/>
                <w:sz w:val="20"/>
                <w:szCs w:val="20"/>
              </w:rPr>
              <w:t>Leadership and people management experience in multi – disciplinary teams</w:t>
            </w:r>
          </w:p>
          <w:p w14:paraId="73C31BD8" w14:textId="77777777" w:rsidR="00EF1465" w:rsidRPr="00443291" w:rsidRDefault="00EF1465" w:rsidP="00EF1465">
            <w:pPr>
              <w:pStyle w:val="ListParagraph"/>
              <w:numPr>
                <w:ilvl w:val="0"/>
                <w:numId w:val="5"/>
              </w:numPr>
              <w:spacing w:after="0"/>
              <w:rPr>
                <w:rFonts w:ascii="Arial" w:eastAsia="Calibri" w:hAnsi="Arial" w:cs="Arial"/>
                <w:sz w:val="20"/>
                <w:szCs w:val="20"/>
              </w:rPr>
            </w:pPr>
            <w:r w:rsidRPr="00443291">
              <w:rPr>
                <w:rFonts w:ascii="Arial" w:eastAsia="Calibri" w:hAnsi="Arial" w:cs="Arial"/>
                <w:sz w:val="20"/>
                <w:szCs w:val="20"/>
              </w:rPr>
              <w:t xml:space="preserve">Strong operational management experience preferably in a progressive medical malpractice and /or insurance or </w:t>
            </w:r>
            <w:proofErr w:type="gramStart"/>
            <w:r w:rsidRPr="00443291">
              <w:rPr>
                <w:rFonts w:ascii="Arial" w:eastAsia="Calibri" w:hAnsi="Arial" w:cs="Arial"/>
                <w:sz w:val="20"/>
                <w:szCs w:val="20"/>
              </w:rPr>
              <w:t>other</w:t>
            </w:r>
            <w:proofErr w:type="gramEnd"/>
            <w:r w:rsidRPr="00443291">
              <w:rPr>
                <w:rFonts w:ascii="Arial" w:eastAsia="Calibri" w:hAnsi="Arial" w:cs="Arial"/>
                <w:sz w:val="20"/>
                <w:szCs w:val="20"/>
              </w:rPr>
              <w:t xml:space="preserve"> regulatory environment</w:t>
            </w:r>
          </w:p>
          <w:p w14:paraId="1F10171F" w14:textId="77777777" w:rsidR="00E40AC5" w:rsidRPr="00443291" w:rsidRDefault="00EF1465" w:rsidP="00EF1465">
            <w:pPr>
              <w:pStyle w:val="ListParagraph"/>
              <w:numPr>
                <w:ilvl w:val="0"/>
                <w:numId w:val="5"/>
              </w:numPr>
              <w:spacing w:after="0"/>
              <w:rPr>
                <w:rFonts w:ascii="Arial" w:eastAsia="Calibri" w:hAnsi="Arial" w:cs="Arial"/>
                <w:sz w:val="20"/>
                <w:szCs w:val="20"/>
              </w:rPr>
            </w:pPr>
            <w:r w:rsidRPr="00443291">
              <w:rPr>
                <w:rFonts w:ascii="Arial" w:eastAsia="Calibri" w:hAnsi="Arial" w:cs="Arial"/>
                <w:sz w:val="20"/>
                <w:szCs w:val="20"/>
              </w:rPr>
              <w:t>Strong customer service / member management background</w:t>
            </w:r>
          </w:p>
        </w:tc>
      </w:tr>
      <w:tr w:rsidR="00FF16B8" w:rsidRPr="00443291" w14:paraId="473D24E1" w14:textId="77777777" w:rsidTr="00443291">
        <w:trPr>
          <w:cantSplit/>
          <w:trHeight w:val="70"/>
        </w:trPr>
        <w:tc>
          <w:tcPr>
            <w:tcW w:w="460" w:type="dxa"/>
            <w:shd w:val="clear" w:color="auto" w:fill="D9D9D9" w:themeFill="background1" w:themeFillShade="D9"/>
            <w:textDirection w:val="btLr"/>
          </w:tcPr>
          <w:p w14:paraId="71CFA392" w14:textId="77777777" w:rsidR="00E40AC5" w:rsidRPr="00443291" w:rsidRDefault="00E40AC5" w:rsidP="00B75089">
            <w:pPr>
              <w:spacing w:after="0" w:line="240" w:lineRule="auto"/>
              <w:ind w:left="113" w:right="113"/>
              <w:jc w:val="center"/>
              <w:rPr>
                <w:rFonts w:ascii="Arial" w:hAnsi="Arial" w:cs="Arial"/>
                <w:b/>
                <w:sz w:val="20"/>
                <w:szCs w:val="20"/>
              </w:rPr>
            </w:pPr>
            <w:r w:rsidRPr="00443291">
              <w:rPr>
                <w:rFonts w:ascii="Arial" w:hAnsi="Arial" w:cs="Arial"/>
                <w:b/>
                <w:sz w:val="20"/>
                <w:szCs w:val="20"/>
              </w:rPr>
              <w:t>Desirable</w:t>
            </w:r>
          </w:p>
        </w:tc>
        <w:tc>
          <w:tcPr>
            <w:tcW w:w="2483" w:type="dxa"/>
          </w:tcPr>
          <w:p w14:paraId="45C306B5" w14:textId="77777777" w:rsidR="00EF1465" w:rsidRPr="00443291" w:rsidRDefault="00EF1465" w:rsidP="00EF1465">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Post graduate level (or equivalent experience)</w:t>
            </w:r>
          </w:p>
          <w:p w14:paraId="24D07103" w14:textId="060745BA" w:rsidR="00E40AC5" w:rsidRPr="00443291" w:rsidRDefault="00EF1465" w:rsidP="00443291">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 xml:space="preserve">Knowledge of current advances and developments in medicine and relevant law, regulations, </w:t>
            </w:r>
            <w:proofErr w:type="gramStart"/>
            <w:r w:rsidRPr="00443291">
              <w:rPr>
                <w:rFonts w:ascii="Arial" w:hAnsi="Arial" w:cs="Arial"/>
                <w:sz w:val="20"/>
                <w:szCs w:val="20"/>
              </w:rPr>
              <w:t>policies</w:t>
            </w:r>
            <w:proofErr w:type="gramEnd"/>
            <w:r w:rsidRPr="00443291">
              <w:rPr>
                <w:rFonts w:ascii="Arial" w:hAnsi="Arial" w:cs="Arial"/>
                <w:sz w:val="20"/>
                <w:szCs w:val="20"/>
              </w:rPr>
              <w:t xml:space="preserve"> and procedures</w:t>
            </w:r>
            <w:r w:rsidR="00622C7D" w:rsidRPr="00443291">
              <w:rPr>
                <w:rFonts w:ascii="Arial" w:hAnsi="Arial" w:cs="Arial"/>
                <w:sz w:val="20"/>
                <w:szCs w:val="20"/>
              </w:rPr>
              <w:t xml:space="preserve">. </w:t>
            </w:r>
          </w:p>
        </w:tc>
        <w:tc>
          <w:tcPr>
            <w:tcW w:w="3119" w:type="dxa"/>
          </w:tcPr>
          <w:p w14:paraId="6B8C3F41" w14:textId="77777777" w:rsidR="00EF1465" w:rsidRPr="00443291" w:rsidRDefault="00EF1465" w:rsidP="00EF1465">
            <w:pPr>
              <w:pStyle w:val="ListParagraph"/>
              <w:numPr>
                <w:ilvl w:val="0"/>
                <w:numId w:val="5"/>
              </w:numPr>
              <w:spacing w:after="0"/>
              <w:ind w:left="249" w:hanging="249"/>
              <w:rPr>
                <w:rFonts w:ascii="Arial" w:hAnsi="Arial" w:cs="Arial"/>
                <w:sz w:val="20"/>
                <w:szCs w:val="20"/>
              </w:rPr>
            </w:pPr>
            <w:r w:rsidRPr="00443291">
              <w:rPr>
                <w:rFonts w:ascii="Arial" w:hAnsi="Arial" w:cs="Arial"/>
                <w:sz w:val="20"/>
                <w:szCs w:val="20"/>
              </w:rPr>
              <w:t>Third Party service delivery</w:t>
            </w:r>
          </w:p>
          <w:p w14:paraId="7E637F2B" w14:textId="77777777" w:rsidR="002C1936" w:rsidRPr="00443291" w:rsidRDefault="002C1936" w:rsidP="00EF1465">
            <w:pPr>
              <w:spacing w:after="0"/>
              <w:ind w:left="360"/>
              <w:jc w:val="both"/>
              <w:rPr>
                <w:rFonts w:ascii="Arial" w:hAnsi="Arial" w:cs="Arial"/>
                <w:sz w:val="20"/>
                <w:szCs w:val="20"/>
              </w:rPr>
            </w:pPr>
          </w:p>
        </w:tc>
        <w:tc>
          <w:tcPr>
            <w:tcW w:w="4394" w:type="dxa"/>
          </w:tcPr>
          <w:p w14:paraId="4A129DD1" w14:textId="77777777" w:rsidR="00E40AC5" w:rsidRPr="00443291" w:rsidRDefault="00EF1465" w:rsidP="00EF1465">
            <w:pPr>
              <w:pStyle w:val="ListParagraph"/>
              <w:numPr>
                <w:ilvl w:val="0"/>
                <w:numId w:val="5"/>
              </w:numPr>
              <w:spacing w:after="0"/>
              <w:rPr>
                <w:rFonts w:ascii="Arial" w:eastAsia="Calibri" w:hAnsi="Arial" w:cs="Arial"/>
                <w:b/>
                <w:sz w:val="20"/>
                <w:szCs w:val="20"/>
              </w:rPr>
            </w:pPr>
            <w:r w:rsidRPr="00443291">
              <w:rPr>
                <w:rFonts w:ascii="Arial" w:eastAsia="Calibri" w:hAnsi="Arial" w:cs="Arial"/>
                <w:sz w:val="20"/>
                <w:szCs w:val="20"/>
              </w:rPr>
              <w:t>Insurance / regulatory environment</w:t>
            </w:r>
            <w:r w:rsidRPr="00443291">
              <w:rPr>
                <w:rFonts w:ascii="Arial" w:eastAsia="Calibri" w:hAnsi="Arial" w:cs="Arial"/>
                <w:b/>
                <w:sz w:val="20"/>
                <w:szCs w:val="20"/>
              </w:rPr>
              <w:t xml:space="preserve"> </w:t>
            </w:r>
          </w:p>
        </w:tc>
      </w:tr>
    </w:tbl>
    <w:p w14:paraId="0FBCB04C" w14:textId="77777777" w:rsidR="0056188D" w:rsidRPr="00443291" w:rsidRDefault="0056188D" w:rsidP="00B75089">
      <w:pPr>
        <w:spacing w:line="240" w:lineRule="auto"/>
        <w:rPr>
          <w:rFonts w:ascii="Arial" w:hAnsi="Arial" w:cs="Arial"/>
          <w:sz w:val="20"/>
          <w:szCs w:val="20"/>
        </w:rPr>
      </w:pPr>
    </w:p>
    <w:sectPr w:rsidR="0056188D" w:rsidRPr="00443291"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0B3A" w14:textId="77777777" w:rsidR="001E49CF" w:rsidRDefault="001E49CF" w:rsidP="009E22D0">
      <w:pPr>
        <w:spacing w:after="0" w:line="240" w:lineRule="auto"/>
      </w:pPr>
      <w:r>
        <w:separator/>
      </w:r>
    </w:p>
  </w:endnote>
  <w:endnote w:type="continuationSeparator" w:id="0">
    <w:p w14:paraId="534995E5" w14:textId="77777777" w:rsidR="001E49CF" w:rsidRDefault="001E49CF"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42F7" w14:textId="77777777" w:rsidR="001E49CF" w:rsidRDefault="001E49CF" w:rsidP="009E22D0">
      <w:pPr>
        <w:spacing w:after="0" w:line="240" w:lineRule="auto"/>
      </w:pPr>
      <w:r>
        <w:separator/>
      </w:r>
    </w:p>
  </w:footnote>
  <w:footnote w:type="continuationSeparator" w:id="0">
    <w:p w14:paraId="5B2BF312" w14:textId="77777777" w:rsidR="001E49CF" w:rsidRDefault="001E49CF"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A2CE" w14:textId="77777777" w:rsidR="0053168D" w:rsidRPr="000E4361" w:rsidRDefault="0053168D" w:rsidP="000E4361">
    <w:pPr>
      <w:pStyle w:val="Header"/>
    </w:pPr>
    <w:r w:rsidRPr="000E4361">
      <w:rPr>
        <w:b/>
        <w:sz w:val="44"/>
        <w:szCs w:val="48"/>
      </w:rPr>
      <w:t>ROLE PROFILE</w:t>
    </w:r>
    <w:r>
      <w:tab/>
    </w:r>
    <w:r>
      <w:tab/>
    </w:r>
    <w:r>
      <w:rPr>
        <w:noProof/>
      </w:rPr>
      <w:drawing>
        <wp:inline distT="0" distB="0" distL="0" distR="0" wp14:anchorId="6B8E04A4" wp14:editId="425506A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0BE"/>
    <w:multiLevelType w:val="hybridMultilevel"/>
    <w:tmpl w:val="7C76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46766C5"/>
    <w:multiLevelType w:val="hybridMultilevel"/>
    <w:tmpl w:val="BD56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34062"/>
    <w:multiLevelType w:val="hybridMultilevel"/>
    <w:tmpl w:val="79FC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D27FB"/>
    <w:multiLevelType w:val="hybridMultilevel"/>
    <w:tmpl w:val="7422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63A5D"/>
    <w:multiLevelType w:val="hybridMultilevel"/>
    <w:tmpl w:val="76D0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17802"/>
    <w:multiLevelType w:val="hybridMultilevel"/>
    <w:tmpl w:val="4238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175A9"/>
    <w:multiLevelType w:val="hybridMultilevel"/>
    <w:tmpl w:val="35C0720E"/>
    <w:lvl w:ilvl="0" w:tplc="08090001">
      <w:start w:val="1"/>
      <w:numFmt w:val="bullet"/>
      <w:lvlText w:val=""/>
      <w:lvlJc w:val="left"/>
      <w:pPr>
        <w:ind w:left="720" w:hanging="360"/>
      </w:pPr>
      <w:rPr>
        <w:rFonts w:ascii="Symbol" w:hAnsi="Symbol" w:hint="default"/>
      </w:rPr>
    </w:lvl>
    <w:lvl w:ilvl="1" w:tplc="5AB09F1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501FD"/>
    <w:multiLevelType w:val="hybridMultilevel"/>
    <w:tmpl w:val="3A32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220C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DE3EF6"/>
    <w:multiLevelType w:val="hybridMultilevel"/>
    <w:tmpl w:val="69CE7CE0"/>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5" w15:restartNumberingAfterBreak="0">
    <w:nsid w:val="7B44325E"/>
    <w:multiLevelType w:val="hybridMultilevel"/>
    <w:tmpl w:val="E5B8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252740">
    <w:abstractNumId w:val="14"/>
  </w:num>
  <w:num w:numId="2" w16cid:durableId="1537162094">
    <w:abstractNumId w:val="2"/>
  </w:num>
  <w:num w:numId="3" w16cid:durableId="1025132474">
    <w:abstractNumId w:val="11"/>
  </w:num>
  <w:num w:numId="4" w16cid:durableId="1057047471">
    <w:abstractNumId w:val="10"/>
  </w:num>
  <w:num w:numId="5" w16cid:durableId="1119450200">
    <w:abstractNumId w:val="13"/>
  </w:num>
  <w:num w:numId="6" w16cid:durableId="1783188696">
    <w:abstractNumId w:val="5"/>
  </w:num>
  <w:num w:numId="7" w16cid:durableId="108283652">
    <w:abstractNumId w:val="17"/>
  </w:num>
  <w:num w:numId="8" w16cid:durableId="2137287284">
    <w:abstractNumId w:val="22"/>
  </w:num>
  <w:num w:numId="9" w16cid:durableId="1787776141">
    <w:abstractNumId w:val="23"/>
  </w:num>
  <w:num w:numId="10" w16cid:durableId="444036450">
    <w:abstractNumId w:val="20"/>
  </w:num>
  <w:num w:numId="11" w16cid:durableId="1960066545">
    <w:abstractNumId w:val="6"/>
  </w:num>
  <w:num w:numId="12" w16cid:durableId="1925913579">
    <w:abstractNumId w:val="21"/>
  </w:num>
  <w:num w:numId="13" w16cid:durableId="1005551366">
    <w:abstractNumId w:val="18"/>
  </w:num>
  <w:num w:numId="14" w16cid:durableId="2087607584">
    <w:abstractNumId w:val="19"/>
  </w:num>
  <w:num w:numId="15" w16cid:durableId="12731857">
    <w:abstractNumId w:val="16"/>
  </w:num>
  <w:num w:numId="16" w16cid:durableId="458183184">
    <w:abstractNumId w:val="9"/>
  </w:num>
  <w:num w:numId="17" w16cid:durableId="2049337451">
    <w:abstractNumId w:val="12"/>
  </w:num>
  <w:num w:numId="18" w16cid:durableId="1766681479">
    <w:abstractNumId w:val="0"/>
  </w:num>
  <w:num w:numId="19" w16cid:durableId="2097549652">
    <w:abstractNumId w:val="3"/>
  </w:num>
  <w:num w:numId="20" w16cid:durableId="1741904642">
    <w:abstractNumId w:val="1"/>
  </w:num>
  <w:num w:numId="21" w16cid:durableId="1138573150">
    <w:abstractNumId w:val="24"/>
  </w:num>
  <w:num w:numId="22" w16cid:durableId="1593590459">
    <w:abstractNumId w:val="4"/>
  </w:num>
  <w:num w:numId="23" w16cid:durableId="904140906">
    <w:abstractNumId w:val="8"/>
  </w:num>
  <w:num w:numId="24" w16cid:durableId="2118133400">
    <w:abstractNumId w:val="15"/>
  </w:num>
  <w:num w:numId="25" w16cid:durableId="562327859">
    <w:abstractNumId w:val="7"/>
  </w:num>
  <w:num w:numId="26" w16cid:durableId="1558273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5F45"/>
    <w:rsid w:val="00064AD4"/>
    <w:rsid w:val="00082F60"/>
    <w:rsid w:val="000E4361"/>
    <w:rsid w:val="000E68B6"/>
    <w:rsid w:val="001A3D67"/>
    <w:rsid w:val="001E49CF"/>
    <w:rsid w:val="00222E53"/>
    <w:rsid w:val="002B557F"/>
    <w:rsid w:val="002C1936"/>
    <w:rsid w:val="002D7ABB"/>
    <w:rsid w:val="003A4AC3"/>
    <w:rsid w:val="003B5A33"/>
    <w:rsid w:val="003B67AC"/>
    <w:rsid w:val="003D7F3B"/>
    <w:rsid w:val="00400906"/>
    <w:rsid w:val="00443291"/>
    <w:rsid w:val="004D18E8"/>
    <w:rsid w:val="004E2385"/>
    <w:rsid w:val="0053168D"/>
    <w:rsid w:val="005542D1"/>
    <w:rsid w:val="0056188D"/>
    <w:rsid w:val="00586F73"/>
    <w:rsid w:val="005B49CD"/>
    <w:rsid w:val="006219B1"/>
    <w:rsid w:val="00622C7D"/>
    <w:rsid w:val="00636BCC"/>
    <w:rsid w:val="00644BB2"/>
    <w:rsid w:val="00666EB3"/>
    <w:rsid w:val="00697119"/>
    <w:rsid w:val="006D32E8"/>
    <w:rsid w:val="00711E46"/>
    <w:rsid w:val="00717094"/>
    <w:rsid w:val="0076248A"/>
    <w:rsid w:val="007666C8"/>
    <w:rsid w:val="00790947"/>
    <w:rsid w:val="007A77D3"/>
    <w:rsid w:val="007E7CA1"/>
    <w:rsid w:val="00811FC0"/>
    <w:rsid w:val="00813AEB"/>
    <w:rsid w:val="008D6A57"/>
    <w:rsid w:val="008F421B"/>
    <w:rsid w:val="009E22D0"/>
    <w:rsid w:val="00A4414A"/>
    <w:rsid w:val="00A8752E"/>
    <w:rsid w:val="00AD2B04"/>
    <w:rsid w:val="00AD34A1"/>
    <w:rsid w:val="00B0023C"/>
    <w:rsid w:val="00B169CB"/>
    <w:rsid w:val="00B21828"/>
    <w:rsid w:val="00B308B5"/>
    <w:rsid w:val="00B75089"/>
    <w:rsid w:val="00BA49CB"/>
    <w:rsid w:val="00C2294A"/>
    <w:rsid w:val="00C90EC7"/>
    <w:rsid w:val="00C91CFA"/>
    <w:rsid w:val="00D14BA6"/>
    <w:rsid w:val="00D14D13"/>
    <w:rsid w:val="00DC593B"/>
    <w:rsid w:val="00DF734F"/>
    <w:rsid w:val="00E10E9C"/>
    <w:rsid w:val="00E40AC5"/>
    <w:rsid w:val="00EF1465"/>
    <w:rsid w:val="00F5319A"/>
    <w:rsid w:val="00F5654C"/>
    <w:rsid w:val="00F86AF1"/>
    <w:rsid w:val="00F929FE"/>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6E1C8B"/>
  <w15:docId w15:val="{F04FD958-4CDA-45DD-9421-20839D67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8B6"/>
    <w:rPr>
      <w:rFonts w:ascii="Calibri" w:hAnsi="Calibri"/>
      <w:sz w:val="22"/>
      <w:szCs w:val="22"/>
    </w:rPr>
  </w:style>
  <w:style w:type="paragraph" w:styleId="Revision">
    <w:name w:val="Revision"/>
    <w:hidden/>
    <w:uiPriority w:val="99"/>
    <w:semiHidden/>
    <w:rsid w:val="00D14D1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043DF81D-FD0A-4A8C-88E6-B9145A9528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872</Words>
  <Characters>5319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Karen Thorpe</cp:lastModifiedBy>
  <cp:revision>2</cp:revision>
  <dcterms:created xsi:type="dcterms:W3CDTF">2023-03-14T17:23:00Z</dcterms:created>
  <dcterms:modified xsi:type="dcterms:W3CDTF">2023-03-14T17:23:00Z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3cae3c7d-5a0f-4d59-b57e-8a77abee7a4d</vt:lpwstr>
  </property>
  <property fmtid="{D5CDD505-2E9C-101B-9397-08002B2CF9AE}" pid="3" name="bjSaver">
    <vt:lpwstr>vImohGPj8QY9AXU84nU3vH/ZgCNlIlVb</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