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560"/>
        <w:gridCol w:w="3969"/>
        <w:gridCol w:w="1985"/>
        <w:gridCol w:w="2976"/>
      </w:tblGrid>
      <w:tr w:rsidR="00F5319A" w:rsidRPr="00B75089" w:rsidTr="00306334">
        <w:trPr>
          <w:trHeight w:val="26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5319A" w:rsidRPr="00B75089" w:rsidRDefault="00F5319A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969" w:type="dxa"/>
            <w:vAlign w:val="center"/>
          </w:tcPr>
          <w:p w:rsidR="00F94B7F" w:rsidRPr="00B75089" w:rsidRDefault="00F94B7F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Marketing Executive</w:t>
            </w:r>
            <w:r w:rsidR="00496FC6">
              <w:rPr>
                <w:rFonts w:ascii="Arial" w:hAnsi="Arial" w:cs="Arial"/>
                <w:sz w:val="20"/>
                <w:szCs w:val="20"/>
              </w:rPr>
              <w:t xml:space="preserve"> – (</w:t>
            </w:r>
            <w:r w:rsidR="00496FC6" w:rsidRPr="00496FC6">
              <w:rPr>
                <w:rFonts w:ascii="Arial" w:hAnsi="Arial" w:cs="Arial"/>
                <w:sz w:val="20"/>
                <w:szCs w:val="20"/>
                <w:highlight w:val="yellow"/>
              </w:rPr>
              <w:t>Region/Segment)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5319A" w:rsidRPr="00B75089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2976" w:type="dxa"/>
            <w:vAlign w:val="center"/>
          </w:tcPr>
          <w:p w:rsidR="00F94B7F" w:rsidRPr="00B75089" w:rsidRDefault="00DF1AB3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Marketing Manager</w:t>
            </w:r>
            <w:r w:rsidR="00496FC6">
              <w:rPr>
                <w:rFonts w:ascii="Arial" w:hAnsi="Arial" w:cs="Arial"/>
                <w:sz w:val="20"/>
                <w:szCs w:val="20"/>
              </w:rPr>
              <w:t xml:space="preserve"> – (</w:t>
            </w:r>
            <w:r w:rsidR="00496FC6" w:rsidRPr="00496FC6">
              <w:rPr>
                <w:rFonts w:ascii="Arial" w:hAnsi="Arial" w:cs="Arial"/>
                <w:sz w:val="20"/>
                <w:szCs w:val="20"/>
                <w:highlight w:val="yellow"/>
              </w:rPr>
              <w:t>Region)</w:t>
            </w:r>
          </w:p>
        </w:tc>
      </w:tr>
      <w:tr w:rsidR="00F5319A" w:rsidRPr="00B75089" w:rsidTr="00306334">
        <w:trPr>
          <w:trHeight w:val="278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5319A" w:rsidRPr="00B75089" w:rsidRDefault="00F5319A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969" w:type="dxa"/>
            <w:vAlign w:val="center"/>
          </w:tcPr>
          <w:p w:rsidR="00F5319A" w:rsidRPr="00B75089" w:rsidRDefault="00306334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Development and Engagement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5319A" w:rsidRPr="00B75089" w:rsidRDefault="006219B1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76" w:type="dxa"/>
            <w:vAlign w:val="center"/>
          </w:tcPr>
          <w:p w:rsidR="00F5319A" w:rsidRPr="00B75089" w:rsidRDefault="00306334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Brand and Marketing</w:t>
            </w:r>
          </w:p>
        </w:tc>
      </w:tr>
      <w:tr w:rsidR="00F5319A" w:rsidRPr="00B75089" w:rsidTr="00306334">
        <w:trPr>
          <w:trHeight w:val="265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F5319A" w:rsidRPr="00B75089" w:rsidRDefault="00F5319A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969" w:type="dxa"/>
            <w:vMerge w:val="restart"/>
            <w:vAlign w:val="center"/>
          </w:tcPr>
          <w:p w:rsidR="00D83225" w:rsidRDefault="00F94B7F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direct reports</w:t>
            </w:r>
          </w:p>
          <w:p w:rsidR="00F94B7F" w:rsidRDefault="00F94B7F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94B7F" w:rsidRPr="00B75089" w:rsidRDefault="00F94B7F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5319A" w:rsidRPr="00B75089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2976" w:type="dxa"/>
            <w:vAlign w:val="center"/>
          </w:tcPr>
          <w:p w:rsidR="00B75089" w:rsidRPr="00B75089" w:rsidRDefault="00496FC6" w:rsidP="008069E7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Execute Marketing strategy across (</w:t>
            </w:r>
            <w:r w:rsidRPr="00496FC6">
              <w:rPr>
                <w:rFonts w:ascii="Arial" w:hAnsi="Arial" w:cs="Arial"/>
                <w:sz w:val="20"/>
                <w:szCs w:val="20"/>
                <w:highlight w:val="yellow"/>
              </w:rPr>
              <w:t>Region/Segment)</w:t>
            </w:r>
          </w:p>
        </w:tc>
      </w:tr>
      <w:tr w:rsidR="00F5319A" w:rsidRPr="00B75089" w:rsidTr="00306334">
        <w:trPr>
          <w:trHeight w:val="350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F5319A" w:rsidRPr="00B75089" w:rsidRDefault="00F5319A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F5319A" w:rsidRPr="00B75089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5319A" w:rsidRPr="00B75089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2976" w:type="dxa"/>
            <w:vAlign w:val="center"/>
          </w:tcPr>
          <w:p w:rsidR="00F5319A" w:rsidRPr="00B75089" w:rsidRDefault="00F94B7F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063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People</w:t>
            </w:r>
          </w:p>
          <w:p w:rsidR="00F5319A" w:rsidRPr="00B75089" w:rsidRDefault="00306334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F94B7F">
              <w:rPr>
                <w:rFonts w:ascii="Arial" w:hAnsi="Arial" w:cs="Arial"/>
                <w:sz w:val="20"/>
                <w:szCs w:val="20"/>
              </w:rPr>
              <w:t>0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</w:tc>
      </w:tr>
      <w:tr w:rsidR="00F5319A" w:rsidRPr="00B75089" w:rsidTr="00306334">
        <w:trPr>
          <w:trHeight w:val="709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F5319A" w:rsidRPr="00B75089" w:rsidRDefault="00F5319A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F5319A" w:rsidRPr="00B75089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5319A" w:rsidRPr="00B75089" w:rsidRDefault="007E7CA1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2976" w:type="dxa"/>
            <w:vAlign w:val="center"/>
          </w:tcPr>
          <w:p w:rsidR="00F5319A" w:rsidRPr="00B75089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:rsidTr="00306334">
        <w:trPr>
          <w:trHeight w:val="333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E7CA1" w:rsidRPr="00B75089" w:rsidRDefault="007E7CA1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969" w:type="dxa"/>
            <w:vAlign w:val="center"/>
          </w:tcPr>
          <w:p w:rsidR="007E7CA1" w:rsidRPr="00B75089" w:rsidRDefault="00CE4995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Core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7E7CA1" w:rsidRPr="00B75089" w:rsidRDefault="007E7CA1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2976" w:type="dxa"/>
            <w:vAlign w:val="center"/>
          </w:tcPr>
          <w:p w:rsidR="007E7CA1" w:rsidRPr="00B75089" w:rsidRDefault="00496FC6" w:rsidP="008069E7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Business Support</w:t>
            </w:r>
          </w:p>
        </w:tc>
      </w:tr>
    </w:tbl>
    <w:p w:rsidR="00F5319A" w:rsidRPr="00B75089" w:rsidRDefault="00F5319A" w:rsidP="008069E7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:rsidTr="00CB5D24">
        <w:trPr>
          <w:trHeight w:val="421"/>
        </w:trPr>
        <w:tc>
          <w:tcPr>
            <w:tcW w:w="10509" w:type="dxa"/>
            <w:shd w:val="clear" w:color="auto" w:fill="D9D9D9" w:themeFill="background1" w:themeFillShade="D9"/>
            <w:vAlign w:val="center"/>
          </w:tcPr>
          <w:p w:rsidR="009E22D0" w:rsidRPr="00B75089" w:rsidRDefault="009E22D0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:rsidTr="00C874F8">
        <w:trPr>
          <w:trHeight w:val="669"/>
        </w:trPr>
        <w:tc>
          <w:tcPr>
            <w:tcW w:w="10509" w:type="dxa"/>
            <w:vAlign w:val="center"/>
          </w:tcPr>
          <w:p w:rsidR="009E22D0" w:rsidRPr="002640B5" w:rsidRDefault="00496FC6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purpose of the role is to t</w:t>
            </w:r>
            <w:r w:rsidR="00CB5D24">
              <w:rPr>
                <w:rFonts w:ascii="Arial" w:hAnsi="Arial" w:cs="Arial"/>
                <w:sz w:val="20"/>
                <w:szCs w:val="20"/>
              </w:rPr>
              <w:t xml:space="preserve">ranslate and distil segment specific marketing strategies into </w:t>
            </w:r>
            <w:r w:rsidR="00CB5D24" w:rsidRPr="00CB5D24">
              <w:rPr>
                <w:rFonts w:ascii="Arial" w:hAnsi="Arial" w:cs="Arial"/>
                <w:sz w:val="20"/>
                <w:szCs w:val="20"/>
              </w:rPr>
              <w:t>cohesive and intelligent plans to bring success to campaigns</w:t>
            </w:r>
            <w:r w:rsidR="00CB5D24">
              <w:rPr>
                <w:rFonts w:ascii="Arial" w:hAnsi="Arial" w:cs="Arial"/>
                <w:sz w:val="20"/>
                <w:szCs w:val="20"/>
              </w:rPr>
              <w:t>, scheduling annually for maximum impact to achieve acquisition volumes, greater engagement and retention targets</w:t>
            </w:r>
          </w:p>
        </w:tc>
      </w:tr>
    </w:tbl>
    <w:p w:rsidR="009E22D0" w:rsidRPr="00B75089" w:rsidRDefault="009E22D0" w:rsidP="008069E7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771"/>
        <w:gridCol w:w="3716"/>
      </w:tblGrid>
      <w:tr w:rsidR="009E22D0" w:rsidRPr="00B75089" w:rsidTr="00C874F8">
        <w:trPr>
          <w:trHeight w:val="487"/>
        </w:trPr>
        <w:tc>
          <w:tcPr>
            <w:tcW w:w="6771" w:type="dxa"/>
            <w:shd w:val="clear" w:color="auto" w:fill="D9D9D9" w:themeFill="background1" w:themeFillShade="D9"/>
            <w:vAlign w:val="center"/>
          </w:tcPr>
          <w:p w:rsidR="009E22D0" w:rsidRPr="00B75089" w:rsidRDefault="009E22D0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716" w:type="dxa"/>
            <w:shd w:val="clear" w:color="auto" w:fill="D9D9D9" w:themeFill="background1" w:themeFillShade="D9"/>
            <w:vAlign w:val="center"/>
          </w:tcPr>
          <w:p w:rsidR="009E22D0" w:rsidRPr="00B75089" w:rsidRDefault="009E22D0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B75089" w:rsidTr="00912FBA">
        <w:trPr>
          <w:trHeight w:val="1982"/>
        </w:trPr>
        <w:tc>
          <w:tcPr>
            <w:tcW w:w="6771" w:type="dxa"/>
          </w:tcPr>
          <w:p w:rsidR="00D84FA2" w:rsidRPr="00FE4353" w:rsidRDefault="00496FC6" w:rsidP="008069E7">
            <w:pPr>
              <w:spacing w:after="4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Operational </w:t>
            </w:r>
            <w:r w:rsidR="00D84FA2" w:rsidRPr="00FE4353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:rsidR="00496FC6" w:rsidRPr="00FE4353" w:rsidRDefault="00496FC6" w:rsidP="008069E7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744">
              <w:rPr>
                <w:rFonts w:ascii="Arial" w:eastAsia="Calibri" w:hAnsi="Arial" w:cs="Arial"/>
                <w:sz w:val="20"/>
                <w:szCs w:val="20"/>
              </w:rPr>
              <w:t xml:space="preserve">Contribute to the development and delivery of the </w:t>
            </w:r>
            <w:r>
              <w:rPr>
                <w:rFonts w:ascii="Arial" w:eastAsia="Calibri" w:hAnsi="Arial" w:cs="Arial"/>
                <w:sz w:val="20"/>
                <w:szCs w:val="20"/>
              </w:rPr>
              <w:t>Brand and Marketing</w:t>
            </w:r>
            <w:r w:rsidRPr="003E5744">
              <w:rPr>
                <w:rFonts w:ascii="Arial" w:eastAsia="Calibri" w:hAnsi="Arial" w:cs="Arial"/>
                <w:sz w:val="20"/>
                <w:szCs w:val="20"/>
              </w:rPr>
              <w:t xml:space="preserve"> strategy to plan, cost and quality</w:t>
            </w:r>
          </w:p>
          <w:p w:rsidR="00496FC6" w:rsidRDefault="00496FC6" w:rsidP="008069E7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 and lead where required on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assigned </w:t>
            </w:r>
            <w:r>
              <w:rPr>
                <w:rFonts w:ascii="Arial" w:eastAsia="Calibri" w:hAnsi="Arial" w:cs="Arial"/>
                <w:sz w:val="20"/>
                <w:szCs w:val="20"/>
              </w:rPr>
              <w:t>Business Development and Engagement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projects affecting MPS wide and roll out other projects/initiatives within </w:t>
            </w:r>
            <w:r>
              <w:rPr>
                <w:rFonts w:ascii="Arial" w:eastAsia="Calibri" w:hAnsi="Arial" w:cs="Arial"/>
                <w:sz w:val="20"/>
                <w:szCs w:val="20"/>
              </w:rPr>
              <w:t>Business Development and Engagement</w:t>
            </w:r>
            <w:r w:rsidRPr="003E574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>ensuring delivery of projects to time, cost and quality and that can demonstrate a return on investment</w:t>
            </w:r>
          </w:p>
          <w:p w:rsidR="00496FC6" w:rsidRPr="003D59DC" w:rsidRDefault="00496FC6" w:rsidP="008069E7">
            <w:pPr>
              <w:pStyle w:val="ListParagraph"/>
              <w:numPr>
                <w:ilvl w:val="0"/>
                <w:numId w:val="19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 xml:space="preserve">Translate and distil marketing strategy into annual multi-channel marketing plans to achieve agreed segment objectives </w:t>
            </w:r>
          </w:p>
          <w:p w:rsidR="00496FC6" w:rsidRPr="003D59DC" w:rsidRDefault="00496FC6" w:rsidP="008069E7">
            <w:pPr>
              <w:pStyle w:val="ListParagraph"/>
              <w:numPr>
                <w:ilvl w:val="0"/>
                <w:numId w:val="19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Work closely with Business Development and Commercial Services to develop powerful creative propositions that appeal and are relevant to members and deliver personalised propositions</w:t>
            </w:r>
          </w:p>
          <w:p w:rsidR="00496FC6" w:rsidRDefault="00496FC6" w:rsidP="008069E7">
            <w:pPr>
              <w:pStyle w:val="ListParagraph"/>
              <w:spacing w:before="120" w:beforeAutospacing="0" w:after="80" w:afterAutospacing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E4353" w:rsidRPr="00FE4353" w:rsidRDefault="00FE4353" w:rsidP="008069E7">
            <w:pPr>
              <w:pStyle w:val="ListParagraph"/>
              <w:spacing w:before="120" w:beforeAutospacing="0" w:after="80" w:afterAutospacing="0"/>
              <w:ind w:left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:rsidR="00912FBA" w:rsidRPr="00912FBA" w:rsidRDefault="00912FBA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12FBA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:rsidR="00912FBA" w:rsidRPr="00912FBA" w:rsidRDefault="00912FBA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12FBA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:rsidR="00912FBA" w:rsidRDefault="00912FBA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12FBA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:rsidR="008069E7" w:rsidRPr="00912FBA" w:rsidRDefault="008069E7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Marketing delivery Vs Plan </w:t>
            </w:r>
          </w:p>
          <w:p w:rsidR="009E22D0" w:rsidRPr="00B75089" w:rsidRDefault="009E22D0" w:rsidP="008069E7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:rsidTr="00C874F8">
        <w:trPr>
          <w:trHeight w:val="578"/>
        </w:trPr>
        <w:tc>
          <w:tcPr>
            <w:tcW w:w="6771" w:type="dxa"/>
          </w:tcPr>
          <w:p w:rsidR="009E22D0" w:rsidRPr="00FE4353" w:rsidRDefault="009E22D0" w:rsidP="008069E7">
            <w:pPr>
              <w:spacing w:after="4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b/>
                <w:sz w:val="20"/>
                <w:szCs w:val="20"/>
              </w:rPr>
              <w:t>Financial</w:t>
            </w:r>
          </w:p>
          <w:p w:rsidR="009E22D0" w:rsidRDefault="00644BB2" w:rsidP="008069E7">
            <w:pPr>
              <w:pStyle w:val="ListParagraph"/>
              <w:numPr>
                <w:ilvl w:val="0"/>
                <w:numId w:val="19"/>
              </w:numPr>
              <w:spacing w:before="0" w:beforeAutospacing="0" w:after="4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Ensure that all spend is managed within organisation policy reporting on variance to budget to the </w:t>
            </w:r>
            <w:r w:rsidR="00496FC6">
              <w:rPr>
                <w:rFonts w:ascii="Arial" w:eastAsia="Calibri" w:hAnsi="Arial" w:cs="Arial"/>
                <w:sz w:val="20"/>
                <w:szCs w:val="20"/>
              </w:rPr>
              <w:t xml:space="preserve">Marketing Manager </w:t>
            </w:r>
          </w:p>
          <w:p w:rsidR="00496FC6" w:rsidRPr="003D59DC" w:rsidRDefault="00496FC6" w:rsidP="008069E7">
            <w:pPr>
              <w:pStyle w:val="ListParagraph"/>
              <w:numPr>
                <w:ilvl w:val="0"/>
                <w:numId w:val="19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Build and/or validate commercial and analytical value forecasts</w:t>
            </w:r>
            <w:r w:rsidR="008069E7">
              <w:rPr>
                <w:rFonts w:ascii="Arial" w:hAnsi="Arial" w:cs="Arial"/>
                <w:sz w:val="20"/>
                <w:szCs w:val="20"/>
              </w:rPr>
              <w:t xml:space="preserve"> into the quarterly </w:t>
            </w:r>
            <w:r w:rsidRPr="003D59DC">
              <w:rPr>
                <w:rFonts w:ascii="Arial" w:hAnsi="Arial" w:cs="Arial"/>
                <w:sz w:val="20"/>
                <w:szCs w:val="20"/>
              </w:rPr>
              <w:t>planning process and campaign process for continual improvement and refinement</w:t>
            </w:r>
          </w:p>
          <w:p w:rsidR="00496FC6" w:rsidRDefault="00496FC6" w:rsidP="008069E7">
            <w:pPr>
              <w:pStyle w:val="ListParagraph"/>
              <w:numPr>
                <w:ilvl w:val="0"/>
                <w:numId w:val="19"/>
              </w:numPr>
              <w:spacing w:before="0" w:beforeAutospacing="0" w:after="4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Work closely with Digital Communications and Member Operations to monitor marketing performance data and present actionable insight that drives effective ROI on campaigns</w:t>
            </w:r>
          </w:p>
          <w:p w:rsidR="00C32411" w:rsidRPr="00644BB2" w:rsidRDefault="00C32411" w:rsidP="008069E7">
            <w:pPr>
              <w:pStyle w:val="ListParagraph"/>
              <w:spacing w:before="0" w:beforeAutospacing="0" w:after="40" w:afterAutospacing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:rsidR="003D59DC" w:rsidRPr="003D59DC" w:rsidRDefault="003D59DC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Operational budget Vs Plan</w:t>
            </w:r>
          </w:p>
          <w:p w:rsidR="003D59DC" w:rsidRPr="003D59DC" w:rsidRDefault="003D59DC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Member numbers Vs plan</w:t>
            </w:r>
          </w:p>
          <w:p w:rsidR="003D59DC" w:rsidRPr="003D59DC" w:rsidRDefault="003D59DC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Income Vs plan</w:t>
            </w:r>
          </w:p>
          <w:p w:rsidR="003D59DC" w:rsidRPr="003D59DC" w:rsidRDefault="003D59DC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Retention targets delivered Vs plan</w:t>
            </w:r>
          </w:p>
          <w:p w:rsidR="003D59DC" w:rsidRPr="008069E7" w:rsidRDefault="003D59DC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Cost of sales Vs plan</w:t>
            </w:r>
          </w:p>
          <w:p w:rsidR="009E22D0" w:rsidRDefault="003D59DC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Return on education</w:t>
            </w:r>
            <w:r w:rsidR="008069E7">
              <w:rPr>
                <w:rFonts w:ascii="Arial" w:eastAsia="Calibri" w:hAnsi="Arial" w:cs="Arial"/>
                <w:sz w:val="20"/>
                <w:szCs w:val="20"/>
              </w:rPr>
              <w:t xml:space="preserve"> investment</w:t>
            </w:r>
            <w:r w:rsidRPr="003D59DC">
              <w:rPr>
                <w:rFonts w:ascii="Arial" w:eastAsia="Calibri" w:hAnsi="Arial" w:cs="Arial"/>
                <w:sz w:val="20"/>
                <w:szCs w:val="20"/>
              </w:rPr>
              <w:t xml:space="preserve"> Vs plan</w:t>
            </w:r>
          </w:p>
          <w:p w:rsidR="008069E7" w:rsidRPr="00FE4353" w:rsidRDefault="008069E7" w:rsidP="008069E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ROI on marketing campaigns </w:t>
            </w:r>
          </w:p>
        </w:tc>
      </w:tr>
      <w:tr w:rsidR="009E22D0" w:rsidRPr="00B75089" w:rsidTr="004B290F">
        <w:trPr>
          <w:trHeight w:val="578"/>
        </w:trPr>
        <w:tc>
          <w:tcPr>
            <w:tcW w:w="6771" w:type="dxa"/>
          </w:tcPr>
          <w:p w:rsidR="009E22D0" w:rsidRPr="00C874F8" w:rsidRDefault="009E22D0" w:rsidP="008069E7">
            <w:pPr>
              <w:spacing w:after="4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874F8">
              <w:rPr>
                <w:rFonts w:ascii="Arial" w:eastAsia="Calibri" w:hAnsi="Arial" w:cs="Arial"/>
                <w:b/>
                <w:sz w:val="20"/>
                <w:szCs w:val="20"/>
              </w:rPr>
              <w:t>Member</w:t>
            </w:r>
          </w:p>
          <w:p w:rsidR="000565E7" w:rsidRDefault="000565E7" w:rsidP="008069E7">
            <w:pPr>
              <w:pStyle w:val="ListParagraph"/>
              <w:numPr>
                <w:ilvl w:val="0"/>
                <w:numId w:val="21"/>
              </w:numPr>
              <w:spacing w:before="80" w:beforeAutospacing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B290F">
              <w:rPr>
                <w:rFonts w:ascii="Arial" w:eastAsia="Calibri" w:hAnsi="Arial" w:cs="Arial"/>
                <w:sz w:val="20"/>
                <w:szCs w:val="20"/>
              </w:rPr>
              <w:t>Monitor and provide robust challenge of emerging people risks and issues arising from business activities which fail to deliver appropriate and consistent outcomes for members or are likely to have a material adverse effect on the Group, its operation or financial security</w:t>
            </w:r>
          </w:p>
          <w:p w:rsidR="00496FC6" w:rsidRPr="003D59DC" w:rsidRDefault="00496FC6" w:rsidP="008069E7">
            <w:pPr>
              <w:pStyle w:val="ListParagraph"/>
              <w:numPr>
                <w:ilvl w:val="0"/>
                <w:numId w:val="21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lastRenderedPageBreak/>
              <w:t>Identify critical issues, trends and opportunities within MPS’s diverse member / client base targeting activity appropriately to achieve pre agreed objectives</w:t>
            </w:r>
          </w:p>
          <w:p w:rsidR="00496FC6" w:rsidRDefault="00496FC6" w:rsidP="008069E7">
            <w:pPr>
              <w:pStyle w:val="ListParagraph"/>
              <w:numPr>
                <w:ilvl w:val="0"/>
                <w:numId w:val="21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Develop marketing tactics and  quarterly campaigns including recommendations for sponsorships and events to support new business acquisition, generate engagement and achieve retention targets</w:t>
            </w:r>
          </w:p>
          <w:p w:rsidR="00496FC6" w:rsidRPr="003D59DC" w:rsidRDefault="00496FC6" w:rsidP="008069E7">
            <w:pPr>
              <w:pStyle w:val="ListParagraph"/>
              <w:numPr>
                <w:ilvl w:val="0"/>
                <w:numId w:val="21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 a culture of</w:t>
            </w:r>
            <w:r w:rsidRPr="004B290F">
              <w:rPr>
                <w:rFonts w:ascii="Arial" w:eastAsia="Calibri" w:hAnsi="Arial" w:cs="Arial"/>
                <w:sz w:val="20"/>
                <w:szCs w:val="20"/>
              </w:rPr>
              <w:t xml:space="preserve"> continuous improvement to drive operational efficiency and great member experiences and outcomes</w:t>
            </w:r>
            <w:r w:rsidRPr="004B290F">
              <w:rPr>
                <w:rFonts w:ascii="Arial" w:eastAsia="Calibri" w:hAnsi="Arial" w:cs="Arial"/>
                <w:sz w:val="20"/>
                <w:szCs w:val="20"/>
                <w:lang w:eastAsia="en-GB"/>
              </w:rPr>
              <w:t>.</w:t>
            </w:r>
          </w:p>
          <w:p w:rsidR="00496FC6" w:rsidRPr="003D59DC" w:rsidRDefault="00496FC6" w:rsidP="008069E7">
            <w:pPr>
              <w:pStyle w:val="ListParagraph"/>
              <w:spacing w:before="80" w:beforeAutospacing="0"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:rsidR="008069E7" w:rsidRPr="004F7C57" w:rsidRDefault="008069E7" w:rsidP="008069E7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57">
              <w:rPr>
                <w:rFonts w:ascii="Arial" w:hAnsi="Arial" w:cs="Arial"/>
                <w:sz w:val="20"/>
                <w:szCs w:val="20"/>
              </w:rPr>
              <w:lastRenderedPageBreak/>
              <w:t>Net promoter score</w:t>
            </w:r>
          </w:p>
          <w:p w:rsidR="008069E7" w:rsidRPr="009317A0" w:rsidRDefault="008069E7" w:rsidP="008069E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7A0"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:rsidR="008069E7" w:rsidRPr="009317A0" w:rsidRDefault="008069E7" w:rsidP="008069E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7A0">
              <w:rPr>
                <w:rFonts w:ascii="Arial" w:hAnsi="Arial" w:cs="Arial"/>
                <w:sz w:val="20"/>
                <w:szCs w:val="20"/>
              </w:rPr>
              <w:t>Member Experience Scores</w:t>
            </w:r>
          </w:p>
          <w:p w:rsidR="009E22D0" w:rsidRPr="00644BB2" w:rsidRDefault="009E22D0" w:rsidP="008069E7">
            <w:pPr>
              <w:pStyle w:val="ListParagraph"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:rsidTr="003D59DC">
        <w:trPr>
          <w:trHeight w:val="1505"/>
        </w:trPr>
        <w:tc>
          <w:tcPr>
            <w:tcW w:w="6771" w:type="dxa"/>
            <w:vAlign w:val="center"/>
          </w:tcPr>
          <w:p w:rsidR="009E22D0" w:rsidRPr="00B75089" w:rsidRDefault="009E22D0" w:rsidP="008069E7">
            <w:pPr>
              <w:spacing w:after="10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:rsidR="00496FC6" w:rsidRDefault="00496FC6" w:rsidP="008069E7">
            <w:pPr>
              <w:pStyle w:val="ListParagraph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ensuring clarity on own accountabilities and comply with all governance,</w:t>
            </w:r>
            <w:r>
              <w:rPr>
                <w:rFonts w:ascii="Arial" w:hAnsi="Arial" w:cs="Arial"/>
                <w:sz w:val="20"/>
                <w:szCs w:val="20"/>
              </w:rPr>
              <w:t xml:space="preserve"> policy standards and processes</w:t>
            </w:r>
          </w:p>
          <w:p w:rsidR="00496FC6" w:rsidRDefault="00496FC6" w:rsidP="008069E7">
            <w:pPr>
              <w:pStyle w:val="ListParagraph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B16">
              <w:rPr>
                <w:rFonts w:ascii="Arial" w:hAnsi="Arial" w:cs="Arial"/>
                <w:sz w:val="20"/>
                <w:szCs w:val="20"/>
              </w:rPr>
              <w:t xml:space="preserve">Build good working relationships with a range of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00B16">
              <w:rPr>
                <w:rFonts w:ascii="Arial" w:hAnsi="Arial" w:cs="Arial"/>
                <w:sz w:val="20"/>
                <w:szCs w:val="20"/>
              </w:rPr>
              <w:t xml:space="preserve">takeholders and support the </w:t>
            </w:r>
            <w:r>
              <w:rPr>
                <w:rFonts w:ascii="Arial" w:hAnsi="Arial" w:cs="Arial"/>
                <w:sz w:val="20"/>
                <w:szCs w:val="20"/>
              </w:rPr>
              <w:t>Brand &amp; Marketing</w:t>
            </w:r>
            <w:r w:rsidRPr="00A00B16">
              <w:rPr>
                <w:rFonts w:ascii="Arial" w:hAnsi="Arial" w:cs="Arial"/>
                <w:sz w:val="20"/>
                <w:szCs w:val="20"/>
              </w:rPr>
              <w:t xml:space="preserve"> leadership team in managing these stakeholder expectations</w:t>
            </w:r>
          </w:p>
          <w:p w:rsidR="00496FC6" w:rsidRPr="00B12189" w:rsidRDefault="00496FC6" w:rsidP="008069E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D2062C">
              <w:rPr>
                <w:rFonts w:ascii="Arial" w:eastAsia="Calibri" w:hAnsi="Arial" w:cs="Arial"/>
                <w:sz w:val="20"/>
                <w:szCs w:val="20"/>
              </w:rPr>
              <w:t xml:space="preserve">ontribute to both individual and team objectives and performance metrics to ensure the </w:t>
            </w:r>
            <w:r>
              <w:rPr>
                <w:rFonts w:ascii="Arial" w:eastAsia="Calibri" w:hAnsi="Arial" w:cs="Arial"/>
                <w:sz w:val="20"/>
                <w:szCs w:val="20"/>
              </w:rPr>
              <w:t>Brand &amp; Marketing</w:t>
            </w:r>
            <w:r w:rsidRPr="00A00B16">
              <w:rPr>
                <w:rFonts w:ascii="Arial" w:eastAsia="Calibri" w:hAnsi="Arial" w:cs="Arial"/>
                <w:sz w:val="20"/>
                <w:szCs w:val="20"/>
              </w:rPr>
              <w:t xml:space="preserve"> team remains a highly performing team </w:t>
            </w:r>
          </w:p>
          <w:p w:rsidR="00496FC6" w:rsidRPr="003D59DC" w:rsidRDefault="00496FC6" w:rsidP="008069E7">
            <w:pPr>
              <w:pStyle w:val="ListParagraph"/>
              <w:numPr>
                <w:ilvl w:val="0"/>
                <w:numId w:val="4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Collaborate with digital, design, content and planning teams to develop new and inventive solutions to meet segment specific targets</w:t>
            </w:r>
          </w:p>
          <w:p w:rsidR="00496FC6" w:rsidRPr="003D59DC" w:rsidRDefault="00496FC6" w:rsidP="008069E7">
            <w:pPr>
              <w:pStyle w:val="ListParagraph"/>
              <w:spacing w:before="0" w:before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:rsidR="003D59DC" w:rsidRPr="003D59DC" w:rsidRDefault="003D59DC" w:rsidP="00A84813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:rsidR="003D59DC" w:rsidRPr="003D59DC" w:rsidRDefault="003D59DC" w:rsidP="008069E7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:rsidR="009E22D0" w:rsidRPr="00B75089" w:rsidRDefault="009E22D0" w:rsidP="008069E7">
            <w:pPr>
              <w:pStyle w:val="ListParagraph"/>
              <w:tabs>
                <w:tab w:val="left" w:pos="314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:rsidTr="007F096C">
        <w:trPr>
          <w:trHeight w:val="1265"/>
        </w:trPr>
        <w:tc>
          <w:tcPr>
            <w:tcW w:w="6771" w:type="dxa"/>
          </w:tcPr>
          <w:p w:rsidR="009E22D0" w:rsidRPr="00B75089" w:rsidRDefault="009E22D0" w:rsidP="008069E7">
            <w:pPr>
              <w:spacing w:before="100" w:after="10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:rsidR="007F096C" w:rsidRPr="00644BB2" w:rsidRDefault="00644BB2" w:rsidP="008069E7">
            <w:pPr>
              <w:pStyle w:val="ListParagraph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 w:rsidR="007F096C">
              <w:rPr>
                <w:rFonts w:ascii="Arial" w:hAnsi="Arial" w:cs="Arial"/>
                <w:sz w:val="20"/>
                <w:szCs w:val="20"/>
              </w:rPr>
              <w:t>Business Development and Engagement</w:t>
            </w:r>
            <w:r w:rsidR="00DC593B" w:rsidRPr="007F09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BB2">
              <w:rPr>
                <w:rFonts w:ascii="Arial" w:hAnsi="Arial" w:cs="Arial"/>
                <w:sz w:val="20"/>
                <w:szCs w:val="20"/>
              </w:rPr>
              <w:t>and across MPS to enable resolution and mitigation of potential impact on MPS, members and colleagues</w:t>
            </w:r>
          </w:p>
        </w:tc>
        <w:tc>
          <w:tcPr>
            <w:tcW w:w="3716" w:type="dxa"/>
            <w:vAlign w:val="center"/>
          </w:tcPr>
          <w:p w:rsidR="002D7ABB" w:rsidRPr="002D7ABB" w:rsidRDefault="009E22D0" w:rsidP="008069E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:rsidR="009E22D0" w:rsidRPr="00B75089" w:rsidRDefault="009E22D0" w:rsidP="008069E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:rsidR="00FB4711" w:rsidRPr="00B75089" w:rsidRDefault="00FB4711" w:rsidP="008069E7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:rsidTr="00AA0FE5">
        <w:trPr>
          <w:trHeight w:val="383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9E22D0" w:rsidRPr="00B75089" w:rsidRDefault="009E22D0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:rsidTr="00496FC6">
        <w:trPr>
          <w:trHeight w:val="1227"/>
        </w:trPr>
        <w:tc>
          <w:tcPr>
            <w:tcW w:w="10490" w:type="dxa"/>
          </w:tcPr>
          <w:p w:rsidR="003D59DC" w:rsidRDefault="003D59DC" w:rsidP="008069E7">
            <w:pPr>
              <w:pStyle w:val="ListParagraph"/>
              <w:numPr>
                <w:ilvl w:val="0"/>
                <w:numId w:val="23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Lead, participate and facilitate completion of relevant businesses cases and briefs to deliver well-constructed marketing literature / campaigns</w:t>
            </w:r>
          </w:p>
          <w:p w:rsidR="009E22D0" w:rsidRPr="00496FC6" w:rsidRDefault="00496FC6" w:rsidP="008069E7">
            <w:pPr>
              <w:pStyle w:val="ListParagraph"/>
              <w:numPr>
                <w:ilvl w:val="0"/>
                <w:numId w:val="23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</w:t>
            </w:r>
          </w:p>
        </w:tc>
      </w:tr>
    </w:tbl>
    <w:p w:rsidR="009E22D0" w:rsidRPr="003D59DC" w:rsidRDefault="009E22D0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:rsidTr="00AA0FE5">
        <w:trPr>
          <w:trHeight w:val="315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5542D1" w:rsidRPr="00B75089" w:rsidRDefault="005542D1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:rsidTr="00AA0FE5">
        <w:trPr>
          <w:trHeight w:val="277"/>
        </w:trPr>
        <w:tc>
          <w:tcPr>
            <w:tcW w:w="10490" w:type="dxa"/>
          </w:tcPr>
          <w:p w:rsidR="005542D1" w:rsidRPr="00AA0FE5" w:rsidRDefault="00AA0FE5" w:rsidP="008069E7">
            <w:pPr>
              <w:pStyle w:val="ListParagraph"/>
              <w:numPr>
                <w:ilvl w:val="0"/>
                <w:numId w:val="24"/>
              </w:numPr>
              <w:spacing w:before="0" w:beforeAutospacing="0" w:after="0" w:afterAutospacing="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FE5">
              <w:rPr>
                <w:rFonts w:ascii="Arial" w:hAnsi="Arial" w:cs="Arial"/>
                <w:sz w:val="20"/>
                <w:szCs w:val="20"/>
              </w:rPr>
              <w:t>Attendee at relevant Business Readiness meetings for MPS’s strategic initiatives</w:t>
            </w:r>
          </w:p>
        </w:tc>
      </w:tr>
    </w:tbl>
    <w:p w:rsidR="005542D1" w:rsidRDefault="005542D1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53"/>
        <w:gridCol w:w="4437"/>
      </w:tblGrid>
      <w:tr w:rsidR="002E3BFE" w:rsidRPr="00B75089" w:rsidTr="002E3BFE">
        <w:trPr>
          <w:trHeight w:val="525"/>
        </w:trPr>
        <w:tc>
          <w:tcPr>
            <w:tcW w:w="6053" w:type="dxa"/>
            <w:shd w:val="clear" w:color="auto" w:fill="D9D9D9" w:themeFill="background1" w:themeFillShade="D9"/>
            <w:vAlign w:val="center"/>
          </w:tcPr>
          <w:p w:rsidR="002E3BFE" w:rsidRPr="00B75089" w:rsidRDefault="002E3BFE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37" w:type="dxa"/>
            <w:shd w:val="clear" w:color="auto" w:fill="D9D9D9" w:themeFill="background1" w:themeFillShade="D9"/>
            <w:vAlign w:val="center"/>
          </w:tcPr>
          <w:p w:rsidR="002E3BFE" w:rsidRPr="00AA0FE5" w:rsidRDefault="002E3BFE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2E3BFE" w:rsidRPr="00B75089" w:rsidTr="002E3BFE">
        <w:trPr>
          <w:trHeight w:val="297"/>
        </w:trPr>
        <w:tc>
          <w:tcPr>
            <w:tcW w:w="6053" w:type="dxa"/>
          </w:tcPr>
          <w:p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37" w:type="dxa"/>
          </w:tcPr>
          <w:p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2E3BFE" w:rsidRPr="00B75089" w:rsidTr="002E3BFE">
        <w:trPr>
          <w:trHeight w:val="297"/>
        </w:trPr>
        <w:tc>
          <w:tcPr>
            <w:tcW w:w="6053" w:type="dxa"/>
          </w:tcPr>
          <w:p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37" w:type="dxa"/>
          </w:tcPr>
          <w:p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2E3BFE" w:rsidRPr="00B75089" w:rsidTr="002E3BFE">
        <w:trPr>
          <w:trHeight w:val="297"/>
        </w:trPr>
        <w:tc>
          <w:tcPr>
            <w:tcW w:w="6053" w:type="dxa"/>
          </w:tcPr>
          <w:p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37" w:type="dxa"/>
          </w:tcPr>
          <w:p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2E3BFE" w:rsidRPr="00B75089" w:rsidTr="002E3BFE">
        <w:trPr>
          <w:trHeight w:val="297"/>
        </w:trPr>
        <w:tc>
          <w:tcPr>
            <w:tcW w:w="6053" w:type="dxa"/>
          </w:tcPr>
          <w:p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37" w:type="dxa"/>
          </w:tcPr>
          <w:p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2E3BFE" w:rsidRPr="00B75089" w:rsidTr="002E3BFE">
        <w:trPr>
          <w:trHeight w:val="297"/>
        </w:trPr>
        <w:tc>
          <w:tcPr>
            <w:tcW w:w="6053" w:type="dxa"/>
          </w:tcPr>
          <w:p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37" w:type="dxa"/>
          </w:tcPr>
          <w:p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2E3BFE" w:rsidRPr="00B75089" w:rsidTr="002E3BFE">
        <w:trPr>
          <w:trHeight w:val="297"/>
        </w:trPr>
        <w:tc>
          <w:tcPr>
            <w:tcW w:w="6053" w:type="dxa"/>
          </w:tcPr>
          <w:p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37" w:type="dxa"/>
          </w:tcPr>
          <w:p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  <w:bookmarkStart w:id="0" w:name="_GoBack"/>
            <w:bookmarkEnd w:id="0"/>
          </w:p>
        </w:tc>
      </w:tr>
    </w:tbl>
    <w:p w:rsidR="002E3BFE" w:rsidRDefault="002E3BFE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1"/>
        <w:tblpPr w:leftFromText="180" w:rightFromText="180" w:vertAnchor="text" w:horzAnchor="margin" w:tblpXSpec="center" w:tblpY="234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3614"/>
        <w:gridCol w:w="3332"/>
      </w:tblGrid>
      <w:tr w:rsidR="008069E7" w:rsidRPr="00B75089" w:rsidTr="008069E7">
        <w:trPr>
          <w:trHeight w:val="418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8069E7" w:rsidRPr="00B75089" w:rsidRDefault="008069E7" w:rsidP="00A84813">
            <w:pPr>
              <w:spacing w:before="100" w:after="10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8069E7" w:rsidRPr="00B75089" w:rsidRDefault="008069E7" w:rsidP="00A84813">
            <w:pPr>
              <w:spacing w:before="100" w:after="10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614" w:type="dxa"/>
            <w:shd w:val="clear" w:color="auto" w:fill="D9D9D9" w:themeFill="background1" w:themeFillShade="D9"/>
            <w:vAlign w:val="center"/>
          </w:tcPr>
          <w:p w:rsidR="008069E7" w:rsidRPr="00B75089" w:rsidRDefault="008069E7" w:rsidP="00A84813">
            <w:pPr>
              <w:spacing w:before="100" w:after="10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332" w:type="dxa"/>
            <w:shd w:val="clear" w:color="auto" w:fill="D9D9D9" w:themeFill="background1" w:themeFillShade="D9"/>
            <w:vAlign w:val="center"/>
          </w:tcPr>
          <w:p w:rsidR="008069E7" w:rsidRPr="00B75089" w:rsidRDefault="008069E7" w:rsidP="00A84813">
            <w:pPr>
              <w:spacing w:before="100" w:after="10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8069E7" w:rsidRPr="00B75089" w:rsidTr="008069E7">
        <w:trPr>
          <w:cantSplit/>
          <w:trHeight w:val="4237"/>
        </w:trPr>
        <w:tc>
          <w:tcPr>
            <w:tcW w:w="392" w:type="dxa"/>
            <w:shd w:val="clear" w:color="auto" w:fill="D9D9D9" w:themeFill="background1" w:themeFillShade="D9"/>
            <w:textDirection w:val="btLr"/>
          </w:tcPr>
          <w:p w:rsidR="008069E7" w:rsidRPr="00B75089" w:rsidRDefault="008069E7" w:rsidP="00A84813">
            <w:pPr>
              <w:spacing w:before="100" w:after="100" w:line="240" w:lineRule="auto"/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118" w:type="dxa"/>
          </w:tcPr>
          <w:p w:rsidR="008069E7" w:rsidRDefault="008069E7" w:rsidP="00A8481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Sound knowledge of marketing and marketing communications planning</w:t>
            </w:r>
          </w:p>
          <w:p w:rsidR="008069E7" w:rsidRDefault="008069E7" w:rsidP="00A8481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Sound  knowledge of campaign delivery and development processes</w:t>
            </w:r>
          </w:p>
          <w:p w:rsidR="008069E7" w:rsidRDefault="008069E7" w:rsidP="00A8481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Knowledge of marketing strategy development</w:t>
            </w:r>
          </w:p>
          <w:p w:rsidR="008069E7" w:rsidRPr="00534CF3" w:rsidRDefault="008069E7" w:rsidP="00A84813">
            <w:pPr>
              <w:pStyle w:val="ListParagraph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14" w:type="dxa"/>
          </w:tcPr>
          <w:p w:rsidR="008069E7" w:rsidRPr="00CB5D24" w:rsidRDefault="008069E7" w:rsidP="00A8481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B5D24">
              <w:rPr>
                <w:rFonts w:ascii="Arial" w:eastAsia="Calibri" w:hAnsi="Arial" w:cs="Arial"/>
                <w:sz w:val="20"/>
                <w:szCs w:val="20"/>
              </w:rPr>
              <w:t>Ability to translate strategy into actionable marketing and campaign plans</w:t>
            </w:r>
          </w:p>
          <w:p w:rsidR="008069E7" w:rsidRPr="00CB5D24" w:rsidRDefault="008069E7" w:rsidP="00A8481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Familiar with developing annual marketing plans to drive acquisition, engagement and retention</w:t>
            </w:r>
          </w:p>
          <w:p w:rsidR="008069E7" w:rsidRPr="00CB5D24" w:rsidRDefault="008069E7" w:rsidP="00A8481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Able to</w:t>
            </w:r>
            <w:r w:rsidRPr="00CB5D24">
              <w:rPr>
                <w:rFonts w:ascii="Arial" w:eastAsia="Calibri" w:hAnsi="Arial" w:cs="Arial"/>
                <w:sz w:val="20"/>
                <w:szCs w:val="20"/>
              </w:rPr>
              <w:t xml:space="preserve"> and executing campaigns at a strategic level as well as day-to-day implementation</w:t>
            </w:r>
          </w:p>
          <w:p w:rsidR="008069E7" w:rsidRPr="002E3BFE" w:rsidRDefault="008069E7" w:rsidP="00A8481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Ability to track results and effectiveness and develop solutions to overcome challenges and underperformance</w:t>
            </w:r>
          </w:p>
          <w:p w:rsidR="008069E7" w:rsidRPr="002E3BFE" w:rsidRDefault="008069E7" w:rsidP="00A8481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Ability to judge copy and creative objectively</w:t>
            </w:r>
          </w:p>
          <w:p w:rsidR="008069E7" w:rsidRPr="002E3BFE" w:rsidRDefault="008069E7" w:rsidP="00A8481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Ability to report analyse and provide appropriate commentary on campaign performance metrics</w:t>
            </w:r>
          </w:p>
          <w:p w:rsidR="008069E7" w:rsidRPr="00B75089" w:rsidRDefault="008069E7" w:rsidP="00A84813">
            <w:pPr>
              <w:pStyle w:val="ListParagraph"/>
              <w:ind w:left="36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332" w:type="dxa"/>
          </w:tcPr>
          <w:p w:rsidR="008069E7" w:rsidRDefault="008069E7" w:rsidP="00A8481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Consumer</w:t>
            </w:r>
            <w:r w:rsidRPr="00534CF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/ B2B (if applicable) </w:t>
            </w:r>
            <w:r w:rsidRPr="00534CF3">
              <w:rPr>
                <w:rFonts w:ascii="Arial" w:eastAsia="Calibri" w:hAnsi="Arial" w:cs="Arial"/>
                <w:sz w:val="20"/>
                <w:szCs w:val="20"/>
              </w:rPr>
              <w:t>marketing experience</w:t>
            </w:r>
          </w:p>
          <w:p w:rsidR="008069E7" w:rsidRPr="000156AE" w:rsidRDefault="008069E7" w:rsidP="00A8481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4CF3">
              <w:rPr>
                <w:rFonts w:ascii="Arial" w:eastAsia="Calibri" w:hAnsi="Arial" w:cs="Arial"/>
                <w:sz w:val="20"/>
                <w:szCs w:val="20"/>
              </w:rPr>
              <w:t xml:space="preserve">Proven experience in delivering effective marketing </w:t>
            </w:r>
            <w:r>
              <w:rPr>
                <w:rFonts w:ascii="Arial" w:eastAsia="Calibri" w:hAnsi="Arial" w:cs="Arial"/>
                <w:sz w:val="20"/>
                <w:szCs w:val="20"/>
              </w:rPr>
              <w:t>plans</w:t>
            </w:r>
            <w:r w:rsidRPr="00534CF3">
              <w:rPr>
                <w:rFonts w:ascii="Arial" w:eastAsia="Calibri" w:hAnsi="Arial" w:cs="Arial"/>
                <w:sz w:val="20"/>
                <w:szCs w:val="20"/>
              </w:rPr>
              <w:t xml:space="preserve"> with a strong understanding of </w:t>
            </w:r>
            <w:r>
              <w:rPr>
                <w:rFonts w:ascii="Arial" w:eastAsia="Calibri" w:hAnsi="Arial" w:cs="Arial"/>
                <w:sz w:val="20"/>
                <w:szCs w:val="20"/>
              </w:rPr>
              <w:t>marketing techniques and tools across all mediums</w:t>
            </w:r>
          </w:p>
          <w:p w:rsidR="008069E7" w:rsidRPr="000156AE" w:rsidRDefault="008069E7" w:rsidP="00A8481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56AE">
              <w:rPr>
                <w:rFonts w:ascii="Arial" w:eastAsia="Calibri" w:hAnsi="Arial" w:cs="Arial"/>
                <w:sz w:val="20"/>
                <w:szCs w:val="20"/>
              </w:rPr>
              <w:t xml:space="preserve">Experience of </w:t>
            </w:r>
            <w:r>
              <w:rPr>
                <w:rFonts w:ascii="Arial" w:eastAsia="Calibri" w:hAnsi="Arial" w:cs="Arial"/>
                <w:sz w:val="20"/>
                <w:szCs w:val="20"/>
              </w:rPr>
              <w:t>implementing</w:t>
            </w:r>
            <w:r w:rsidRPr="000156AE">
              <w:rPr>
                <w:rFonts w:ascii="Arial" w:eastAsia="Calibri" w:hAnsi="Arial" w:cs="Arial"/>
                <w:sz w:val="20"/>
                <w:szCs w:val="20"/>
              </w:rPr>
              <w:t xml:space="preserve"> multi-channel, multi-country campaigns </w:t>
            </w:r>
          </w:p>
          <w:p w:rsidR="008069E7" w:rsidRDefault="008069E7" w:rsidP="00A8481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E3BFE">
              <w:rPr>
                <w:rFonts w:ascii="Arial" w:eastAsia="Calibri" w:hAnsi="Arial" w:cs="Arial"/>
                <w:sz w:val="20"/>
                <w:szCs w:val="20"/>
              </w:rPr>
              <w:t xml:space="preserve">Experience of marketing campaign effectiveness measures </w:t>
            </w:r>
          </w:p>
          <w:p w:rsidR="008069E7" w:rsidRPr="002E3BFE" w:rsidRDefault="008069E7" w:rsidP="00A8481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of using insight to drive action in marketing plan development</w:t>
            </w:r>
          </w:p>
        </w:tc>
      </w:tr>
      <w:tr w:rsidR="008069E7" w:rsidRPr="00B75089" w:rsidTr="008069E7">
        <w:trPr>
          <w:cantSplit/>
          <w:trHeight w:val="1691"/>
        </w:trPr>
        <w:tc>
          <w:tcPr>
            <w:tcW w:w="392" w:type="dxa"/>
            <w:shd w:val="clear" w:color="auto" w:fill="D9D9D9" w:themeFill="background1" w:themeFillShade="D9"/>
            <w:textDirection w:val="btLr"/>
          </w:tcPr>
          <w:p w:rsidR="008069E7" w:rsidRPr="00B75089" w:rsidRDefault="008069E7" w:rsidP="00A84813">
            <w:pPr>
              <w:spacing w:before="100" w:after="100" w:line="240" w:lineRule="auto"/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3118" w:type="dxa"/>
          </w:tcPr>
          <w:p w:rsidR="008069E7" w:rsidRDefault="008069E7" w:rsidP="00A8481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Proven marketing experience</w:t>
            </w:r>
          </w:p>
          <w:p w:rsidR="008069E7" w:rsidRDefault="008069E7" w:rsidP="00A8481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34CF3">
              <w:rPr>
                <w:rFonts w:ascii="Arial" w:eastAsia="Calibri" w:hAnsi="Arial" w:cs="Arial"/>
                <w:sz w:val="20"/>
                <w:szCs w:val="20"/>
              </w:rPr>
              <w:t>CIM diploma or equivalent</w:t>
            </w:r>
          </w:p>
          <w:p w:rsidR="008069E7" w:rsidRPr="00534CF3" w:rsidRDefault="008069E7" w:rsidP="00A84813">
            <w:pPr>
              <w:pStyle w:val="ListParagraph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14" w:type="dxa"/>
          </w:tcPr>
          <w:p w:rsidR="008069E7" w:rsidRDefault="008069E7" w:rsidP="00A8481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Previous experience in financial service  or related organisations</w:t>
            </w:r>
          </w:p>
          <w:p w:rsidR="008069E7" w:rsidRPr="000156AE" w:rsidRDefault="008069E7" w:rsidP="00A84813">
            <w:pPr>
              <w:spacing w:before="100" w:after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2" w:type="dxa"/>
          </w:tcPr>
          <w:p w:rsidR="008069E7" w:rsidRDefault="008069E7" w:rsidP="00A8481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B322B">
              <w:rPr>
                <w:rFonts w:ascii="Arial" w:eastAsia="Calibri" w:hAnsi="Arial" w:cs="Arial"/>
                <w:sz w:val="20"/>
                <w:szCs w:val="20"/>
              </w:rPr>
              <w:t>Experience of working in a  regulated financial services environment</w:t>
            </w:r>
          </w:p>
          <w:p w:rsidR="008069E7" w:rsidRPr="002E3BFE" w:rsidRDefault="008069E7" w:rsidP="00A8481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/ understanding of digital campaigns and social media</w:t>
            </w:r>
          </w:p>
        </w:tc>
      </w:tr>
    </w:tbl>
    <w:p w:rsidR="002E3BFE" w:rsidRDefault="002E3BFE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2E3BFE" w:rsidRDefault="002E3BFE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2E3BFE" w:rsidRDefault="002E3BFE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2E3BFE" w:rsidRDefault="002E3BFE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2E3BFE" w:rsidRDefault="002E3BFE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2E3BFE" w:rsidRPr="003D59DC" w:rsidRDefault="002E3BFE" w:rsidP="008069E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6188D" w:rsidRPr="00B75089" w:rsidRDefault="0056188D" w:rsidP="008069E7">
      <w:pPr>
        <w:spacing w:line="240" w:lineRule="auto"/>
        <w:jc w:val="both"/>
        <w:rPr>
          <w:rFonts w:ascii="Arial" w:hAnsi="Arial" w:cs="Arial"/>
        </w:rPr>
      </w:pPr>
    </w:p>
    <w:sectPr w:rsidR="0056188D" w:rsidRPr="00B75089" w:rsidSect="00787C2D">
      <w:headerReference w:type="default" r:id="rId8"/>
      <w:footerReference w:type="default" r:id="rId9"/>
      <w:pgSz w:w="11909" w:h="16834" w:code="9"/>
      <w:pgMar w:top="1440" w:right="427" w:bottom="851" w:left="180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2D0" w:rsidRDefault="009E22D0" w:rsidP="009E22D0">
      <w:pPr>
        <w:spacing w:after="0" w:line="240" w:lineRule="auto"/>
      </w:pPr>
      <w:r>
        <w:separator/>
      </w:r>
    </w:p>
  </w:endnote>
  <w:endnote w:type="continuationSeparator" w:id="0">
    <w:p w:rsidR="009E22D0" w:rsidRDefault="009E22D0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164815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A84813" w:rsidRDefault="00A84813" w:rsidP="00A84813">
        <w:pPr>
          <w:tabs>
            <w:tab w:val="center" w:pos="4513"/>
            <w:tab w:val="right" w:pos="9026"/>
          </w:tabs>
          <w:spacing w:after="0" w:line="240" w:lineRule="auto"/>
        </w:pPr>
      </w:p>
      <w:sdt>
        <w:sdtPr>
          <w:id w:val="-436834407"/>
          <w:docPartObj>
            <w:docPartGallery w:val="Page Numbers (Bottom of Page)"/>
            <w:docPartUnique/>
          </w:docPartObj>
        </w:sdtPr>
        <w:sdtEndPr>
          <w:rPr>
            <w:noProof/>
            <w:sz w:val="16"/>
            <w:szCs w:val="16"/>
          </w:rPr>
        </w:sdtEndPr>
        <w:sdtContent>
          <w:p w:rsidR="00A84813" w:rsidRPr="00AD458B" w:rsidRDefault="00A84813" w:rsidP="00A84813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eastAsiaTheme="minorHAnsi" w:hAnsi="Arial" w:cs="Arial"/>
                <w:sz w:val="16"/>
                <w:lang w:eastAsia="en-US"/>
              </w:rPr>
            </w:pPr>
            <w:r w:rsidRPr="00AD458B">
              <w:rPr>
                <w:rFonts w:ascii="Arial" w:eastAsiaTheme="minorHAnsi" w:hAnsi="Arial" w:cs="Arial"/>
                <w:sz w:val="16"/>
                <w:lang w:eastAsia="en-US"/>
              </w:rPr>
              <w:t xml:space="preserve">Date Developed:          </w:t>
            </w:r>
            <w:r>
              <w:rPr>
                <w:rFonts w:ascii="Arial" w:eastAsiaTheme="minorHAnsi" w:hAnsi="Arial" w:cs="Arial"/>
                <w:sz w:val="16"/>
                <w:lang w:eastAsia="en-US"/>
              </w:rPr>
              <w:t>June 2019</w:t>
            </w:r>
          </w:p>
          <w:p w:rsidR="00A84813" w:rsidRPr="00AD458B" w:rsidRDefault="00A84813" w:rsidP="00A84813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eastAsiaTheme="minorHAnsi" w:hAnsi="Arial" w:cs="Arial"/>
                <w:sz w:val="16"/>
                <w:lang w:eastAsia="en-US"/>
              </w:rPr>
            </w:pPr>
            <w:r w:rsidRPr="00AD458B">
              <w:rPr>
                <w:rFonts w:ascii="Arial" w:eastAsiaTheme="minorHAnsi" w:hAnsi="Arial" w:cs="Arial"/>
                <w:sz w:val="16"/>
                <w:lang w:eastAsia="en-US"/>
              </w:rPr>
              <w:t xml:space="preserve">Date of last review:       </w:t>
            </w:r>
            <w:r>
              <w:rPr>
                <w:rFonts w:ascii="Arial" w:eastAsiaTheme="minorHAnsi" w:hAnsi="Arial" w:cs="Arial"/>
                <w:sz w:val="16"/>
                <w:lang w:eastAsia="en-US"/>
              </w:rPr>
              <w:t>N/A</w:t>
            </w:r>
          </w:p>
          <w:p w:rsidR="00A84813" w:rsidRDefault="00A84813" w:rsidP="00A84813">
            <w:pPr>
              <w:pStyle w:val="Footer"/>
              <w:rPr>
                <w:noProof/>
                <w:sz w:val="16"/>
                <w:szCs w:val="16"/>
              </w:rPr>
            </w:pPr>
            <w:r w:rsidRPr="00AD458B">
              <w:rPr>
                <w:rFonts w:ascii="Arial" w:eastAsiaTheme="minorHAnsi" w:hAnsi="Arial" w:cs="Arial"/>
                <w:sz w:val="16"/>
                <w:lang w:eastAsia="en-US"/>
              </w:rPr>
              <w:t>Date o</w:t>
            </w:r>
            <w:r>
              <w:rPr>
                <w:rFonts w:ascii="Arial" w:eastAsiaTheme="minorHAnsi" w:hAnsi="Arial" w:cs="Arial"/>
                <w:sz w:val="16"/>
                <w:lang w:eastAsia="en-US"/>
              </w:rPr>
              <w:t>f next review:      June 2020</w:t>
            </w:r>
          </w:p>
        </w:sdtContent>
      </w:sdt>
      <w:p w:rsidR="00787C2D" w:rsidRPr="00787C2D" w:rsidRDefault="00A84813" w:rsidP="00A84813">
        <w:pPr>
          <w:pStyle w:val="Footer"/>
          <w:jc w:val="right"/>
          <w:rPr>
            <w:sz w:val="16"/>
            <w:szCs w:val="16"/>
          </w:rPr>
        </w:pPr>
        <w:r w:rsidRPr="00787C2D">
          <w:rPr>
            <w:sz w:val="16"/>
            <w:szCs w:val="16"/>
          </w:rPr>
          <w:t xml:space="preserve"> </w:t>
        </w:r>
        <w:r w:rsidR="00787C2D" w:rsidRPr="00787C2D">
          <w:rPr>
            <w:sz w:val="16"/>
            <w:szCs w:val="16"/>
          </w:rPr>
          <w:fldChar w:fldCharType="begin"/>
        </w:r>
        <w:r w:rsidR="00787C2D" w:rsidRPr="00787C2D">
          <w:rPr>
            <w:sz w:val="16"/>
            <w:szCs w:val="16"/>
          </w:rPr>
          <w:instrText xml:space="preserve"> PAGE   \* MERGEFORMAT </w:instrText>
        </w:r>
        <w:r w:rsidR="00787C2D" w:rsidRPr="00787C2D">
          <w:rPr>
            <w:sz w:val="16"/>
            <w:szCs w:val="16"/>
          </w:rPr>
          <w:fldChar w:fldCharType="separate"/>
        </w:r>
        <w:r w:rsidR="004546C1">
          <w:rPr>
            <w:noProof/>
            <w:sz w:val="16"/>
            <w:szCs w:val="16"/>
          </w:rPr>
          <w:t>1</w:t>
        </w:r>
        <w:r w:rsidR="00787C2D" w:rsidRPr="00787C2D">
          <w:rPr>
            <w:noProof/>
            <w:sz w:val="16"/>
            <w:szCs w:val="16"/>
          </w:rPr>
          <w:fldChar w:fldCharType="end"/>
        </w:r>
      </w:p>
    </w:sdtContent>
  </w:sdt>
  <w:p w:rsidR="00787C2D" w:rsidRDefault="00787C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2D0" w:rsidRDefault="009E22D0" w:rsidP="009E22D0">
      <w:pPr>
        <w:spacing w:after="0" w:line="240" w:lineRule="auto"/>
      </w:pPr>
      <w:r>
        <w:separator/>
      </w:r>
    </w:p>
  </w:footnote>
  <w:footnote w:type="continuationSeparator" w:id="0">
    <w:p w:rsidR="009E22D0" w:rsidRDefault="009E22D0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CFA" w:rsidRPr="000E4361" w:rsidRDefault="000E4361" w:rsidP="00787C2D">
    <w:pPr>
      <w:pStyle w:val="Header"/>
      <w:ind w:left="-851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5317E011" wp14:editId="55FBC244">
          <wp:extent cx="1359243" cy="3432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867" cy="347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53C42CF"/>
    <w:multiLevelType w:val="hybridMultilevel"/>
    <w:tmpl w:val="717AB63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C602D4"/>
    <w:multiLevelType w:val="hybridMultilevel"/>
    <w:tmpl w:val="420AE2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DAB2E5C"/>
    <w:multiLevelType w:val="hybridMultilevel"/>
    <w:tmpl w:val="69E4C712"/>
    <w:lvl w:ilvl="0" w:tplc="490CD7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763A5D"/>
    <w:multiLevelType w:val="hybridMultilevel"/>
    <w:tmpl w:val="A22CEB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401E14"/>
    <w:multiLevelType w:val="hybridMultilevel"/>
    <w:tmpl w:val="2000211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C13E9"/>
    <w:multiLevelType w:val="hybridMultilevel"/>
    <w:tmpl w:val="061A674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3B5B60"/>
    <w:multiLevelType w:val="hybridMultilevel"/>
    <w:tmpl w:val="5F547B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5079B"/>
    <w:multiLevelType w:val="hybridMultilevel"/>
    <w:tmpl w:val="10803D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180FB3"/>
    <w:multiLevelType w:val="hybridMultilevel"/>
    <w:tmpl w:val="038C719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B2391D"/>
    <w:multiLevelType w:val="hybridMultilevel"/>
    <w:tmpl w:val="A2B8D8A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6"/>
  </w:num>
  <w:num w:numId="5">
    <w:abstractNumId w:val="9"/>
  </w:num>
  <w:num w:numId="6">
    <w:abstractNumId w:val="3"/>
  </w:num>
  <w:num w:numId="7">
    <w:abstractNumId w:val="14"/>
  </w:num>
  <w:num w:numId="8">
    <w:abstractNumId w:val="22"/>
  </w:num>
  <w:num w:numId="9">
    <w:abstractNumId w:val="23"/>
  </w:num>
  <w:num w:numId="10">
    <w:abstractNumId w:val="18"/>
  </w:num>
  <w:num w:numId="11">
    <w:abstractNumId w:val="4"/>
  </w:num>
  <w:num w:numId="12">
    <w:abstractNumId w:val="19"/>
  </w:num>
  <w:num w:numId="13">
    <w:abstractNumId w:val="16"/>
  </w:num>
  <w:num w:numId="14">
    <w:abstractNumId w:val="17"/>
  </w:num>
  <w:num w:numId="15">
    <w:abstractNumId w:val="13"/>
  </w:num>
  <w:num w:numId="16">
    <w:abstractNumId w:val="8"/>
  </w:num>
  <w:num w:numId="17">
    <w:abstractNumId w:val="20"/>
  </w:num>
  <w:num w:numId="18">
    <w:abstractNumId w:val="1"/>
  </w:num>
  <w:num w:numId="19">
    <w:abstractNumId w:val="5"/>
  </w:num>
  <w:num w:numId="20">
    <w:abstractNumId w:val="11"/>
  </w:num>
  <w:num w:numId="21">
    <w:abstractNumId w:val="15"/>
  </w:num>
  <w:num w:numId="22">
    <w:abstractNumId w:val="24"/>
  </w:num>
  <w:num w:numId="23">
    <w:abstractNumId w:val="21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D0"/>
    <w:rsid w:val="000156AE"/>
    <w:rsid w:val="000210EA"/>
    <w:rsid w:val="000565E7"/>
    <w:rsid w:val="00082F60"/>
    <w:rsid w:val="000E4361"/>
    <w:rsid w:val="002412D8"/>
    <w:rsid w:val="002640B5"/>
    <w:rsid w:val="002B557F"/>
    <w:rsid w:val="002D7ABB"/>
    <w:rsid w:val="002E3BFE"/>
    <w:rsid w:val="00306334"/>
    <w:rsid w:val="003D59DC"/>
    <w:rsid w:val="004546C1"/>
    <w:rsid w:val="00496FC6"/>
    <w:rsid w:val="004B290F"/>
    <w:rsid w:val="004D18E8"/>
    <w:rsid w:val="00534CF3"/>
    <w:rsid w:val="005542D1"/>
    <w:rsid w:val="0056188D"/>
    <w:rsid w:val="006219B1"/>
    <w:rsid w:val="00644BB2"/>
    <w:rsid w:val="00666EB3"/>
    <w:rsid w:val="00711E46"/>
    <w:rsid w:val="00717094"/>
    <w:rsid w:val="00787C2D"/>
    <w:rsid w:val="007C3365"/>
    <w:rsid w:val="007E7CA1"/>
    <w:rsid w:val="007F096C"/>
    <w:rsid w:val="008069E7"/>
    <w:rsid w:val="00813AEB"/>
    <w:rsid w:val="00912FBA"/>
    <w:rsid w:val="009E22D0"/>
    <w:rsid w:val="00A34F44"/>
    <w:rsid w:val="00A4414A"/>
    <w:rsid w:val="00A84813"/>
    <w:rsid w:val="00AA0FE5"/>
    <w:rsid w:val="00AD34A1"/>
    <w:rsid w:val="00B75089"/>
    <w:rsid w:val="00B978A6"/>
    <w:rsid w:val="00BC15D2"/>
    <w:rsid w:val="00C32411"/>
    <w:rsid w:val="00C874F8"/>
    <w:rsid w:val="00C91CFA"/>
    <w:rsid w:val="00CB5D24"/>
    <w:rsid w:val="00CE4995"/>
    <w:rsid w:val="00D83225"/>
    <w:rsid w:val="00D84FA2"/>
    <w:rsid w:val="00DC593B"/>
    <w:rsid w:val="00DF1AB3"/>
    <w:rsid w:val="00E40AC5"/>
    <w:rsid w:val="00EB322B"/>
    <w:rsid w:val="00F5319A"/>
    <w:rsid w:val="00F94B7F"/>
    <w:rsid w:val="00FB4711"/>
    <w:rsid w:val="00FE4353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cp:lastModifiedBy>Carr, Emily</cp:lastModifiedBy>
  <cp:revision>4</cp:revision>
  <dcterms:created xsi:type="dcterms:W3CDTF">2019-06-26T16:42:00Z</dcterms:created>
  <dcterms:modified xsi:type="dcterms:W3CDTF">2019-07-03T14:56:00Z</dcterms:modified>
</cp:coreProperties>
</file>