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490" w:type="dxa"/>
        <w:tblInd w:w="-743" w:type="dxa"/>
        <w:tblLook w:val="04A0" w:firstRow="1" w:lastRow="0" w:firstColumn="1" w:lastColumn="0" w:noHBand="0" w:noVBand="1"/>
      </w:tblPr>
      <w:tblGrid>
        <w:gridCol w:w="2127"/>
        <w:gridCol w:w="3119"/>
        <w:gridCol w:w="1984"/>
        <w:gridCol w:w="3260"/>
      </w:tblGrid>
      <w:tr w:rsidR="00F5319A" w:rsidRPr="00B75089" w14:paraId="2B7014A1" w14:textId="77777777" w:rsidTr="007E7CA1">
        <w:trPr>
          <w:trHeight w:val="265"/>
        </w:trPr>
        <w:tc>
          <w:tcPr>
            <w:tcW w:w="2127" w:type="dxa"/>
            <w:shd w:val="clear" w:color="auto" w:fill="D9D9D9" w:themeFill="background1" w:themeFillShade="D9"/>
          </w:tcPr>
          <w:p w14:paraId="1DCEB9B7" w14:textId="77777777" w:rsidR="00F5319A" w:rsidRPr="00B75089" w:rsidRDefault="00F5319A" w:rsidP="00B75089">
            <w:pPr>
              <w:pStyle w:val="Header"/>
              <w:spacing w:after="0"/>
              <w:ind w:left="-11"/>
              <w:jc w:val="both"/>
              <w:rPr>
                <w:rFonts w:ascii="Arial" w:hAnsi="Arial" w:cs="Arial"/>
                <w:b/>
                <w:sz w:val="20"/>
                <w:szCs w:val="20"/>
              </w:rPr>
            </w:pPr>
            <w:r w:rsidRPr="00B75089">
              <w:rPr>
                <w:rFonts w:ascii="Arial" w:hAnsi="Arial" w:cs="Arial"/>
                <w:b/>
                <w:sz w:val="20"/>
                <w:szCs w:val="20"/>
              </w:rPr>
              <w:t>Role title:</w:t>
            </w:r>
          </w:p>
        </w:tc>
        <w:tc>
          <w:tcPr>
            <w:tcW w:w="3119" w:type="dxa"/>
          </w:tcPr>
          <w:p w14:paraId="1EB75209" w14:textId="7D64088D" w:rsidR="00F5319A" w:rsidRPr="00B75089" w:rsidRDefault="006A1AD3" w:rsidP="00B75089">
            <w:pPr>
              <w:pStyle w:val="Header"/>
              <w:spacing w:after="0"/>
              <w:jc w:val="both"/>
              <w:rPr>
                <w:rFonts w:ascii="Arial" w:hAnsi="Arial" w:cs="Arial"/>
                <w:sz w:val="20"/>
                <w:szCs w:val="20"/>
              </w:rPr>
            </w:pPr>
            <w:r>
              <w:rPr>
                <w:rFonts w:ascii="Arial" w:hAnsi="Arial" w:cs="Arial"/>
                <w:sz w:val="20"/>
                <w:szCs w:val="20"/>
              </w:rPr>
              <w:t xml:space="preserve">Payroll </w:t>
            </w:r>
            <w:r w:rsidR="0069794C">
              <w:rPr>
                <w:rFonts w:ascii="Arial" w:hAnsi="Arial" w:cs="Arial"/>
                <w:sz w:val="20"/>
                <w:szCs w:val="20"/>
              </w:rPr>
              <w:t>Specialist</w:t>
            </w:r>
          </w:p>
        </w:tc>
        <w:tc>
          <w:tcPr>
            <w:tcW w:w="1984" w:type="dxa"/>
            <w:shd w:val="clear" w:color="auto" w:fill="D9D9D9" w:themeFill="background1" w:themeFillShade="D9"/>
          </w:tcPr>
          <w:p w14:paraId="79D2F1B7" w14:textId="77777777" w:rsidR="00F5319A" w:rsidRPr="00B75089" w:rsidRDefault="00F5319A" w:rsidP="00B75089">
            <w:pPr>
              <w:pStyle w:val="Header"/>
              <w:spacing w:after="0"/>
              <w:jc w:val="both"/>
              <w:rPr>
                <w:rFonts w:ascii="Arial" w:hAnsi="Arial" w:cs="Arial"/>
                <w:b/>
                <w:sz w:val="20"/>
                <w:szCs w:val="20"/>
              </w:rPr>
            </w:pPr>
            <w:r w:rsidRPr="00B75089">
              <w:rPr>
                <w:rFonts w:ascii="Arial" w:hAnsi="Arial" w:cs="Arial"/>
                <w:b/>
                <w:sz w:val="20"/>
                <w:szCs w:val="20"/>
              </w:rPr>
              <w:t>Responsible to:</w:t>
            </w:r>
          </w:p>
        </w:tc>
        <w:tc>
          <w:tcPr>
            <w:tcW w:w="3260" w:type="dxa"/>
          </w:tcPr>
          <w:p w14:paraId="2C900081" w14:textId="6E441255" w:rsidR="00F5319A" w:rsidRPr="00B75089" w:rsidRDefault="00144E9D" w:rsidP="00B75089">
            <w:pPr>
              <w:pStyle w:val="Header"/>
              <w:spacing w:after="0"/>
              <w:jc w:val="both"/>
              <w:rPr>
                <w:rFonts w:ascii="Arial" w:hAnsi="Arial" w:cs="Arial"/>
                <w:sz w:val="20"/>
                <w:szCs w:val="20"/>
              </w:rPr>
            </w:pPr>
            <w:r w:rsidRPr="00144E9D">
              <w:rPr>
                <w:rFonts w:ascii="Arial" w:hAnsi="Arial" w:cs="Arial"/>
                <w:sz w:val="20"/>
                <w:szCs w:val="20"/>
              </w:rPr>
              <w:t>Reward and Benefits Lead</w:t>
            </w:r>
          </w:p>
        </w:tc>
      </w:tr>
      <w:tr w:rsidR="00F5319A" w:rsidRPr="00B75089" w14:paraId="7DD86E33" w14:textId="77777777" w:rsidTr="007E7CA1">
        <w:trPr>
          <w:trHeight w:val="278"/>
        </w:trPr>
        <w:tc>
          <w:tcPr>
            <w:tcW w:w="2127" w:type="dxa"/>
            <w:shd w:val="clear" w:color="auto" w:fill="D9D9D9" w:themeFill="background1" w:themeFillShade="D9"/>
          </w:tcPr>
          <w:p w14:paraId="05D42E12" w14:textId="77777777" w:rsidR="00F5319A" w:rsidRPr="00B75089" w:rsidRDefault="00F5319A" w:rsidP="00B75089">
            <w:pPr>
              <w:pStyle w:val="Header"/>
              <w:spacing w:after="0"/>
              <w:ind w:left="-11"/>
              <w:jc w:val="both"/>
              <w:rPr>
                <w:rFonts w:ascii="Arial" w:hAnsi="Arial" w:cs="Arial"/>
                <w:b/>
                <w:sz w:val="20"/>
                <w:szCs w:val="20"/>
              </w:rPr>
            </w:pPr>
            <w:r w:rsidRPr="00B75089">
              <w:rPr>
                <w:rFonts w:ascii="Arial" w:hAnsi="Arial" w:cs="Arial"/>
                <w:b/>
                <w:sz w:val="20"/>
                <w:szCs w:val="20"/>
              </w:rPr>
              <w:t>Division:</w:t>
            </w:r>
          </w:p>
        </w:tc>
        <w:tc>
          <w:tcPr>
            <w:tcW w:w="3119" w:type="dxa"/>
          </w:tcPr>
          <w:p w14:paraId="37F82A41" w14:textId="07055700" w:rsidR="00F5319A" w:rsidRPr="00B75089" w:rsidRDefault="00C01337" w:rsidP="00B75089">
            <w:pPr>
              <w:pStyle w:val="Header"/>
              <w:spacing w:after="0"/>
              <w:jc w:val="both"/>
              <w:rPr>
                <w:rFonts w:ascii="Arial" w:hAnsi="Arial" w:cs="Arial"/>
                <w:sz w:val="20"/>
                <w:szCs w:val="20"/>
              </w:rPr>
            </w:pPr>
            <w:r>
              <w:rPr>
                <w:rFonts w:ascii="Arial" w:hAnsi="Arial" w:cs="Arial"/>
                <w:sz w:val="20"/>
                <w:szCs w:val="20"/>
              </w:rPr>
              <w:t>Peopl</w:t>
            </w:r>
            <w:r w:rsidR="00144E9D">
              <w:rPr>
                <w:rFonts w:ascii="Arial" w:hAnsi="Arial" w:cs="Arial"/>
                <w:sz w:val="20"/>
                <w:szCs w:val="20"/>
              </w:rPr>
              <w:t>e</w:t>
            </w:r>
          </w:p>
        </w:tc>
        <w:tc>
          <w:tcPr>
            <w:tcW w:w="1984" w:type="dxa"/>
            <w:shd w:val="clear" w:color="auto" w:fill="D9D9D9" w:themeFill="background1" w:themeFillShade="D9"/>
          </w:tcPr>
          <w:p w14:paraId="4679BE8E" w14:textId="77777777" w:rsidR="00F5319A" w:rsidRPr="00B75089" w:rsidRDefault="006219B1" w:rsidP="00B75089">
            <w:pPr>
              <w:pStyle w:val="Header"/>
              <w:spacing w:after="0"/>
              <w:jc w:val="both"/>
              <w:rPr>
                <w:rFonts w:ascii="Arial" w:hAnsi="Arial" w:cs="Arial"/>
                <w:b/>
                <w:sz w:val="20"/>
                <w:szCs w:val="20"/>
              </w:rPr>
            </w:pPr>
            <w:r w:rsidRPr="00B75089">
              <w:rPr>
                <w:rFonts w:ascii="Arial" w:hAnsi="Arial" w:cs="Arial"/>
                <w:b/>
                <w:sz w:val="20"/>
                <w:szCs w:val="20"/>
              </w:rPr>
              <w:t>Department</w:t>
            </w:r>
            <w:r w:rsidR="00F5319A" w:rsidRPr="00B75089">
              <w:rPr>
                <w:rFonts w:ascii="Arial" w:hAnsi="Arial" w:cs="Arial"/>
                <w:b/>
                <w:sz w:val="20"/>
                <w:szCs w:val="20"/>
              </w:rPr>
              <w:t>:</w:t>
            </w:r>
          </w:p>
        </w:tc>
        <w:tc>
          <w:tcPr>
            <w:tcW w:w="3260" w:type="dxa"/>
          </w:tcPr>
          <w:p w14:paraId="4790173E" w14:textId="18C7A93B" w:rsidR="00F5319A" w:rsidRPr="00B75089" w:rsidRDefault="00144E9D" w:rsidP="00B75089">
            <w:pPr>
              <w:pStyle w:val="Header"/>
              <w:spacing w:after="0"/>
              <w:jc w:val="both"/>
              <w:rPr>
                <w:rFonts w:ascii="Arial" w:hAnsi="Arial" w:cs="Arial"/>
                <w:sz w:val="20"/>
                <w:szCs w:val="20"/>
              </w:rPr>
            </w:pPr>
            <w:r w:rsidRPr="00144E9D">
              <w:rPr>
                <w:rFonts w:ascii="Arial" w:hAnsi="Arial" w:cs="Arial"/>
                <w:sz w:val="20"/>
                <w:szCs w:val="20"/>
              </w:rPr>
              <w:t>Reward and Recognition</w:t>
            </w:r>
          </w:p>
        </w:tc>
      </w:tr>
      <w:tr w:rsidR="00F5319A" w:rsidRPr="00B75089" w14:paraId="12B9414C" w14:textId="77777777" w:rsidTr="007E7CA1">
        <w:trPr>
          <w:trHeight w:val="265"/>
        </w:trPr>
        <w:tc>
          <w:tcPr>
            <w:tcW w:w="2127" w:type="dxa"/>
            <w:vMerge w:val="restart"/>
            <w:shd w:val="clear" w:color="auto" w:fill="D9D9D9" w:themeFill="background1" w:themeFillShade="D9"/>
          </w:tcPr>
          <w:p w14:paraId="7308A212" w14:textId="77777777" w:rsidR="00F5319A" w:rsidRPr="00B75089" w:rsidRDefault="00F5319A" w:rsidP="00B75089">
            <w:pPr>
              <w:pStyle w:val="Header"/>
              <w:spacing w:after="0"/>
              <w:ind w:left="-11"/>
              <w:jc w:val="both"/>
              <w:rPr>
                <w:rFonts w:ascii="Arial" w:hAnsi="Arial" w:cs="Arial"/>
                <w:b/>
                <w:sz w:val="20"/>
                <w:szCs w:val="20"/>
              </w:rPr>
            </w:pPr>
            <w:r w:rsidRPr="00B75089">
              <w:rPr>
                <w:rFonts w:ascii="Arial" w:hAnsi="Arial" w:cs="Arial"/>
                <w:b/>
                <w:sz w:val="20"/>
                <w:szCs w:val="20"/>
              </w:rPr>
              <w:t>Direct Reports and Level:</w:t>
            </w:r>
          </w:p>
        </w:tc>
        <w:tc>
          <w:tcPr>
            <w:tcW w:w="3119" w:type="dxa"/>
            <w:vMerge w:val="restart"/>
          </w:tcPr>
          <w:p w14:paraId="514E81EE" w14:textId="3D699C6E" w:rsidR="00F5319A" w:rsidRPr="00C01337" w:rsidRDefault="00C01337" w:rsidP="00B75089">
            <w:pPr>
              <w:pStyle w:val="Header"/>
              <w:spacing w:after="0"/>
              <w:jc w:val="both"/>
              <w:rPr>
                <w:rFonts w:ascii="Arial" w:hAnsi="Arial" w:cs="Arial"/>
                <w:b/>
                <w:sz w:val="20"/>
                <w:szCs w:val="20"/>
              </w:rPr>
            </w:pPr>
            <w:r w:rsidRPr="00C01337">
              <w:rPr>
                <w:rFonts w:ascii="Arial" w:hAnsi="Arial" w:cs="Arial"/>
                <w:sz w:val="20"/>
                <w:szCs w:val="20"/>
              </w:rPr>
              <w:t>no</w:t>
            </w:r>
            <w:r w:rsidR="00F5319A" w:rsidRPr="00C01337">
              <w:rPr>
                <w:rFonts w:ascii="Arial" w:hAnsi="Arial" w:cs="Arial"/>
                <w:sz w:val="20"/>
                <w:szCs w:val="20"/>
              </w:rPr>
              <w:t xml:space="preserve"> direct reports </w:t>
            </w:r>
          </w:p>
          <w:p w14:paraId="4BDB56E2" w14:textId="77777777" w:rsidR="00F5319A" w:rsidRPr="00C01337" w:rsidRDefault="00F5319A" w:rsidP="00B75089">
            <w:pPr>
              <w:pStyle w:val="Header"/>
              <w:spacing w:after="0"/>
              <w:jc w:val="both"/>
              <w:rPr>
                <w:rFonts w:ascii="Arial" w:hAnsi="Arial" w:cs="Arial"/>
                <w:i/>
                <w:iCs/>
                <w:sz w:val="20"/>
                <w:szCs w:val="20"/>
              </w:rPr>
            </w:pPr>
          </w:p>
          <w:p w14:paraId="38A10A9F" w14:textId="77777777" w:rsidR="00F5319A" w:rsidRPr="00C01337" w:rsidRDefault="00F5319A" w:rsidP="00B75089">
            <w:pPr>
              <w:pStyle w:val="Header"/>
              <w:spacing w:after="0"/>
              <w:jc w:val="both"/>
              <w:rPr>
                <w:rFonts w:ascii="Arial" w:hAnsi="Arial" w:cs="Arial"/>
                <w:i/>
                <w:iCs/>
                <w:sz w:val="20"/>
                <w:szCs w:val="20"/>
              </w:rPr>
            </w:pPr>
          </w:p>
        </w:tc>
        <w:tc>
          <w:tcPr>
            <w:tcW w:w="1984" w:type="dxa"/>
            <w:shd w:val="clear" w:color="auto" w:fill="D9D9D9" w:themeFill="background1" w:themeFillShade="D9"/>
          </w:tcPr>
          <w:p w14:paraId="15214C88" w14:textId="77777777" w:rsidR="00F5319A" w:rsidRPr="00B75089" w:rsidRDefault="00F5319A" w:rsidP="00B75089">
            <w:pPr>
              <w:pStyle w:val="Header"/>
              <w:spacing w:after="0"/>
              <w:jc w:val="both"/>
              <w:rPr>
                <w:rFonts w:ascii="Arial" w:hAnsi="Arial" w:cs="Arial"/>
                <w:b/>
                <w:sz w:val="20"/>
                <w:szCs w:val="20"/>
              </w:rPr>
            </w:pPr>
            <w:r w:rsidRPr="00B75089">
              <w:rPr>
                <w:rFonts w:ascii="Arial" w:hAnsi="Arial" w:cs="Arial"/>
                <w:b/>
                <w:sz w:val="20"/>
                <w:szCs w:val="20"/>
              </w:rPr>
              <w:t>Scope:</w:t>
            </w:r>
          </w:p>
        </w:tc>
        <w:tc>
          <w:tcPr>
            <w:tcW w:w="3260" w:type="dxa"/>
          </w:tcPr>
          <w:p w14:paraId="415FC945" w14:textId="184B8F4F" w:rsidR="00B75089" w:rsidRPr="00B75089" w:rsidRDefault="00C01337" w:rsidP="00B75089">
            <w:pPr>
              <w:pStyle w:val="Header"/>
              <w:spacing w:after="0"/>
              <w:ind w:left="34"/>
              <w:jc w:val="both"/>
              <w:rPr>
                <w:rFonts w:ascii="Arial" w:hAnsi="Arial" w:cs="Arial"/>
                <w:sz w:val="20"/>
                <w:szCs w:val="20"/>
              </w:rPr>
            </w:pPr>
            <w:r>
              <w:rPr>
                <w:rFonts w:ascii="Arial" w:hAnsi="Arial" w:cs="Arial"/>
                <w:sz w:val="20"/>
                <w:szCs w:val="20"/>
              </w:rPr>
              <w:t>Payroll and</w:t>
            </w:r>
            <w:r w:rsidR="00C721DC">
              <w:rPr>
                <w:rFonts w:ascii="Arial" w:hAnsi="Arial" w:cs="Arial"/>
                <w:sz w:val="20"/>
                <w:szCs w:val="20"/>
              </w:rPr>
              <w:t xml:space="preserve"> pensions</w:t>
            </w:r>
            <w:r>
              <w:rPr>
                <w:rFonts w:ascii="Arial" w:hAnsi="Arial" w:cs="Arial"/>
                <w:sz w:val="20"/>
                <w:szCs w:val="20"/>
              </w:rPr>
              <w:t xml:space="preserve"> across UK and International</w:t>
            </w:r>
          </w:p>
        </w:tc>
      </w:tr>
      <w:tr w:rsidR="00F5319A" w:rsidRPr="00B75089" w14:paraId="3812DDC0" w14:textId="77777777" w:rsidTr="007E7CA1">
        <w:trPr>
          <w:trHeight w:val="350"/>
        </w:trPr>
        <w:tc>
          <w:tcPr>
            <w:tcW w:w="2127" w:type="dxa"/>
            <w:vMerge/>
            <w:shd w:val="clear" w:color="auto" w:fill="D9D9D9" w:themeFill="background1" w:themeFillShade="D9"/>
          </w:tcPr>
          <w:p w14:paraId="680AC34B" w14:textId="77777777" w:rsidR="00F5319A" w:rsidRPr="00B75089" w:rsidRDefault="00F5319A" w:rsidP="00B75089">
            <w:pPr>
              <w:pStyle w:val="Header"/>
              <w:spacing w:after="0"/>
              <w:ind w:left="-11"/>
              <w:rPr>
                <w:rFonts w:ascii="Arial" w:hAnsi="Arial" w:cs="Arial"/>
                <w:b/>
                <w:sz w:val="20"/>
                <w:szCs w:val="20"/>
              </w:rPr>
            </w:pPr>
          </w:p>
        </w:tc>
        <w:tc>
          <w:tcPr>
            <w:tcW w:w="3119" w:type="dxa"/>
            <w:vMerge/>
          </w:tcPr>
          <w:p w14:paraId="7FF30768" w14:textId="77777777" w:rsidR="00F5319A" w:rsidRPr="00B75089" w:rsidRDefault="00F5319A" w:rsidP="00B75089">
            <w:pPr>
              <w:pStyle w:val="Header"/>
              <w:spacing w:after="0"/>
              <w:jc w:val="both"/>
              <w:rPr>
                <w:rFonts w:ascii="Arial" w:hAnsi="Arial" w:cs="Arial"/>
                <w:sz w:val="20"/>
                <w:szCs w:val="20"/>
              </w:rPr>
            </w:pPr>
          </w:p>
        </w:tc>
        <w:tc>
          <w:tcPr>
            <w:tcW w:w="1984" w:type="dxa"/>
            <w:shd w:val="clear" w:color="auto" w:fill="D9D9D9" w:themeFill="background1" w:themeFillShade="D9"/>
          </w:tcPr>
          <w:p w14:paraId="297027F4" w14:textId="77777777" w:rsidR="00F5319A" w:rsidRPr="00B75089" w:rsidRDefault="00F5319A" w:rsidP="00B75089">
            <w:pPr>
              <w:pStyle w:val="Header"/>
              <w:spacing w:after="0"/>
              <w:jc w:val="both"/>
              <w:rPr>
                <w:rFonts w:ascii="Arial" w:hAnsi="Arial" w:cs="Arial"/>
                <w:b/>
                <w:sz w:val="20"/>
                <w:szCs w:val="20"/>
              </w:rPr>
            </w:pPr>
            <w:r w:rsidRPr="00B75089">
              <w:rPr>
                <w:rFonts w:ascii="Arial" w:hAnsi="Arial" w:cs="Arial"/>
                <w:b/>
                <w:sz w:val="20"/>
                <w:szCs w:val="20"/>
              </w:rPr>
              <w:t>Scale:</w:t>
            </w:r>
          </w:p>
        </w:tc>
        <w:tc>
          <w:tcPr>
            <w:tcW w:w="3260" w:type="dxa"/>
          </w:tcPr>
          <w:p w14:paraId="4EB98931" w14:textId="7956443E" w:rsidR="00F5319A" w:rsidRPr="00C01337" w:rsidRDefault="00533B88" w:rsidP="00B75089">
            <w:pPr>
              <w:pStyle w:val="Header"/>
              <w:spacing w:after="0"/>
              <w:jc w:val="both"/>
              <w:rPr>
                <w:rFonts w:ascii="Arial" w:hAnsi="Arial" w:cs="Arial"/>
                <w:sz w:val="20"/>
                <w:szCs w:val="20"/>
              </w:rPr>
            </w:pPr>
            <w:r>
              <w:rPr>
                <w:rFonts w:ascii="Arial" w:hAnsi="Arial" w:cs="Arial"/>
                <w:sz w:val="20"/>
                <w:szCs w:val="20"/>
              </w:rPr>
              <w:t>N/A</w:t>
            </w:r>
            <w:r w:rsidR="00C01337">
              <w:rPr>
                <w:rFonts w:ascii="Arial" w:hAnsi="Arial" w:cs="Arial"/>
                <w:sz w:val="20"/>
                <w:szCs w:val="20"/>
              </w:rPr>
              <w:t xml:space="preserve"> </w:t>
            </w:r>
            <w:r w:rsidR="00F5319A" w:rsidRPr="00C01337">
              <w:rPr>
                <w:rFonts w:ascii="Arial" w:hAnsi="Arial" w:cs="Arial"/>
                <w:sz w:val="20"/>
                <w:szCs w:val="20"/>
              </w:rPr>
              <w:t>People</w:t>
            </w:r>
          </w:p>
          <w:p w14:paraId="3ED0F691" w14:textId="2AAA6751" w:rsidR="00F5319A" w:rsidRPr="00C01337" w:rsidRDefault="00533B88" w:rsidP="00B75089">
            <w:pPr>
              <w:pStyle w:val="Header"/>
              <w:spacing w:after="0"/>
              <w:jc w:val="both"/>
              <w:rPr>
                <w:rFonts w:ascii="Arial" w:hAnsi="Arial" w:cs="Arial"/>
                <w:sz w:val="20"/>
                <w:szCs w:val="20"/>
              </w:rPr>
            </w:pPr>
            <w:r>
              <w:rPr>
                <w:rFonts w:ascii="Arial" w:hAnsi="Arial" w:cs="Arial"/>
                <w:sz w:val="20"/>
                <w:szCs w:val="20"/>
              </w:rPr>
              <w:t>N/A</w:t>
            </w:r>
            <w:r w:rsidR="00F5319A" w:rsidRPr="00C01337">
              <w:rPr>
                <w:rFonts w:ascii="Arial" w:hAnsi="Arial" w:cs="Arial"/>
                <w:sz w:val="20"/>
                <w:szCs w:val="20"/>
              </w:rPr>
              <w:t xml:space="preserve"> Budget</w:t>
            </w:r>
          </w:p>
          <w:p w14:paraId="718FE360" w14:textId="27421DBD" w:rsidR="00F5319A" w:rsidRPr="00C01337" w:rsidRDefault="00533B88" w:rsidP="00B75089">
            <w:pPr>
              <w:pStyle w:val="Header"/>
              <w:spacing w:after="0"/>
              <w:jc w:val="both"/>
              <w:rPr>
                <w:rFonts w:ascii="Arial" w:hAnsi="Arial" w:cs="Arial"/>
                <w:sz w:val="20"/>
                <w:szCs w:val="20"/>
              </w:rPr>
            </w:pPr>
            <w:r>
              <w:rPr>
                <w:rFonts w:ascii="Arial" w:hAnsi="Arial" w:cs="Arial"/>
                <w:sz w:val="20"/>
                <w:szCs w:val="20"/>
              </w:rPr>
              <w:t>N/A</w:t>
            </w:r>
            <w:r w:rsidR="00F5319A" w:rsidRPr="00C01337">
              <w:rPr>
                <w:rFonts w:ascii="Arial" w:hAnsi="Arial" w:cs="Arial"/>
                <w:sz w:val="20"/>
                <w:szCs w:val="20"/>
              </w:rPr>
              <w:t xml:space="preserve"> income</w:t>
            </w:r>
          </w:p>
        </w:tc>
      </w:tr>
      <w:tr w:rsidR="00F5319A" w:rsidRPr="00B75089" w14:paraId="482437E2" w14:textId="77777777" w:rsidTr="007E7CA1">
        <w:trPr>
          <w:trHeight w:val="381"/>
        </w:trPr>
        <w:tc>
          <w:tcPr>
            <w:tcW w:w="2127" w:type="dxa"/>
            <w:vMerge/>
            <w:shd w:val="clear" w:color="auto" w:fill="D9D9D9" w:themeFill="background1" w:themeFillShade="D9"/>
          </w:tcPr>
          <w:p w14:paraId="46D1DC9A" w14:textId="77777777" w:rsidR="00F5319A" w:rsidRPr="00B75089" w:rsidRDefault="00F5319A" w:rsidP="00B75089">
            <w:pPr>
              <w:pStyle w:val="Header"/>
              <w:spacing w:after="0"/>
              <w:ind w:left="-11"/>
              <w:rPr>
                <w:rFonts w:ascii="Arial" w:hAnsi="Arial" w:cs="Arial"/>
                <w:b/>
                <w:sz w:val="20"/>
                <w:szCs w:val="20"/>
              </w:rPr>
            </w:pPr>
          </w:p>
        </w:tc>
        <w:tc>
          <w:tcPr>
            <w:tcW w:w="3119" w:type="dxa"/>
            <w:vMerge/>
          </w:tcPr>
          <w:p w14:paraId="7C08CF37" w14:textId="77777777" w:rsidR="00F5319A" w:rsidRPr="00B75089" w:rsidRDefault="00F5319A" w:rsidP="00B75089">
            <w:pPr>
              <w:pStyle w:val="Header"/>
              <w:spacing w:after="0"/>
              <w:jc w:val="both"/>
              <w:rPr>
                <w:rFonts w:ascii="Arial" w:hAnsi="Arial" w:cs="Arial"/>
                <w:sz w:val="20"/>
                <w:szCs w:val="20"/>
              </w:rPr>
            </w:pPr>
          </w:p>
        </w:tc>
        <w:tc>
          <w:tcPr>
            <w:tcW w:w="1984" w:type="dxa"/>
            <w:shd w:val="clear" w:color="auto" w:fill="D9D9D9" w:themeFill="background1" w:themeFillShade="D9"/>
          </w:tcPr>
          <w:p w14:paraId="790277EC" w14:textId="77777777" w:rsidR="00F5319A" w:rsidRPr="00B75089" w:rsidRDefault="007E7CA1" w:rsidP="00B75089">
            <w:pPr>
              <w:pStyle w:val="Header"/>
              <w:spacing w:after="0"/>
              <w:jc w:val="both"/>
              <w:rPr>
                <w:rFonts w:ascii="Arial" w:hAnsi="Arial" w:cs="Arial"/>
                <w:b/>
                <w:color w:val="FF0000"/>
                <w:sz w:val="20"/>
                <w:szCs w:val="20"/>
              </w:rPr>
            </w:pPr>
            <w:r w:rsidRPr="00B75089">
              <w:rPr>
                <w:rFonts w:ascii="Arial" w:hAnsi="Arial" w:cs="Arial"/>
                <w:b/>
                <w:sz w:val="20"/>
                <w:szCs w:val="20"/>
              </w:rPr>
              <w:t xml:space="preserve">Regulated Function(s) </w:t>
            </w:r>
            <w:r w:rsidR="00F5319A" w:rsidRPr="00B75089">
              <w:rPr>
                <w:rFonts w:ascii="Arial" w:hAnsi="Arial" w:cs="Arial"/>
                <w:b/>
                <w:sz w:val="20"/>
                <w:szCs w:val="20"/>
              </w:rPr>
              <w:t>Held:</w:t>
            </w:r>
          </w:p>
        </w:tc>
        <w:tc>
          <w:tcPr>
            <w:tcW w:w="3260" w:type="dxa"/>
          </w:tcPr>
          <w:p w14:paraId="6EBF9E2E" w14:textId="337C90EF" w:rsidR="00F5319A" w:rsidRPr="00B75089" w:rsidRDefault="00F5319A" w:rsidP="00B75089">
            <w:pPr>
              <w:pStyle w:val="Header"/>
              <w:spacing w:after="0"/>
              <w:jc w:val="both"/>
              <w:rPr>
                <w:rFonts w:ascii="Arial" w:hAnsi="Arial" w:cs="Arial"/>
                <w:color w:val="FF0000"/>
                <w:sz w:val="20"/>
                <w:szCs w:val="20"/>
              </w:rPr>
            </w:pPr>
            <w:r w:rsidRPr="00B75089">
              <w:rPr>
                <w:rFonts w:ascii="Arial" w:hAnsi="Arial" w:cs="Arial"/>
                <w:color w:val="000000" w:themeColor="text1"/>
                <w:sz w:val="20"/>
                <w:szCs w:val="20"/>
              </w:rPr>
              <w:t>No</w:t>
            </w:r>
          </w:p>
        </w:tc>
      </w:tr>
      <w:tr w:rsidR="007E7CA1" w:rsidRPr="00B75089" w14:paraId="542F9CEB" w14:textId="77777777" w:rsidTr="007E7CA1">
        <w:trPr>
          <w:trHeight w:val="558"/>
        </w:trPr>
        <w:tc>
          <w:tcPr>
            <w:tcW w:w="2127" w:type="dxa"/>
            <w:shd w:val="clear" w:color="auto" w:fill="D9D9D9" w:themeFill="background1" w:themeFillShade="D9"/>
          </w:tcPr>
          <w:p w14:paraId="3080A59B" w14:textId="77777777" w:rsidR="007E7CA1" w:rsidRPr="00B75089" w:rsidRDefault="007E7CA1" w:rsidP="00B75089">
            <w:pPr>
              <w:pStyle w:val="Header"/>
              <w:spacing w:after="0"/>
              <w:ind w:left="-11"/>
              <w:rPr>
                <w:rFonts w:ascii="Arial" w:hAnsi="Arial" w:cs="Arial"/>
                <w:b/>
                <w:sz w:val="20"/>
                <w:szCs w:val="20"/>
              </w:rPr>
            </w:pPr>
            <w:r w:rsidRPr="00B75089">
              <w:rPr>
                <w:rFonts w:ascii="Arial" w:hAnsi="Arial" w:cs="Arial"/>
                <w:b/>
                <w:sz w:val="20"/>
                <w:szCs w:val="20"/>
              </w:rPr>
              <w:t>Evaluation Level</w:t>
            </w:r>
          </w:p>
        </w:tc>
        <w:tc>
          <w:tcPr>
            <w:tcW w:w="3119" w:type="dxa"/>
          </w:tcPr>
          <w:p w14:paraId="525DF03E" w14:textId="4A269797" w:rsidR="007E7CA1" w:rsidRPr="00B75089" w:rsidRDefault="00144E9D" w:rsidP="00B75089">
            <w:pPr>
              <w:pStyle w:val="Header"/>
              <w:spacing w:after="0"/>
              <w:jc w:val="both"/>
              <w:rPr>
                <w:rFonts w:ascii="Arial" w:hAnsi="Arial" w:cs="Arial"/>
                <w:sz w:val="20"/>
                <w:szCs w:val="20"/>
              </w:rPr>
            </w:pPr>
            <w:r>
              <w:rPr>
                <w:rFonts w:ascii="Arial" w:hAnsi="Arial" w:cs="Arial"/>
                <w:sz w:val="20"/>
                <w:szCs w:val="20"/>
              </w:rPr>
              <w:t xml:space="preserve">Implement </w:t>
            </w:r>
            <w:r w:rsidR="00872BF3">
              <w:rPr>
                <w:rFonts w:ascii="Arial" w:hAnsi="Arial" w:cs="Arial"/>
                <w:sz w:val="20"/>
                <w:szCs w:val="20"/>
              </w:rPr>
              <w:t>2</w:t>
            </w:r>
          </w:p>
        </w:tc>
        <w:tc>
          <w:tcPr>
            <w:tcW w:w="1984" w:type="dxa"/>
            <w:shd w:val="clear" w:color="auto" w:fill="D9D9D9" w:themeFill="background1" w:themeFillShade="D9"/>
          </w:tcPr>
          <w:p w14:paraId="78D6588E" w14:textId="77777777" w:rsidR="007E7CA1" w:rsidRPr="00B75089" w:rsidRDefault="007E7CA1" w:rsidP="00B75089">
            <w:pPr>
              <w:pStyle w:val="Header"/>
              <w:spacing w:after="0"/>
              <w:jc w:val="both"/>
              <w:rPr>
                <w:rFonts w:ascii="Arial" w:hAnsi="Arial" w:cs="Arial"/>
                <w:b/>
                <w:sz w:val="20"/>
                <w:szCs w:val="20"/>
              </w:rPr>
            </w:pPr>
            <w:r w:rsidRPr="00B75089">
              <w:rPr>
                <w:rFonts w:ascii="Arial" w:hAnsi="Arial" w:cs="Arial"/>
                <w:b/>
                <w:sz w:val="20"/>
                <w:szCs w:val="20"/>
              </w:rPr>
              <w:t>Role Family</w:t>
            </w:r>
          </w:p>
        </w:tc>
        <w:tc>
          <w:tcPr>
            <w:tcW w:w="3260" w:type="dxa"/>
          </w:tcPr>
          <w:p w14:paraId="52103E37" w14:textId="1F790ADB" w:rsidR="007E7CA1" w:rsidRPr="00B75089" w:rsidRDefault="006F2DBF" w:rsidP="00B75089">
            <w:pPr>
              <w:pStyle w:val="Header"/>
              <w:spacing w:after="0"/>
              <w:jc w:val="both"/>
              <w:rPr>
                <w:rFonts w:ascii="Arial" w:hAnsi="Arial" w:cs="Arial"/>
                <w:color w:val="000000" w:themeColor="text1"/>
                <w:sz w:val="20"/>
                <w:szCs w:val="20"/>
              </w:rPr>
            </w:pPr>
            <w:r>
              <w:rPr>
                <w:rFonts w:ascii="Arial" w:hAnsi="Arial" w:cs="Arial"/>
                <w:color w:val="000000" w:themeColor="text1"/>
                <w:sz w:val="20"/>
                <w:szCs w:val="20"/>
              </w:rPr>
              <w:t xml:space="preserve">Group Corporate </w:t>
            </w:r>
            <w:r w:rsidR="00144E9D">
              <w:rPr>
                <w:rFonts w:ascii="Arial" w:hAnsi="Arial" w:cs="Arial"/>
                <w:color w:val="000000" w:themeColor="text1"/>
                <w:sz w:val="20"/>
                <w:szCs w:val="20"/>
              </w:rPr>
              <w:t>Services</w:t>
            </w:r>
          </w:p>
        </w:tc>
      </w:tr>
    </w:tbl>
    <w:p w14:paraId="41A3D483" w14:textId="77777777" w:rsidR="00F5319A" w:rsidRPr="00B75089" w:rsidRDefault="00F5319A" w:rsidP="00B75089">
      <w:pPr>
        <w:spacing w:line="240" w:lineRule="auto"/>
        <w:rPr>
          <w:rFonts w:ascii="Arial" w:hAnsi="Arial" w:cs="Arial"/>
          <w:sz w:val="20"/>
          <w:szCs w:val="20"/>
        </w:rPr>
      </w:pPr>
    </w:p>
    <w:tbl>
      <w:tblPr>
        <w:tblStyle w:val="TableGrid"/>
        <w:tblW w:w="10509" w:type="dxa"/>
        <w:tblInd w:w="-712" w:type="dxa"/>
        <w:tblLook w:val="04A0" w:firstRow="1" w:lastRow="0" w:firstColumn="1" w:lastColumn="0" w:noHBand="0" w:noVBand="1"/>
      </w:tblPr>
      <w:tblGrid>
        <w:gridCol w:w="10509"/>
      </w:tblGrid>
      <w:tr w:rsidR="009E22D0" w:rsidRPr="00B75089" w14:paraId="07698CB8" w14:textId="77777777" w:rsidTr="009E22D0">
        <w:trPr>
          <w:trHeight w:val="456"/>
        </w:trPr>
        <w:tc>
          <w:tcPr>
            <w:tcW w:w="10509" w:type="dxa"/>
            <w:shd w:val="clear" w:color="auto" w:fill="D9D9D9" w:themeFill="background1" w:themeFillShade="D9"/>
          </w:tcPr>
          <w:p w14:paraId="451C8A12" w14:textId="77777777"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p>
          <w:p w14:paraId="72E99E44" w14:textId="77777777"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proofErr w:type="gramStart"/>
            <w:r w:rsidRPr="00B75089">
              <w:rPr>
                <w:rFonts w:ascii="Arial" w:hAnsi="Arial" w:cs="Arial"/>
                <w:b/>
                <w:sz w:val="20"/>
                <w:szCs w:val="20"/>
              </w:rPr>
              <w:t>Overall</w:t>
            </w:r>
            <w:proofErr w:type="gramEnd"/>
            <w:r w:rsidRPr="00B75089">
              <w:rPr>
                <w:rFonts w:ascii="Arial" w:hAnsi="Arial" w:cs="Arial"/>
                <w:b/>
                <w:sz w:val="20"/>
                <w:szCs w:val="20"/>
              </w:rPr>
              <w:t xml:space="preserve"> Role Purpose</w:t>
            </w:r>
          </w:p>
        </w:tc>
      </w:tr>
      <w:tr w:rsidR="009E22D0" w:rsidRPr="00B75089" w14:paraId="25D7EFC6" w14:textId="77777777" w:rsidTr="006F2DBF">
        <w:trPr>
          <w:trHeight w:val="644"/>
        </w:trPr>
        <w:tc>
          <w:tcPr>
            <w:tcW w:w="10509" w:type="dxa"/>
          </w:tcPr>
          <w:p w14:paraId="7748259D" w14:textId="5A46A1AB" w:rsidR="009E22D0" w:rsidRPr="00C01337" w:rsidRDefault="00C01337" w:rsidP="00B75089">
            <w:pPr>
              <w:spacing w:line="240" w:lineRule="auto"/>
              <w:rPr>
                <w:rFonts w:ascii="Arial" w:hAnsi="Arial" w:cs="Arial"/>
                <w:iCs/>
                <w:sz w:val="20"/>
                <w:szCs w:val="20"/>
              </w:rPr>
            </w:pPr>
            <w:r w:rsidRPr="00C01337">
              <w:rPr>
                <w:rFonts w:ascii="Arial" w:hAnsi="Arial" w:cs="Arial"/>
                <w:iCs/>
                <w:sz w:val="20"/>
                <w:szCs w:val="20"/>
              </w:rPr>
              <w:t xml:space="preserve">As a member of the People Division, </w:t>
            </w:r>
            <w:r w:rsidR="006F2DBF">
              <w:rPr>
                <w:rFonts w:ascii="Arial" w:hAnsi="Arial" w:cs="Arial"/>
                <w:iCs/>
                <w:sz w:val="20"/>
                <w:szCs w:val="20"/>
              </w:rPr>
              <w:t xml:space="preserve">the </w:t>
            </w:r>
            <w:r w:rsidR="004E5136">
              <w:rPr>
                <w:rFonts w:ascii="Arial" w:hAnsi="Arial" w:cs="Arial"/>
                <w:iCs/>
                <w:sz w:val="20"/>
                <w:szCs w:val="20"/>
              </w:rPr>
              <w:t xml:space="preserve">Payroll </w:t>
            </w:r>
            <w:r w:rsidR="0069794C">
              <w:rPr>
                <w:rFonts w:ascii="Arial" w:hAnsi="Arial" w:cs="Arial"/>
                <w:iCs/>
                <w:sz w:val="20"/>
                <w:szCs w:val="20"/>
              </w:rPr>
              <w:t>Specialist</w:t>
            </w:r>
            <w:r w:rsidR="006F2DBF">
              <w:rPr>
                <w:rFonts w:ascii="Arial" w:hAnsi="Arial" w:cs="Arial"/>
                <w:iCs/>
                <w:sz w:val="20"/>
                <w:szCs w:val="20"/>
              </w:rPr>
              <w:t xml:space="preserve"> will provide an efficient and effective </w:t>
            </w:r>
            <w:r w:rsidRPr="00C01337">
              <w:rPr>
                <w:rFonts w:ascii="Arial" w:hAnsi="Arial" w:cs="Arial"/>
                <w:iCs/>
                <w:sz w:val="20"/>
                <w:szCs w:val="20"/>
              </w:rPr>
              <w:t>payroll</w:t>
            </w:r>
            <w:r w:rsidR="00C721DC">
              <w:rPr>
                <w:rFonts w:ascii="Arial" w:hAnsi="Arial" w:cs="Arial"/>
                <w:iCs/>
                <w:sz w:val="20"/>
                <w:szCs w:val="20"/>
              </w:rPr>
              <w:t xml:space="preserve"> across all jurisdictions</w:t>
            </w:r>
            <w:r w:rsidR="006F2DBF">
              <w:rPr>
                <w:rFonts w:ascii="Arial" w:hAnsi="Arial" w:cs="Arial"/>
                <w:iCs/>
                <w:sz w:val="20"/>
                <w:szCs w:val="20"/>
              </w:rPr>
              <w:t xml:space="preserve"> to all colleagues</w:t>
            </w:r>
            <w:r w:rsidRPr="00C01337">
              <w:rPr>
                <w:rFonts w:ascii="Arial" w:hAnsi="Arial" w:cs="Arial"/>
                <w:iCs/>
                <w:sz w:val="20"/>
                <w:szCs w:val="20"/>
              </w:rPr>
              <w:t xml:space="preserve"> across MPS </w:t>
            </w:r>
            <w:r w:rsidR="006F2DBF">
              <w:rPr>
                <w:rFonts w:ascii="Arial" w:hAnsi="Arial" w:cs="Arial"/>
                <w:iCs/>
                <w:sz w:val="20"/>
                <w:szCs w:val="20"/>
              </w:rPr>
              <w:t>globally</w:t>
            </w:r>
            <w:r w:rsidRPr="00C01337">
              <w:rPr>
                <w:rFonts w:ascii="Arial" w:hAnsi="Arial" w:cs="Arial"/>
                <w:iCs/>
                <w:sz w:val="20"/>
                <w:szCs w:val="20"/>
              </w:rPr>
              <w:t xml:space="preserve">, in a way which is compliant with in-country employment </w:t>
            </w:r>
            <w:r w:rsidR="006F2DBF">
              <w:rPr>
                <w:rFonts w:ascii="Arial" w:hAnsi="Arial" w:cs="Arial"/>
                <w:iCs/>
                <w:sz w:val="20"/>
                <w:szCs w:val="20"/>
              </w:rPr>
              <w:t xml:space="preserve">and tax </w:t>
            </w:r>
            <w:r w:rsidRPr="00C01337">
              <w:rPr>
                <w:rFonts w:ascii="Arial" w:hAnsi="Arial" w:cs="Arial"/>
                <w:iCs/>
                <w:sz w:val="20"/>
                <w:szCs w:val="20"/>
              </w:rPr>
              <w:t>legislation</w:t>
            </w:r>
            <w:r w:rsidR="006F2DBF">
              <w:rPr>
                <w:rFonts w:ascii="Arial" w:hAnsi="Arial" w:cs="Arial"/>
                <w:iCs/>
                <w:sz w:val="20"/>
                <w:szCs w:val="20"/>
              </w:rPr>
              <w:t xml:space="preserve"> </w:t>
            </w:r>
            <w:r w:rsidRPr="00C01337">
              <w:rPr>
                <w:rFonts w:ascii="Arial" w:hAnsi="Arial" w:cs="Arial"/>
                <w:iCs/>
                <w:sz w:val="20"/>
                <w:szCs w:val="20"/>
              </w:rPr>
              <w:t>and reflects best practice</w:t>
            </w:r>
            <w:r w:rsidR="006F2DBF">
              <w:rPr>
                <w:rFonts w:ascii="Arial" w:hAnsi="Arial" w:cs="Arial"/>
                <w:iCs/>
                <w:sz w:val="20"/>
                <w:szCs w:val="20"/>
              </w:rPr>
              <w:t xml:space="preserve"> within the relevant jurisdiction.</w:t>
            </w:r>
            <w:r w:rsidR="00FE7EB2">
              <w:rPr>
                <w:rFonts w:ascii="Arial" w:hAnsi="Arial" w:cs="Arial"/>
                <w:iCs/>
                <w:sz w:val="20"/>
                <w:szCs w:val="20"/>
              </w:rPr>
              <w:t xml:space="preserve"> </w:t>
            </w:r>
          </w:p>
        </w:tc>
      </w:tr>
    </w:tbl>
    <w:p w14:paraId="68163C98" w14:textId="77777777" w:rsidR="009E22D0" w:rsidRPr="00B75089" w:rsidRDefault="009E22D0" w:rsidP="00B75089">
      <w:pPr>
        <w:spacing w:line="240" w:lineRule="auto"/>
        <w:rPr>
          <w:rFonts w:ascii="Arial" w:hAnsi="Arial" w:cs="Arial"/>
        </w:rPr>
      </w:pPr>
    </w:p>
    <w:tbl>
      <w:tblPr>
        <w:tblStyle w:val="TableGrid"/>
        <w:tblW w:w="10487" w:type="dxa"/>
        <w:tblInd w:w="-709" w:type="dxa"/>
        <w:tblLook w:val="04A0" w:firstRow="1" w:lastRow="0" w:firstColumn="1" w:lastColumn="0" w:noHBand="0" w:noVBand="1"/>
      </w:tblPr>
      <w:tblGrid>
        <w:gridCol w:w="6346"/>
        <w:gridCol w:w="4141"/>
      </w:tblGrid>
      <w:tr w:rsidR="009E22D0" w:rsidRPr="00B75089" w14:paraId="2E0A4C56" w14:textId="77777777" w:rsidTr="009E22D0">
        <w:trPr>
          <w:trHeight w:val="310"/>
        </w:trPr>
        <w:tc>
          <w:tcPr>
            <w:tcW w:w="6346" w:type="dxa"/>
            <w:shd w:val="clear" w:color="auto" w:fill="D9D9D9" w:themeFill="background1" w:themeFillShade="D9"/>
          </w:tcPr>
          <w:p w14:paraId="381F7FDE" w14:textId="77777777"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p>
          <w:p w14:paraId="2B7929A9" w14:textId="77777777"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Accountabilities (R</w:t>
            </w:r>
            <w:r w:rsidRPr="00B75089">
              <w:rPr>
                <w:rFonts w:ascii="Arial" w:hAnsi="Arial" w:cs="Arial"/>
                <w:b/>
                <w:sz w:val="20"/>
                <w:szCs w:val="20"/>
                <w:u w:val="single"/>
              </w:rPr>
              <w:t>A</w:t>
            </w:r>
            <w:r w:rsidRPr="00B75089">
              <w:rPr>
                <w:rFonts w:ascii="Arial" w:hAnsi="Arial" w:cs="Arial"/>
                <w:b/>
                <w:sz w:val="20"/>
                <w:szCs w:val="20"/>
              </w:rPr>
              <w:t>CI)</w:t>
            </w:r>
          </w:p>
        </w:tc>
        <w:tc>
          <w:tcPr>
            <w:tcW w:w="4141" w:type="dxa"/>
            <w:shd w:val="clear" w:color="auto" w:fill="D9D9D9" w:themeFill="background1" w:themeFillShade="D9"/>
          </w:tcPr>
          <w:p w14:paraId="62401335" w14:textId="77777777"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p>
          <w:p w14:paraId="27F08A90" w14:textId="13A1A204" w:rsidR="00717094" w:rsidRPr="00B75089" w:rsidRDefault="009E22D0"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Measures of Success/KPI’s</w:t>
            </w:r>
          </w:p>
          <w:p w14:paraId="79A4457A" w14:textId="77777777" w:rsidR="009E22D0" w:rsidRPr="00B75089" w:rsidRDefault="009E22D0" w:rsidP="00A556D6">
            <w:pPr>
              <w:widowControl w:val="0"/>
              <w:autoSpaceDE w:val="0"/>
              <w:autoSpaceDN w:val="0"/>
              <w:adjustRightInd w:val="0"/>
              <w:spacing w:before="3" w:after="0" w:line="240" w:lineRule="auto"/>
              <w:rPr>
                <w:rFonts w:ascii="Arial" w:hAnsi="Arial" w:cs="Arial"/>
                <w:b/>
                <w:sz w:val="20"/>
                <w:szCs w:val="20"/>
              </w:rPr>
            </w:pPr>
          </w:p>
        </w:tc>
      </w:tr>
      <w:tr w:rsidR="009E22D0" w:rsidRPr="00B75089" w14:paraId="3811DDE3" w14:textId="77777777" w:rsidTr="009E22D0">
        <w:trPr>
          <w:trHeight w:val="578"/>
        </w:trPr>
        <w:tc>
          <w:tcPr>
            <w:tcW w:w="6346" w:type="dxa"/>
          </w:tcPr>
          <w:p w14:paraId="33F8A7B7" w14:textId="77777777" w:rsidR="00606F2C" w:rsidRDefault="00C01337" w:rsidP="00606F2C">
            <w:pPr>
              <w:spacing w:after="0" w:line="240" w:lineRule="auto"/>
              <w:rPr>
                <w:rFonts w:ascii="Arial" w:eastAsia="Calibri" w:hAnsi="Arial" w:cs="Arial"/>
                <w:b/>
                <w:bCs/>
                <w:iCs/>
                <w:sz w:val="20"/>
                <w:szCs w:val="20"/>
                <w:lang w:eastAsia="en-US"/>
              </w:rPr>
            </w:pPr>
            <w:r w:rsidRPr="00C01337">
              <w:rPr>
                <w:rFonts w:ascii="Arial" w:eastAsia="Calibri" w:hAnsi="Arial" w:cs="Arial"/>
                <w:b/>
                <w:bCs/>
                <w:iCs/>
                <w:sz w:val="20"/>
                <w:szCs w:val="20"/>
                <w:lang w:eastAsia="en-US"/>
              </w:rPr>
              <w:t xml:space="preserve">Operational </w:t>
            </w:r>
          </w:p>
          <w:p w14:paraId="347C4B68" w14:textId="26AC1D9C" w:rsidR="00533B88" w:rsidRDefault="00652CA6" w:rsidP="00606F2C">
            <w:pPr>
              <w:pStyle w:val="ListParagraph"/>
              <w:numPr>
                <w:ilvl w:val="0"/>
                <w:numId w:val="13"/>
              </w:numPr>
              <w:spacing w:after="0"/>
              <w:rPr>
                <w:rFonts w:ascii="Arial" w:hAnsi="Arial" w:cs="Arial"/>
                <w:sz w:val="20"/>
                <w:szCs w:val="20"/>
              </w:rPr>
            </w:pPr>
            <w:r w:rsidRPr="00606F2C">
              <w:rPr>
                <w:rFonts w:ascii="Arial" w:hAnsi="Arial" w:cs="Arial"/>
                <w:sz w:val="20"/>
                <w:szCs w:val="20"/>
              </w:rPr>
              <w:t xml:space="preserve">Manage </w:t>
            </w:r>
            <w:r w:rsidR="00092D53" w:rsidRPr="00606F2C">
              <w:rPr>
                <w:rFonts w:ascii="Arial" w:hAnsi="Arial" w:cs="Arial"/>
                <w:sz w:val="20"/>
                <w:szCs w:val="20"/>
              </w:rPr>
              <w:t>the provision of a high</w:t>
            </w:r>
            <w:r w:rsidR="00533B88" w:rsidRPr="00606F2C">
              <w:rPr>
                <w:rFonts w:ascii="Arial" w:hAnsi="Arial" w:cs="Arial"/>
                <w:sz w:val="20"/>
                <w:szCs w:val="20"/>
              </w:rPr>
              <w:t>-</w:t>
            </w:r>
            <w:r w:rsidR="00092D53" w:rsidRPr="00606F2C">
              <w:rPr>
                <w:rFonts w:ascii="Arial" w:hAnsi="Arial" w:cs="Arial"/>
                <w:sz w:val="20"/>
                <w:szCs w:val="20"/>
              </w:rPr>
              <w:t xml:space="preserve"> quality payroll service to all MPS colleagues through the production of monthly payrolls in accordance with MPS policy and external legislation.</w:t>
            </w:r>
          </w:p>
          <w:p w14:paraId="5F026BD2" w14:textId="77777777" w:rsidR="004E3DD7" w:rsidRPr="00F31FD7" w:rsidRDefault="004E3DD7" w:rsidP="004E3DD7">
            <w:pPr>
              <w:pStyle w:val="ListParagraph"/>
              <w:numPr>
                <w:ilvl w:val="0"/>
                <w:numId w:val="13"/>
              </w:numPr>
              <w:spacing w:after="0" w:afterAutospacing="0"/>
              <w:jc w:val="both"/>
              <w:rPr>
                <w:rFonts w:ascii="Arial" w:hAnsi="Arial" w:cs="Arial"/>
                <w:b/>
                <w:bCs/>
                <w:iCs/>
                <w:sz w:val="20"/>
                <w:szCs w:val="20"/>
              </w:rPr>
            </w:pPr>
            <w:r>
              <w:rPr>
                <w:rFonts w:ascii="Arial" w:hAnsi="Arial" w:cs="Arial"/>
                <w:iCs/>
                <w:sz w:val="20"/>
                <w:szCs w:val="20"/>
              </w:rPr>
              <w:t>Manage the planning and delivery of each payroll cycle ensuring all tasks are completed on time and that all stakeholders have oversight of responsibilities and timings.</w:t>
            </w:r>
          </w:p>
          <w:p w14:paraId="21DB6C4E" w14:textId="77777777" w:rsidR="00F31FD7" w:rsidRPr="00F31FD7" w:rsidRDefault="00F31FD7" w:rsidP="00F31FD7">
            <w:pPr>
              <w:pStyle w:val="ListParagraph"/>
              <w:numPr>
                <w:ilvl w:val="0"/>
                <w:numId w:val="13"/>
              </w:numPr>
              <w:spacing w:after="0" w:afterAutospacing="0"/>
              <w:jc w:val="both"/>
              <w:rPr>
                <w:rFonts w:ascii="Arial" w:hAnsi="Arial" w:cs="Arial"/>
                <w:iCs/>
                <w:sz w:val="20"/>
                <w:szCs w:val="20"/>
              </w:rPr>
            </w:pPr>
            <w:r w:rsidRPr="00F31FD7">
              <w:rPr>
                <w:rFonts w:ascii="Arial" w:hAnsi="Arial" w:cs="Arial"/>
                <w:iCs/>
                <w:sz w:val="20"/>
                <w:szCs w:val="20"/>
              </w:rPr>
              <w:t>Manage the ‘Payroll Inbox’ to ensure all queries are handled in a timely and efficient manner.</w:t>
            </w:r>
          </w:p>
          <w:p w14:paraId="1D702308" w14:textId="129DC833" w:rsidR="00F31FD7" w:rsidRPr="00F31FD7" w:rsidRDefault="00F31FD7" w:rsidP="00F31FD7">
            <w:pPr>
              <w:pStyle w:val="ListParagraph"/>
              <w:numPr>
                <w:ilvl w:val="0"/>
                <w:numId w:val="13"/>
              </w:numPr>
              <w:spacing w:after="0" w:afterAutospacing="0"/>
              <w:jc w:val="both"/>
              <w:rPr>
                <w:rFonts w:ascii="Arial" w:hAnsi="Arial" w:cs="Arial"/>
                <w:iCs/>
                <w:sz w:val="20"/>
                <w:szCs w:val="20"/>
              </w:rPr>
            </w:pPr>
            <w:r w:rsidRPr="00F31FD7">
              <w:rPr>
                <w:rFonts w:ascii="Arial" w:hAnsi="Arial" w:cs="Arial"/>
                <w:iCs/>
                <w:sz w:val="20"/>
                <w:szCs w:val="20"/>
              </w:rPr>
              <w:t>Responsible for the payment of all 3</w:t>
            </w:r>
            <w:r w:rsidRPr="00F31FD7">
              <w:rPr>
                <w:rFonts w:ascii="Arial" w:hAnsi="Arial" w:cs="Arial"/>
                <w:iCs/>
                <w:sz w:val="20"/>
                <w:szCs w:val="20"/>
                <w:vertAlign w:val="superscript"/>
              </w:rPr>
              <w:t>rd</w:t>
            </w:r>
            <w:r w:rsidRPr="00F31FD7">
              <w:rPr>
                <w:rFonts w:ascii="Arial" w:hAnsi="Arial" w:cs="Arial"/>
                <w:iCs/>
                <w:sz w:val="20"/>
                <w:szCs w:val="20"/>
              </w:rPr>
              <w:t xml:space="preserve"> party providers and HMRC </w:t>
            </w:r>
            <w:r w:rsidRPr="00F31FD7">
              <w:rPr>
                <w:rFonts w:ascii="Arial" w:hAnsi="Arial" w:cs="Arial"/>
                <w:iCs/>
                <w:sz w:val="20"/>
                <w:szCs w:val="20"/>
              </w:rPr>
              <w:t>monthly</w:t>
            </w:r>
            <w:r w:rsidRPr="00F31FD7">
              <w:rPr>
                <w:rFonts w:ascii="Arial" w:hAnsi="Arial" w:cs="Arial"/>
                <w:iCs/>
                <w:sz w:val="20"/>
                <w:szCs w:val="20"/>
              </w:rPr>
              <w:t>, ensuring all legislative deadlines are met.</w:t>
            </w:r>
          </w:p>
          <w:p w14:paraId="51AE6AFA" w14:textId="295A1E84" w:rsidR="0069794C" w:rsidRPr="00606F2C" w:rsidRDefault="0069794C" w:rsidP="00606F2C">
            <w:pPr>
              <w:pStyle w:val="ListParagraph"/>
              <w:numPr>
                <w:ilvl w:val="0"/>
                <w:numId w:val="13"/>
              </w:numPr>
              <w:spacing w:after="0"/>
              <w:rPr>
                <w:rFonts w:ascii="Arial" w:hAnsi="Arial" w:cs="Arial"/>
                <w:sz w:val="20"/>
                <w:szCs w:val="20"/>
              </w:rPr>
            </w:pPr>
            <w:r>
              <w:rPr>
                <w:rFonts w:ascii="Arial" w:hAnsi="Arial" w:cs="Arial"/>
                <w:sz w:val="20"/>
                <w:szCs w:val="20"/>
              </w:rPr>
              <w:t>Work closely with People Specialists and People Business Partners to ensure payroll related rules and regulations are considered and factored into any business requirements.</w:t>
            </w:r>
          </w:p>
          <w:p w14:paraId="64C156B0" w14:textId="77777777" w:rsidR="0069794C" w:rsidRPr="0069794C" w:rsidRDefault="006A1AD3" w:rsidP="00A556D6">
            <w:pPr>
              <w:pStyle w:val="ListParagraph"/>
              <w:numPr>
                <w:ilvl w:val="0"/>
                <w:numId w:val="13"/>
              </w:numPr>
              <w:spacing w:after="0" w:afterAutospacing="0"/>
              <w:jc w:val="both"/>
              <w:rPr>
                <w:rFonts w:ascii="Arial" w:hAnsi="Arial" w:cs="Arial"/>
                <w:b/>
                <w:bCs/>
                <w:iCs/>
                <w:sz w:val="20"/>
                <w:szCs w:val="20"/>
              </w:rPr>
            </w:pPr>
            <w:r>
              <w:rPr>
                <w:rFonts w:ascii="Arial" w:hAnsi="Arial" w:cs="Arial"/>
                <w:sz w:val="20"/>
                <w:szCs w:val="20"/>
              </w:rPr>
              <w:t>Management and support of</w:t>
            </w:r>
            <w:r w:rsidR="00533B88">
              <w:rPr>
                <w:rFonts w:ascii="Arial" w:hAnsi="Arial" w:cs="Arial"/>
                <w:sz w:val="20"/>
                <w:szCs w:val="20"/>
              </w:rPr>
              <w:t xml:space="preserve"> assigned People projects affecting MPS wide and roll out other projects/initiatives within MPS ensuring delivery of projects to time, cost and quality and that can demonstrate a return on investment</w:t>
            </w:r>
            <w:r w:rsidR="0069794C">
              <w:rPr>
                <w:rFonts w:ascii="Arial" w:hAnsi="Arial" w:cs="Arial"/>
                <w:sz w:val="20"/>
                <w:szCs w:val="20"/>
              </w:rPr>
              <w:t>.</w:t>
            </w:r>
          </w:p>
          <w:p w14:paraId="1CB85FB1" w14:textId="61834562" w:rsidR="004E3DD7" w:rsidRPr="00533B88" w:rsidRDefault="004E3DD7" w:rsidP="004E3DD7">
            <w:pPr>
              <w:pStyle w:val="ListParagraph"/>
              <w:numPr>
                <w:ilvl w:val="0"/>
                <w:numId w:val="13"/>
              </w:numPr>
              <w:spacing w:after="0" w:afterAutospacing="0"/>
              <w:rPr>
                <w:rFonts w:ascii="Arial" w:hAnsi="Arial" w:cs="Arial"/>
                <w:sz w:val="20"/>
                <w:szCs w:val="20"/>
              </w:rPr>
            </w:pPr>
            <w:r w:rsidRPr="00533B88">
              <w:rPr>
                <w:rFonts w:ascii="Arial" w:hAnsi="Arial" w:cs="Arial"/>
                <w:sz w:val="20"/>
                <w:szCs w:val="20"/>
              </w:rPr>
              <w:t xml:space="preserve">Support the development and delivery of the </w:t>
            </w:r>
            <w:r>
              <w:rPr>
                <w:rFonts w:ascii="Arial" w:hAnsi="Arial" w:cs="Arial"/>
                <w:sz w:val="20"/>
                <w:szCs w:val="20"/>
              </w:rPr>
              <w:t>MPS</w:t>
            </w:r>
            <w:r w:rsidRPr="00533B88">
              <w:rPr>
                <w:rFonts w:ascii="Arial" w:hAnsi="Arial" w:cs="Arial"/>
                <w:sz w:val="20"/>
                <w:szCs w:val="20"/>
              </w:rPr>
              <w:t xml:space="preserve"> strategy to plan, cost and quality.</w:t>
            </w:r>
          </w:p>
          <w:p w14:paraId="22FC5702" w14:textId="65415310" w:rsidR="004E3DD7" w:rsidRPr="00F31FD7" w:rsidRDefault="00DC179C" w:rsidP="00A556D6">
            <w:pPr>
              <w:pStyle w:val="ListParagraph"/>
              <w:numPr>
                <w:ilvl w:val="0"/>
                <w:numId w:val="13"/>
              </w:numPr>
              <w:spacing w:after="0" w:afterAutospacing="0"/>
              <w:jc w:val="both"/>
              <w:rPr>
                <w:rFonts w:ascii="Arial" w:hAnsi="Arial" w:cs="Arial"/>
                <w:iCs/>
                <w:sz w:val="20"/>
                <w:szCs w:val="20"/>
              </w:rPr>
            </w:pPr>
            <w:r w:rsidRPr="00F31FD7">
              <w:rPr>
                <w:rFonts w:ascii="Arial" w:hAnsi="Arial" w:cs="Arial"/>
                <w:iCs/>
                <w:sz w:val="20"/>
                <w:szCs w:val="20"/>
              </w:rPr>
              <w:t>Manage the ‘Payroll Inbox’ to ensure all queries are handled in a timely and efficient manner.</w:t>
            </w:r>
          </w:p>
          <w:p w14:paraId="362E6196" w14:textId="01A0D1AA" w:rsidR="00DC179C" w:rsidRPr="00F31FD7" w:rsidRDefault="00DC179C" w:rsidP="00A556D6">
            <w:pPr>
              <w:pStyle w:val="ListParagraph"/>
              <w:numPr>
                <w:ilvl w:val="0"/>
                <w:numId w:val="13"/>
              </w:numPr>
              <w:spacing w:after="0" w:afterAutospacing="0"/>
              <w:jc w:val="both"/>
              <w:rPr>
                <w:rFonts w:ascii="Arial" w:hAnsi="Arial" w:cs="Arial"/>
                <w:iCs/>
                <w:sz w:val="20"/>
                <w:szCs w:val="20"/>
              </w:rPr>
            </w:pPr>
            <w:r w:rsidRPr="00F31FD7">
              <w:rPr>
                <w:rFonts w:ascii="Arial" w:hAnsi="Arial" w:cs="Arial"/>
                <w:iCs/>
                <w:sz w:val="20"/>
                <w:szCs w:val="20"/>
              </w:rPr>
              <w:t>Responsible for the payment of all 3</w:t>
            </w:r>
            <w:r w:rsidRPr="00F31FD7">
              <w:rPr>
                <w:rFonts w:ascii="Arial" w:hAnsi="Arial" w:cs="Arial"/>
                <w:iCs/>
                <w:sz w:val="20"/>
                <w:szCs w:val="20"/>
                <w:vertAlign w:val="superscript"/>
              </w:rPr>
              <w:t>rd</w:t>
            </w:r>
            <w:r w:rsidRPr="00F31FD7">
              <w:rPr>
                <w:rFonts w:ascii="Arial" w:hAnsi="Arial" w:cs="Arial"/>
                <w:iCs/>
                <w:sz w:val="20"/>
                <w:szCs w:val="20"/>
              </w:rPr>
              <w:t xml:space="preserve"> party providers and HMRC </w:t>
            </w:r>
            <w:r w:rsidR="00F31FD7" w:rsidRPr="00F31FD7">
              <w:rPr>
                <w:rFonts w:ascii="Arial" w:hAnsi="Arial" w:cs="Arial"/>
                <w:iCs/>
                <w:sz w:val="20"/>
                <w:szCs w:val="20"/>
              </w:rPr>
              <w:t>monthly</w:t>
            </w:r>
            <w:r w:rsidRPr="00F31FD7">
              <w:rPr>
                <w:rFonts w:ascii="Arial" w:hAnsi="Arial" w:cs="Arial"/>
                <w:iCs/>
                <w:sz w:val="20"/>
                <w:szCs w:val="20"/>
              </w:rPr>
              <w:t>, ensuring all legislative deadlines are met.</w:t>
            </w:r>
          </w:p>
          <w:p w14:paraId="59448E5B" w14:textId="43A287FD" w:rsidR="00F42D2B" w:rsidRPr="00C01337" w:rsidRDefault="00F42D2B" w:rsidP="0069794C">
            <w:pPr>
              <w:pStyle w:val="ListParagraph"/>
              <w:spacing w:before="0" w:beforeAutospacing="0" w:after="0" w:afterAutospacing="0"/>
              <w:ind w:left="360"/>
              <w:jc w:val="both"/>
              <w:rPr>
                <w:rFonts w:ascii="Arial" w:hAnsi="Arial" w:cs="Arial"/>
                <w:b/>
                <w:bCs/>
                <w:iCs/>
                <w:sz w:val="20"/>
                <w:szCs w:val="20"/>
              </w:rPr>
            </w:pPr>
          </w:p>
        </w:tc>
        <w:tc>
          <w:tcPr>
            <w:tcW w:w="4141" w:type="dxa"/>
          </w:tcPr>
          <w:p w14:paraId="361615E5" w14:textId="4C626227" w:rsidR="00C91CFA" w:rsidRPr="00B75089" w:rsidRDefault="00DC179C" w:rsidP="00B75089">
            <w:pPr>
              <w:pStyle w:val="ListParagraph"/>
              <w:numPr>
                <w:ilvl w:val="0"/>
                <w:numId w:val="6"/>
              </w:numPr>
              <w:spacing w:after="0"/>
              <w:rPr>
                <w:rFonts w:ascii="Arial" w:eastAsia="Calibri" w:hAnsi="Arial" w:cs="Arial"/>
                <w:sz w:val="20"/>
                <w:szCs w:val="20"/>
              </w:rPr>
            </w:pPr>
            <w:r>
              <w:rPr>
                <w:rFonts w:ascii="Arial" w:eastAsia="Calibri" w:hAnsi="Arial" w:cs="Arial"/>
                <w:sz w:val="20"/>
                <w:szCs w:val="20"/>
              </w:rPr>
              <w:t>Delivery of payroll to agreed timescales</w:t>
            </w:r>
          </w:p>
          <w:p w14:paraId="0852CE0F" w14:textId="3BB1EFB5" w:rsidR="00F31FD7" w:rsidRDefault="00DC179C" w:rsidP="00F31FD7">
            <w:pPr>
              <w:pStyle w:val="ListParagraph"/>
              <w:numPr>
                <w:ilvl w:val="0"/>
                <w:numId w:val="6"/>
              </w:numPr>
              <w:rPr>
                <w:rFonts w:ascii="Arial" w:eastAsia="Calibri" w:hAnsi="Arial" w:cs="Arial"/>
                <w:sz w:val="20"/>
                <w:szCs w:val="20"/>
              </w:rPr>
            </w:pPr>
            <w:r>
              <w:rPr>
                <w:rFonts w:ascii="Arial" w:eastAsia="Calibri" w:hAnsi="Arial" w:cs="Arial"/>
                <w:sz w:val="20"/>
                <w:szCs w:val="20"/>
              </w:rPr>
              <w:t>All queries handled within agreed SLA’s</w:t>
            </w:r>
          </w:p>
          <w:p w14:paraId="6BB7BD15" w14:textId="11EA74F0" w:rsidR="00C91CFA" w:rsidRPr="00B75089" w:rsidRDefault="00F31FD7" w:rsidP="00B75089">
            <w:pPr>
              <w:pStyle w:val="ListParagraph"/>
              <w:numPr>
                <w:ilvl w:val="0"/>
                <w:numId w:val="6"/>
              </w:numPr>
              <w:rPr>
                <w:rFonts w:ascii="Arial" w:eastAsia="Calibri" w:hAnsi="Arial" w:cs="Arial"/>
                <w:sz w:val="20"/>
                <w:szCs w:val="20"/>
              </w:rPr>
            </w:pPr>
            <w:r>
              <w:rPr>
                <w:rFonts w:ascii="Arial" w:eastAsia="Calibri" w:hAnsi="Arial" w:cs="Arial"/>
                <w:sz w:val="20"/>
                <w:szCs w:val="20"/>
              </w:rPr>
              <w:t>High</w:t>
            </w:r>
            <w:r w:rsidR="00DC179C">
              <w:rPr>
                <w:rFonts w:ascii="Arial" w:eastAsia="Calibri" w:hAnsi="Arial" w:cs="Arial"/>
                <w:sz w:val="20"/>
                <w:szCs w:val="20"/>
              </w:rPr>
              <w:t xml:space="preserve"> engagement with People Team colleagues</w:t>
            </w:r>
          </w:p>
          <w:p w14:paraId="33FAD032" w14:textId="07926A53" w:rsidR="009E22D0" w:rsidRPr="00B75089" w:rsidRDefault="009E22D0" w:rsidP="00F31FD7">
            <w:pPr>
              <w:pStyle w:val="ListParagraph"/>
              <w:ind w:left="360"/>
              <w:rPr>
                <w:rFonts w:ascii="Arial" w:hAnsi="Arial" w:cs="Arial"/>
                <w:sz w:val="20"/>
                <w:szCs w:val="20"/>
              </w:rPr>
            </w:pPr>
          </w:p>
        </w:tc>
      </w:tr>
      <w:tr w:rsidR="009E22D0" w:rsidRPr="00B75089" w14:paraId="797F60FB" w14:textId="77777777" w:rsidTr="009E22D0">
        <w:trPr>
          <w:trHeight w:val="578"/>
        </w:trPr>
        <w:tc>
          <w:tcPr>
            <w:tcW w:w="6346" w:type="dxa"/>
          </w:tcPr>
          <w:p w14:paraId="207A317F" w14:textId="77777777" w:rsidR="009E22D0" w:rsidRPr="00B75089" w:rsidRDefault="009E22D0" w:rsidP="00B75089">
            <w:pPr>
              <w:spacing w:line="240" w:lineRule="auto"/>
              <w:rPr>
                <w:rFonts w:ascii="Arial" w:hAnsi="Arial" w:cs="Arial"/>
                <w:b/>
                <w:sz w:val="20"/>
                <w:szCs w:val="20"/>
              </w:rPr>
            </w:pPr>
            <w:r w:rsidRPr="00B75089">
              <w:rPr>
                <w:rFonts w:ascii="Arial" w:hAnsi="Arial" w:cs="Arial"/>
                <w:b/>
                <w:sz w:val="20"/>
                <w:szCs w:val="20"/>
              </w:rPr>
              <w:t>Financial</w:t>
            </w:r>
          </w:p>
          <w:p w14:paraId="38E9C32E" w14:textId="3CCADB19" w:rsidR="00C01337" w:rsidRDefault="004035A4" w:rsidP="00C06726">
            <w:pPr>
              <w:pStyle w:val="ListParagraph"/>
              <w:numPr>
                <w:ilvl w:val="0"/>
                <w:numId w:val="14"/>
              </w:numPr>
              <w:rPr>
                <w:rFonts w:ascii="Arial" w:hAnsi="Arial" w:cs="Arial"/>
                <w:sz w:val="20"/>
                <w:szCs w:val="20"/>
              </w:rPr>
            </w:pPr>
            <w:r>
              <w:rPr>
                <w:rFonts w:ascii="Arial" w:hAnsi="Arial" w:cs="Arial"/>
                <w:sz w:val="20"/>
                <w:szCs w:val="20"/>
              </w:rPr>
              <w:t xml:space="preserve">Support MPS in meeting its financial objectives through </w:t>
            </w:r>
            <w:r w:rsidR="00C01337">
              <w:rPr>
                <w:rFonts w:ascii="Arial" w:hAnsi="Arial" w:cs="Arial"/>
                <w:sz w:val="20"/>
                <w:szCs w:val="20"/>
              </w:rPr>
              <w:t>Internal and external financial reporting</w:t>
            </w:r>
            <w:r w:rsidR="00C06726">
              <w:rPr>
                <w:rFonts w:ascii="Arial" w:hAnsi="Arial" w:cs="Arial"/>
                <w:sz w:val="20"/>
                <w:szCs w:val="20"/>
              </w:rPr>
              <w:t>, budgeting and a</w:t>
            </w:r>
            <w:r w:rsidR="00C01337" w:rsidRPr="00C06726">
              <w:rPr>
                <w:rFonts w:ascii="Arial" w:hAnsi="Arial" w:cs="Arial"/>
                <w:sz w:val="20"/>
                <w:szCs w:val="20"/>
              </w:rPr>
              <w:t>ccurate income and payment processing</w:t>
            </w:r>
            <w:r w:rsidR="0069794C">
              <w:rPr>
                <w:rFonts w:ascii="Arial" w:hAnsi="Arial" w:cs="Arial"/>
                <w:sz w:val="20"/>
                <w:szCs w:val="20"/>
              </w:rPr>
              <w:t>.</w:t>
            </w:r>
            <w:r w:rsidR="00C01337" w:rsidRPr="00C06726">
              <w:rPr>
                <w:rFonts w:ascii="Arial" w:hAnsi="Arial" w:cs="Arial"/>
                <w:sz w:val="20"/>
                <w:szCs w:val="20"/>
              </w:rPr>
              <w:t xml:space="preserve"> </w:t>
            </w:r>
          </w:p>
          <w:p w14:paraId="408AFBD2" w14:textId="6E957372" w:rsidR="00DC179C" w:rsidRPr="00C06726" w:rsidRDefault="00DC179C" w:rsidP="00C06726">
            <w:pPr>
              <w:pStyle w:val="ListParagraph"/>
              <w:numPr>
                <w:ilvl w:val="0"/>
                <w:numId w:val="14"/>
              </w:numPr>
              <w:rPr>
                <w:rFonts w:ascii="Arial" w:hAnsi="Arial" w:cs="Arial"/>
                <w:sz w:val="20"/>
                <w:szCs w:val="20"/>
              </w:rPr>
            </w:pPr>
            <w:r>
              <w:rPr>
                <w:rFonts w:ascii="Arial" w:hAnsi="Arial" w:cs="Arial"/>
                <w:sz w:val="20"/>
                <w:szCs w:val="20"/>
              </w:rPr>
              <w:lastRenderedPageBreak/>
              <w:t>Build strong working relationship with Finance Business Partners to improve financial control.</w:t>
            </w:r>
          </w:p>
          <w:p w14:paraId="30612EED" w14:textId="77777777" w:rsidR="00C06726" w:rsidRDefault="008807A2" w:rsidP="00925CC0">
            <w:pPr>
              <w:pStyle w:val="ListParagraph"/>
              <w:numPr>
                <w:ilvl w:val="0"/>
                <w:numId w:val="14"/>
              </w:numPr>
              <w:rPr>
                <w:rFonts w:ascii="Arial" w:hAnsi="Arial" w:cs="Arial"/>
                <w:sz w:val="20"/>
                <w:szCs w:val="20"/>
              </w:rPr>
            </w:pPr>
            <w:r>
              <w:rPr>
                <w:rFonts w:ascii="Arial" w:hAnsi="Arial" w:cs="Arial"/>
                <w:sz w:val="20"/>
                <w:szCs w:val="20"/>
              </w:rPr>
              <w:t>Ensure all payroll and agreed accounts are reconciled each month.</w:t>
            </w:r>
          </w:p>
          <w:p w14:paraId="0AC99B6C" w14:textId="19F548D5" w:rsidR="00925CC0" w:rsidRPr="00925CC0" w:rsidRDefault="00925CC0" w:rsidP="00925CC0">
            <w:pPr>
              <w:pStyle w:val="ListParagraph"/>
              <w:ind w:left="360"/>
              <w:rPr>
                <w:rFonts w:ascii="Arial" w:hAnsi="Arial" w:cs="Arial"/>
                <w:sz w:val="20"/>
                <w:szCs w:val="20"/>
              </w:rPr>
            </w:pPr>
          </w:p>
        </w:tc>
        <w:tc>
          <w:tcPr>
            <w:tcW w:w="4141" w:type="dxa"/>
          </w:tcPr>
          <w:p w14:paraId="31AB1DD2" w14:textId="77777777" w:rsidR="00A556D6" w:rsidRDefault="00A556D6" w:rsidP="00A556D6">
            <w:pPr>
              <w:pStyle w:val="ListParagraph"/>
              <w:numPr>
                <w:ilvl w:val="0"/>
                <w:numId w:val="14"/>
              </w:numPr>
              <w:spacing w:after="0"/>
              <w:jc w:val="both"/>
              <w:rPr>
                <w:rFonts w:ascii="Arial" w:hAnsi="Arial" w:cs="Arial"/>
                <w:sz w:val="20"/>
                <w:szCs w:val="20"/>
              </w:rPr>
            </w:pPr>
            <w:r w:rsidRPr="00A556D6">
              <w:rPr>
                <w:rFonts w:ascii="Arial" w:hAnsi="Arial" w:cs="Arial"/>
                <w:sz w:val="20"/>
                <w:szCs w:val="20"/>
              </w:rPr>
              <w:lastRenderedPageBreak/>
              <w:t>Operational budget Vs Plan</w:t>
            </w:r>
          </w:p>
          <w:p w14:paraId="3B6A5659" w14:textId="66290A37" w:rsidR="009E22D0" w:rsidRPr="00F31FD7" w:rsidRDefault="009E22D0" w:rsidP="00F31FD7">
            <w:pPr>
              <w:spacing w:after="0"/>
              <w:jc w:val="both"/>
              <w:rPr>
                <w:rFonts w:ascii="Arial" w:hAnsi="Arial" w:cs="Arial"/>
                <w:sz w:val="20"/>
                <w:szCs w:val="20"/>
              </w:rPr>
            </w:pPr>
          </w:p>
        </w:tc>
      </w:tr>
      <w:tr w:rsidR="009E22D0" w:rsidRPr="00B75089" w14:paraId="6029B775" w14:textId="77777777" w:rsidTr="009E22D0">
        <w:trPr>
          <w:trHeight w:val="578"/>
        </w:trPr>
        <w:tc>
          <w:tcPr>
            <w:tcW w:w="6346" w:type="dxa"/>
          </w:tcPr>
          <w:p w14:paraId="26B8766B" w14:textId="3BD59FE6" w:rsidR="009E22D0" w:rsidRDefault="009E22D0" w:rsidP="00B75089">
            <w:pPr>
              <w:spacing w:line="240" w:lineRule="auto"/>
              <w:rPr>
                <w:rFonts w:ascii="Arial" w:hAnsi="Arial" w:cs="Arial"/>
                <w:b/>
                <w:sz w:val="20"/>
                <w:szCs w:val="20"/>
              </w:rPr>
            </w:pPr>
            <w:r w:rsidRPr="00B75089">
              <w:rPr>
                <w:rFonts w:ascii="Arial" w:hAnsi="Arial" w:cs="Arial"/>
                <w:b/>
                <w:sz w:val="20"/>
                <w:szCs w:val="20"/>
              </w:rPr>
              <w:t>Member</w:t>
            </w:r>
          </w:p>
          <w:p w14:paraId="5C612376" w14:textId="19B97A65" w:rsidR="009E22D0" w:rsidRDefault="00A556D6" w:rsidP="00A556D6">
            <w:pPr>
              <w:pStyle w:val="ListParagraph"/>
              <w:numPr>
                <w:ilvl w:val="0"/>
                <w:numId w:val="21"/>
              </w:numPr>
              <w:spacing w:before="0" w:beforeAutospacing="0" w:after="0"/>
              <w:jc w:val="both"/>
              <w:rPr>
                <w:rFonts w:ascii="Arial" w:hAnsi="Arial" w:cs="Arial"/>
                <w:sz w:val="20"/>
                <w:szCs w:val="20"/>
              </w:rPr>
            </w:pPr>
            <w:r w:rsidRPr="00A556D6">
              <w:rPr>
                <w:rFonts w:ascii="Arial" w:hAnsi="Arial" w:cs="Arial"/>
                <w:sz w:val="20"/>
                <w:szCs w:val="20"/>
              </w:rPr>
              <w:t>Support a culture and capability in Lean / continuous improvement optimising self-serve and automated tasks to drive operational efficiency</w:t>
            </w:r>
            <w:r w:rsidR="008743F4">
              <w:rPr>
                <w:rFonts w:ascii="Arial" w:hAnsi="Arial" w:cs="Arial"/>
                <w:sz w:val="20"/>
                <w:szCs w:val="20"/>
              </w:rPr>
              <w:t>, process improvement</w:t>
            </w:r>
            <w:r w:rsidRPr="00A556D6">
              <w:rPr>
                <w:rFonts w:ascii="Arial" w:hAnsi="Arial" w:cs="Arial"/>
                <w:sz w:val="20"/>
                <w:szCs w:val="20"/>
              </w:rPr>
              <w:t xml:space="preserve"> and great colleague experiences.</w:t>
            </w:r>
          </w:p>
          <w:p w14:paraId="000D6266" w14:textId="3879F44E" w:rsidR="00C413A4" w:rsidRDefault="00925CC0" w:rsidP="00A556D6">
            <w:pPr>
              <w:pStyle w:val="ListParagraph"/>
              <w:numPr>
                <w:ilvl w:val="0"/>
                <w:numId w:val="21"/>
              </w:numPr>
              <w:spacing w:before="0" w:beforeAutospacing="0" w:after="0"/>
              <w:jc w:val="both"/>
              <w:rPr>
                <w:rFonts w:ascii="Arial" w:hAnsi="Arial" w:cs="Arial"/>
                <w:sz w:val="20"/>
                <w:szCs w:val="20"/>
              </w:rPr>
            </w:pPr>
            <w:r>
              <w:rPr>
                <w:rFonts w:ascii="Arial" w:hAnsi="Arial" w:cs="Arial"/>
                <w:sz w:val="20"/>
                <w:szCs w:val="20"/>
              </w:rPr>
              <w:t>Lead engagement and education to colleagues in relation to payroll related requirements and timings, such as legislation changes/impacts and how changes may impact pay.</w:t>
            </w:r>
          </w:p>
          <w:p w14:paraId="0DA3BCD1" w14:textId="4D06A981" w:rsidR="0069794C" w:rsidRPr="00B75089" w:rsidRDefault="0069794C" w:rsidP="0069794C">
            <w:pPr>
              <w:pStyle w:val="ListParagraph"/>
              <w:spacing w:before="0" w:beforeAutospacing="0" w:after="0"/>
              <w:ind w:left="360"/>
              <w:jc w:val="both"/>
              <w:rPr>
                <w:rFonts w:ascii="Arial" w:hAnsi="Arial" w:cs="Arial"/>
                <w:sz w:val="20"/>
                <w:szCs w:val="20"/>
              </w:rPr>
            </w:pPr>
          </w:p>
        </w:tc>
        <w:tc>
          <w:tcPr>
            <w:tcW w:w="4141" w:type="dxa"/>
          </w:tcPr>
          <w:p w14:paraId="5FE240F8" w14:textId="77777777" w:rsidR="009E22D0" w:rsidRDefault="00A556D6" w:rsidP="00B75089">
            <w:pPr>
              <w:pStyle w:val="ListParagraph"/>
              <w:numPr>
                <w:ilvl w:val="0"/>
                <w:numId w:val="4"/>
              </w:numPr>
              <w:rPr>
                <w:rFonts w:ascii="Arial" w:hAnsi="Arial" w:cs="Arial"/>
                <w:sz w:val="20"/>
                <w:szCs w:val="20"/>
              </w:rPr>
            </w:pPr>
            <w:r>
              <w:rPr>
                <w:rFonts w:ascii="Arial" w:hAnsi="Arial" w:cs="Arial"/>
                <w:sz w:val="20"/>
                <w:szCs w:val="20"/>
              </w:rPr>
              <w:t>Net promoter score</w:t>
            </w:r>
          </w:p>
          <w:p w14:paraId="5D8F5E83" w14:textId="0EBC10EE" w:rsidR="00A556D6" w:rsidRPr="00B75089" w:rsidRDefault="00A556D6" w:rsidP="00A556D6">
            <w:pPr>
              <w:pStyle w:val="ListParagraph"/>
              <w:ind w:left="360"/>
              <w:rPr>
                <w:rFonts w:ascii="Arial" w:hAnsi="Arial" w:cs="Arial"/>
                <w:sz w:val="20"/>
                <w:szCs w:val="20"/>
              </w:rPr>
            </w:pPr>
          </w:p>
        </w:tc>
      </w:tr>
      <w:tr w:rsidR="009E22D0" w:rsidRPr="00B75089" w14:paraId="1F2BF4D3" w14:textId="77777777" w:rsidTr="009E22D0">
        <w:trPr>
          <w:trHeight w:val="591"/>
        </w:trPr>
        <w:tc>
          <w:tcPr>
            <w:tcW w:w="6346" w:type="dxa"/>
          </w:tcPr>
          <w:p w14:paraId="3B6FE49D" w14:textId="77777777" w:rsidR="009E22D0" w:rsidRPr="00B75089" w:rsidRDefault="009E22D0" w:rsidP="00B75089">
            <w:pPr>
              <w:spacing w:line="240" w:lineRule="auto"/>
              <w:rPr>
                <w:rFonts w:ascii="Arial" w:hAnsi="Arial" w:cs="Arial"/>
                <w:b/>
                <w:sz w:val="20"/>
                <w:szCs w:val="20"/>
              </w:rPr>
            </w:pPr>
            <w:r w:rsidRPr="00B75089">
              <w:rPr>
                <w:rFonts w:ascii="Arial" w:hAnsi="Arial" w:cs="Arial"/>
                <w:b/>
                <w:sz w:val="20"/>
                <w:szCs w:val="20"/>
              </w:rPr>
              <w:t>People</w:t>
            </w:r>
          </w:p>
          <w:p w14:paraId="4507F17C" w14:textId="77777777" w:rsidR="009E22D0" w:rsidRDefault="002B6003" w:rsidP="002B6003">
            <w:pPr>
              <w:pStyle w:val="ListParagraph"/>
              <w:numPr>
                <w:ilvl w:val="0"/>
                <w:numId w:val="4"/>
              </w:numPr>
              <w:rPr>
                <w:rFonts w:ascii="Arial" w:hAnsi="Arial" w:cs="Arial"/>
                <w:sz w:val="20"/>
                <w:szCs w:val="20"/>
              </w:rPr>
            </w:pPr>
            <w:r w:rsidRPr="002B6003">
              <w:rPr>
                <w:rFonts w:ascii="Arial" w:hAnsi="Arial" w:cs="Arial"/>
                <w:sz w:val="20"/>
                <w:szCs w:val="20"/>
              </w:rPr>
              <w:t>Take accountability for own CPD, training, competence, performance and engagement of self and colleagues, ensuring clarity on own accountabilities and comply with all law, governance, policy standards and processes.</w:t>
            </w:r>
          </w:p>
          <w:p w14:paraId="3D9080F6" w14:textId="0BED7BBD" w:rsidR="002B6003" w:rsidRDefault="002B6003" w:rsidP="002B6003">
            <w:pPr>
              <w:pStyle w:val="ListParagraph"/>
              <w:numPr>
                <w:ilvl w:val="0"/>
                <w:numId w:val="4"/>
              </w:numPr>
              <w:rPr>
                <w:rFonts w:ascii="Arial" w:hAnsi="Arial" w:cs="Arial"/>
                <w:sz w:val="20"/>
                <w:szCs w:val="20"/>
              </w:rPr>
            </w:pPr>
            <w:r>
              <w:rPr>
                <w:rFonts w:ascii="Arial" w:hAnsi="Arial" w:cs="Arial"/>
                <w:sz w:val="20"/>
                <w:szCs w:val="20"/>
              </w:rPr>
              <w:t>Provide all colleagues with access to the required guidance and training (where applicable) to enable an effective payroll delivery service.</w:t>
            </w:r>
          </w:p>
          <w:p w14:paraId="4EA21E18" w14:textId="1720F0A6" w:rsidR="00C06726" w:rsidRPr="002B6003" w:rsidRDefault="00C06726" w:rsidP="002B6003">
            <w:pPr>
              <w:pStyle w:val="ListParagraph"/>
              <w:numPr>
                <w:ilvl w:val="0"/>
                <w:numId w:val="4"/>
              </w:numPr>
              <w:rPr>
                <w:rFonts w:ascii="Arial" w:hAnsi="Arial" w:cs="Arial"/>
                <w:sz w:val="20"/>
                <w:szCs w:val="20"/>
              </w:rPr>
            </w:pPr>
            <w:r w:rsidRPr="0070043C">
              <w:rPr>
                <w:rFonts w:ascii="Arial" w:hAnsi="Arial" w:cs="Arial"/>
                <w:sz w:val="20"/>
                <w:szCs w:val="20"/>
              </w:rPr>
              <w:t>Work with key stakeholders to ensure</w:t>
            </w:r>
            <w:r>
              <w:rPr>
                <w:rFonts w:ascii="Arial" w:hAnsi="Arial" w:cs="Arial"/>
                <w:sz w:val="20"/>
                <w:szCs w:val="20"/>
              </w:rPr>
              <w:t xml:space="preserve"> </w:t>
            </w:r>
            <w:r w:rsidR="0070043C">
              <w:rPr>
                <w:rFonts w:ascii="Arial" w:hAnsi="Arial" w:cs="Arial"/>
                <w:sz w:val="20"/>
                <w:szCs w:val="20"/>
              </w:rPr>
              <w:t>high levels of engagement through processes, systems and strategic planning.</w:t>
            </w:r>
          </w:p>
        </w:tc>
        <w:tc>
          <w:tcPr>
            <w:tcW w:w="4141" w:type="dxa"/>
          </w:tcPr>
          <w:p w14:paraId="69539E72" w14:textId="77777777" w:rsidR="00A556D6" w:rsidRDefault="00A556D6" w:rsidP="00A556D6">
            <w:pPr>
              <w:pStyle w:val="ListParagraph"/>
              <w:numPr>
                <w:ilvl w:val="0"/>
                <w:numId w:val="4"/>
              </w:numPr>
              <w:tabs>
                <w:tab w:val="left" w:pos="3145"/>
              </w:tabs>
              <w:spacing w:after="0"/>
              <w:rPr>
                <w:rFonts w:ascii="Arial" w:hAnsi="Arial" w:cs="Arial"/>
                <w:sz w:val="20"/>
                <w:szCs w:val="20"/>
              </w:rPr>
            </w:pPr>
            <w:r w:rsidRPr="00A556D6">
              <w:rPr>
                <w:rFonts w:ascii="Arial" w:hAnsi="Arial" w:cs="Arial"/>
                <w:sz w:val="20"/>
                <w:szCs w:val="20"/>
              </w:rPr>
              <w:t>Compliance with Training and Competence Schemes</w:t>
            </w:r>
          </w:p>
          <w:p w14:paraId="3A55061D" w14:textId="77777777" w:rsidR="00A556D6" w:rsidRDefault="00A556D6" w:rsidP="00A556D6">
            <w:pPr>
              <w:pStyle w:val="ListParagraph"/>
              <w:numPr>
                <w:ilvl w:val="0"/>
                <w:numId w:val="4"/>
              </w:numPr>
              <w:tabs>
                <w:tab w:val="left" w:pos="3145"/>
              </w:tabs>
              <w:spacing w:after="0"/>
              <w:rPr>
                <w:rFonts w:ascii="Arial" w:hAnsi="Arial" w:cs="Arial"/>
                <w:sz w:val="20"/>
                <w:szCs w:val="20"/>
              </w:rPr>
            </w:pPr>
            <w:r w:rsidRPr="00A556D6">
              <w:rPr>
                <w:rFonts w:ascii="Arial" w:hAnsi="Arial" w:cs="Arial"/>
                <w:sz w:val="20"/>
                <w:szCs w:val="20"/>
              </w:rPr>
              <w:t>Delivery of Personal Development Plan to plan</w:t>
            </w:r>
          </w:p>
          <w:p w14:paraId="4307D966" w14:textId="02957278" w:rsidR="009E22D0" w:rsidRPr="00B75089" w:rsidRDefault="00A556D6" w:rsidP="00A556D6">
            <w:pPr>
              <w:pStyle w:val="ListParagraph"/>
              <w:numPr>
                <w:ilvl w:val="0"/>
                <w:numId w:val="4"/>
              </w:numPr>
              <w:tabs>
                <w:tab w:val="left" w:pos="3145"/>
              </w:tabs>
              <w:spacing w:after="0"/>
              <w:rPr>
                <w:rFonts w:ascii="Arial" w:hAnsi="Arial" w:cs="Arial"/>
                <w:sz w:val="20"/>
                <w:szCs w:val="20"/>
              </w:rPr>
            </w:pPr>
            <w:r w:rsidRPr="00A556D6">
              <w:rPr>
                <w:rFonts w:ascii="Arial" w:hAnsi="Arial" w:cs="Arial"/>
                <w:sz w:val="20"/>
                <w:szCs w:val="20"/>
              </w:rPr>
              <w:t>One to one / performance review meetings Vs Pla</w:t>
            </w:r>
            <w:r>
              <w:rPr>
                <w:rFonts w:ascii="Arial" w:hAnsi="Arial" w:cs="Arial"/>
                <w:sz w:val="20"/>
                <w:szCs w:val="20"/>
              </w:rPr>
              <w:t>n</w:t>
            </w:r>
            <w:r w:rsidR="009E22D0" w:rsidRPr="00B75089">
              <w:rPr>
                <w:rFonts w:ascii="Arial" w:hAnsi="Arial" w:cs="Arial"/>
                <w:sz w:val="20"/>
                <w:szCs w:val="20"/>
              </w:rPr>
              <w:tab/>
            </w:r>
          </w:p>
        </w:tc>
      </w:tr>
      <w:tr w:rsidR="009E22D0" w:rsidRPr="00B75089" w14:paraId="1B545587" w14:textId="77777777" w:rsidTr="009E22D0">
        <w:trPr>
          <w:trHeight w:val="591"/>
        </w:trPr>
        <w:tc>
          <w:tcPr>
            <w:tcW w:w="6346" w:type="dxa"/>
          </w:tcPr>
          <w:p w14:paraId="745C032A" w14:textId="491B1BC7" w:rsidR="009E22D0" w:rsidRDefault="009E22D0" w:rsidP="00B75089">
            <w:pPr>
              <w:spacing w:line="240" w:lineRule="auto"/>
              <w:rPr>
                <w:rFonts w:ascii="Arial" w:hAnsi="Arial" w:cs="Arial"/>
                <w:b/>
                <w:sz w:val="20"/>
                <w:szCs w:val="20"/>
              </w:rPr>
            </w:pPr>
            <w:r w:rsidRPr="00B75089">
              <w:rPr>
                <w:rFonts w:ascii="Arial" w:hAnsi="Arial" w:cs="Arial"/>
                <w:b/>
                <w:sz w:val="20"/>
                <w:szCs w:val="20"/>
              </w:rPr>
              <w:t>Risk</w:t>
            </w:r>
          </w:p>
          <w:p w14:paraId="3005724B" w14:textId="019D57BB" w:rsidR="00533B88" w:rsidRDefault="00533B88" w:rsidP="00261B77">
            <w:pPr>
              <w:pStyle w:val="ListParagraph"/>
              <w:numPr>
                <w:ilvl w:val="0"/>
                <w:numId w:val="20"/>
              </w:numPr>
              <w:rPr>
                <w:rFonts w:ascii="Arial" w:hAnsi="Arial" w:cs="Arial"/>
                <w:bCs/>
                <w:sz w:val="20"/>
                <w:szCs w:val="20"/>
              </w:rPr>
            </w:pPr>
            <w:r w:rsidRPr="00261B77">
              <w:rPr>
                <w:rFonts w:ascii="Arial" w:hAnsi="Arial" w:cs="Arial"/>
                <w:bCs/>
                <w:sz w:val="20"/>
                <w:szCs w:val="20"/>
              </w:rPr>
              <w:t>Keep abreast of evolving</w:t>
            </w:r>
            <w:r w:rsidR="0070043C">
              <w:rPr>
                <w:rFonts w:ascii="Arial" w:hAnsi="Arial" w:cs="Arial"/>
                <w:bCs/>
                <w:sz w:val="20"/>
                <w:szCs w:val="20"/>
              </w:rPr>
              <w:t xml:space="preserve"> global</w:t>
            </w:r>
            <w:r w:rsidRPr="00261B77">
              <w:rPr>
                <w:rFonts w:ascii="Arial" w:hAnsi="Arial" w:cs="Arial"/>
                <w:bCs/>
                <w:sz w:val="20"/>
                <w:szCs w:val="20"/>
              </w:rPr>
              <w:t xml:space="preserve"> payroll</w:t>
            </w:r>
            <w:r w:rsidR="0070043C">
              <w:rPr>
                <w:rFonts w:ascii="Arial" w:hAnsi="Arial" w:cs="Arial"/>
                <w:bCs/>
                <w:sz w:val="20"/>
                <w:szCs w:val="20"/>
              </w:rPr>
              <w:t xml:space="preserve"> </w:t>
            </w:r>
            <w:r w:rsidRPr="00261B77">
              <w:rPr>
                <w:rFonts w:ascii="Arial" w:hAnsi="Arial" w:cs="Arial"/>
                <w:bCs/>
                <w:sz w:val="20"/>
                <w:szCs w:val="20"/>
              </w:rPr>
              <w:t xml:space="preserve">legislation and best practice, guiding relevant stakeholders and ensuring process and procedure is in accordance </w:t>
            </w:r>
            <w:r w:rsidR="002B6003" w:rsidRPr="00261B77">
              <w:rPr>
                <w:rFonts w:ascii="Arial" w:hAnsi="Arial" w:cs="Arial"/>
                <w:bCs/>
                <w:sz w:val="20"/>
                <w:szCs w:val="20"/>
              </w:rPr>
              <w:t>with legal requirements</w:t>
            </w:r>
          </w:p>
          <w:p w14:paraId="61B1618D" w14:textId="0439D7E9" w:rsidR="00C06726" w:rsidRPr="00261B77" w:rsidRDefault="00C06726" w:rsidP="00261B77">
            <w:pPr>
              <w:pStyle w:val="ListParagraph"/>
              <w:numPr>
                <w:ilvl w:val="0"/>
                <w:numId w:val="20"/>
              </w:numPr>
              <w:spacing w:after="0"/>
              <w:jc w:val="both"/>
              <w:rPr>
                <w:rFonts w:ascii="Arial" w:hAnsi="Arial" w:cs="Arial"/>
                <w:sz w:val="20"/>
                <w:szCs w:val="20"/>
              </w:rPr>
            </w:pPr>
            <w:r w:rsidRPr="00261B77">
              <w:rPr>
                <w:rFonts w:ascii="Arial" w:hAnsi="Arial" w:cs="Arial"/>
                <w:sz w:val="20"/>
                <w:szCs w:val="20"/>
              </w:rPr>
              <w:t>Ensure appropriate business processes and controls are in place to manage payroll delivery within risk appetite; comply with policies and regulatory requirements within the Risk Policy Framework.</w:t>
            </w:r>
          </w:p>
          <w:p w14:paraId="08F24B29" w14:textId="5B9627F9" w:rsidR="009E22D0" w:rsidRPr="00C01337" w:rsidRDefault="00C06726" w:rsidP="00606F2C">
            <w:pPr>
              <w:pStyle w:val="NormalWeb"/>
              <w:numPr>
                <w:ilvl w:val="0"/>
                <w:numId w:val="20"/>
              </w:numPr>
              <w:spacing w:before="0" w:beforeAutospacing="0" w:after="0" w:afterAutospacing="0"/>
              <w:rPr>
                <w:rFonts w:ascii="Arial" w:hAnsi="Arial" w:cs="Arial"/>
                <w:sz w:val="20"/>
                <w:szCs w:val="20"/>
              </w:rPr>
            </w:pPr>
            <w:r w:rsidRPr="00C06726">
              <w:rPr>
                <w:rFonts w:ascii="Arial" w:hAnsi="Arial" w:cs="Arial"/>
                <w:sz w:val="20"/>
                <w:szCs w:val="20"/>
              </w:rPr>
              <w:t xml:space="preserve">Complying with applicable professional ethical guidance and all relevant internal rules, policy and procedure’s, including those relating to health and safety, data protection, IT security and all those contained within the issued staff handbook. </w:t>
            </w:r>
          </w:p>
        </w:tc>
        <w:tc>
          <w:tcPr>
            <w:tcW w:w="4141" w:type="dxa"/>
          </w:tcPr>
          <w:p w14:paraId="63AC3B1F" w14:textId="77777777" w:rsidR="00A556D6" w:rsidRPr="004762DC" w:rsidRDefault="00A556D6" w:rsidP="00A556D6">
            <w:pPr>
              <w:pStyle w:val="ListParagraph"/>
              <w:numPr>
                <w:ilvl w:val="0"/>
                <w:numId w:val="5"/>
              </w:numPr>
              <w:spacing w:before="0" w:beforeAutospacing="0" w:after="0" w:afterAutospacing="0"/>
              <w:ind w:left="317" w:hanging="317"/>
              <w:jc w:val="both"/>
              <w:rPr>
                <w:rFonts w:ascii="Arial" w:hAnsi="Arial" w:cs="Arial"/>
                <w:sz w:val="20"/>
                <w:szCs w:val="20"/>
              </w:rPr>
            </w:pPr>
            <w:r w:rsidRPr="00B75089">
              <w:rPr>
                <w:rFonts w:ascii="Arial" w:eastAsia="Calibri" w:hAnsi="Arial" w:cs="Arial"/>
                <w:sz w:val="20"/>
                <w:szCs w:val="20"/>
              </w:rPr>
              <w:t xml:space="preserve">Risk &amp; Control </w:t>
            </w:r>
            <w:r>
              <w:rPr>
                <w:rFonts w:ascii="Arial" w:eastAsia="Calibri" w:hAnsi="Arial" w:cs="Arial"/>
                <w:sz w:val="20"/>
                <w:szCs w:val="20"/>
              </w:rPr>
              <w:t>Self- Assessment</w:t>
            </w:r>
          </w:p>
          <w:p w14:paraId="66015D0E" w14:textId="77777777" w:rsidR="00A556D6" w:rsidRPr="00A556D6" w:rsidRDefault="00A556D6" w:rsidP="00A556D6">
            <w:pPr>
              <w:pStyle w:val="ListParagraph"/>
              <w:numPr>
                <w:ilvl w:val="0"/>
                <w:numId w:val="5"/>
              </w:numPr>
              <w:spacing w:before="0" w:beforeAutospacing="0" w:after="0" w:afterAutospacing="0"/>
              <w:ind w:left="317" w:hanging="317"/>
              <w:jc w:val="both"/>
              <w:rPr>
                <w:rFonts w:ascii="Arial" w:hAnsi="Arial" w:cs="Arial"/>
                <w:sz w:val="20"/>
                <w:szCs w:val="20"/>
              </w:rPr>
            </w:pPr>
            <w:r w:rsidRPr="00B75089">
              <w:rPr>
                <w:rFonts w:ascii="Arial" w:eastAsia="Calibri" w:hAnsi="Arial" w:cs="Arial"/>
                <w:sz w:val="20"/>
                <w:szCs w:val="20"/>
              </w:rPr>
              <w:t>Audit Actions</w:t>
            </w:r>
          </w:p>
          <w:p w14:paraId="523A22C2" w14:textId="40F083E9" w:rsidR="009E22D0" w:rsidRPr="00B75089" w:rsidRDefault="00A556D6" w:rsidP="00A556D6">
            <w:pPr>
              <w:pStyle w:val="ListParagraph"/>
              <w:numPr>
                <w:ilvl w:val="0"/>
                <w:numId w:val="5"/>
              </w:numPr>
              <w:spacing w:before="0" w:beforeAutospacing="0" w:after="0" w:afterAutospacing="0"/>
              <w:ind w:left="317" w:hanging="317"/>
              <w:jc w:val="both"/>
              <w:rPr>
                <w:rFonts w:ascii="Arial" w:hAnsi="Arial" w:cs="Arial"/>
                <w:sz w:val="20"/>
                <w:szCs w:val="20"/>
              </w:rPr>
            </w:pPr>
            <w:r>
              <w:rPr>
                <w:rFonts w:ascii="Arial" w:eastAsia="Calibri" w:hAnsi="Arial" w:cs="Arial"/>
                <w:sz w:val="20"/>
                <w:szCs w:val="20"/>
              </w:rPr>
              <w:t>Compliance with the Risk Policy Framework</w:t>
            </w:r>
          </w:p>
        </w:tc>
      </w:tr>
    </w:tbl>
    <w:p w14:paraId="0D61E8D9" w14:textId="77777777" w:rsidR="00FB4711" w:rsidRPr="00B75089" w:rsidRDefault="00FB4711" w:rsidP="00B75089">
      <w:pPr>
        <w:spacing w:line="240" w:lineRule="auto"/>
        <w:rPr>
          <w:rFonts w:ascii="Arial" w:hAnsi="Arial" w:cs="Arial"/>
        </w:rPr>
      </w:pPr>
    </w:p>
    <w:tbl>
      <w:tblPr>
        <w:tblStyle w:val="TableGrid"/>
        <w:tblW w:w="10490" w:type="dxa"/>
        <w:tblInd w:w="-743" w:type="dxa"/>
        <w:tblLook w:val="04A0" w:firstRow="1" w:lastRow="0" w:firstColumn="1" w:lastColumn="0" w:noHBand="0" w:noVBand="1"/>
      </w:tblPr>
      <w:tblGrid>
        <w:gridCol w:w="10490"/>
      </w:tblGrid>
      <w:tr w:rsidR="009E22D0" w:rsidRPr="00B75089" w14:paraId="249715BC" w14:textId="77777777" w:rsidTr="00FF16B8">
        <w:trPr>
          <w:trHeight w:val="456"/>
        </w:trPr>
        <w:tc>
          <w:tcPr>
            <w:tcW w:w="10490" w:type="dxa"/>
            <w:shd w:val="clear" w:color="auto" w:fill="D9D9D9" w:themeFill="background1" w:themeFillShade="D9"/>
          </w:tcPr>
          <w:p w14:paraId="002E8748" w14:textId="77777777"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p>
          <w:p w14:paraId="14087C59" w14:textId="77777777"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Responsibilities (</w:t>
            </w:r>
            <w:r w:rsidRPr="00B75089">
              <w:rPr>
                <w:rFonts w:ascii="Arial" w:hAnsi="Arial" w:cs="Arial"/>
                <w:b/>
                <w:sz w:val="20"/>
                <w:szCs w:val="20"/>
                <w:u w:val="single"/>
              </w:rPr>
              <w:t>R</w:t>
            </w:r>
            <w:r w:rsidRPr="00B75089">
              <w:rPr>
                <w:rFonts w:ascii="Arial" w:hAnsi="Arial" w:cs="Arial"/>
                <w:b/>
                <w:sz w:val="20"/>
                <w:szCs w:val="20"/>
              </w:rPr>
              <w:t>ACI)</w:t>
            </w:r>
          </w:p>
        </w:tc>
      </w:tr>
      <w:tr w:rsidR="009E22D0" w:rsidRPr="00B75089" w14:paraId="0A036C76" w14:textId="77777777" w:rsidTr="00606F2C">
        <w:trPr>
          <w:trHeight w:val="409"/>
        </w:trPr>
        <w:tc>
          <w:tcPr>
            <w:tcW w:w="10490" w:type="dxa"/>
          </w:tcPr>
          <w:p w14:paraId="22574BCB" w14:textId="3C0C4D8D" w:rsidR="009E22D0" w:rsidRPr="00A85152" w:rsidRDefault="004D18E8" w:rsidP="00606F2C">
            <w:pPr>
              <w:pStyle w:val="ListParagraph"/>
              <w:ind w:left="360"/>
              <w:rPr>
                <w:rFonts w:ascii="Arial" w:hAnsi="Arial" w:cs="Arial"/>
                <w:sz w:val="20"/>
                <w:szCs w:val="20"/>
              </w:rPr>
            </w:pPr>
            <w:r w:rsidRPr="00A85152">
              <w:rPr>
                <w:rFonts w:ascii="Arial" w:hAnsi="Arial" w:cs="Arial"/>
                <w:sz w:val="20"/>
                <w:szCs w:val="20"/>
              </w:rPr>
              <w:t>Undertak</w:t>
            </w:r>
            <w:r w:rsidR="00606F2C">
              <w:rPr>
                <w:rFonts w:ascii="Arial" w:hAnsi="Arial" w:cs="Arial"/>
                <w:sz w:val="20"/>
                <w:szCs w:val="20"/>
              </w:rPr>
              <w:t>e</w:t>
            </w:r>
            <w:r w:rsidRPr="00A85152">
              <w:rPr>
                <w:rFonts w:ascii="Arial" w:hAnsi="Arial" w:cs="Arial"/>
                <w:sz w:val="20"/>
                <w:szCs w:val="20"/>
              </w:rPr>
              <w:t xml:space="preserve"> other duties and tasks that from time to time may be allocated to the role holder that are appropriate to the level or role.</w:t>
            </w:r>
          </w:p>
        </w:tc>
      </w:tr>
    </w:tbl>
    <w:p w14:paraId="4064A9CF" w14:textId="77777777" w:rsidR="009E22D0" w:rsidRPr="00B75089" w:rsidRDefault="009E22D0" w:rsidP="00B75089">
      <w:pPr>
        <w:spacing w:line="240" w:lineRule="auto"/>
        <w:rPr>
          <w:rFonts w:ascii="Arial" w:hAnsi="Arial" w:cs="Arial"/>
        </w:rPr>
      </w:pPr>
    </w:p>
    <w:tbl>
      <w:tblPr>
        <w:tblStyle w:val="TableGrid"/>
        <w:tblW w:w="10490" w:type="dxa"/>
        <w:tblInd w:w="-743" w:type="dxa"/>
        <w:tblLook w:val="04A0" w:firstRow="1" w:lastRow="0" w:firstColumn="1" w:lastColumn="0" w:noHBand="0" w:noVBand="1"/>
      </w:tblPr>
      <w:tblGrid>
        <w:gridCol w:w="10490"/>
      </w:tblGrid>
      <w:tr w:rsidR="005542D1" w:rsidRPr="00B75089" w14:paraId="4EFD027E" w14:textId="77777777" w:rsidTr="007F42E6">
        <w:trPr>
          <w:trHeight w:val="456"/>
        </w:trPr>
        <w:tc>
          <w:tcPr>
            <w:tcW w:w="10490" w:type="dxa"/>
            <w:shd w:val="clear" w:color="auto" w:fill="D9D9D9" w:themeFill="background1" w:themeFillShade="D9"/>
          </w:tcPr>
          <w:p w14:paraId="70D333DA" w14:textId="77777777" w:rsidR="005542D1" w:rsidRPr="00B75089" w:rsidRDefault="005542D1" w:rsidP="00B75089">
            <w:pPr>
              <w:widowControl w:val="0"/>
              <w:autoSpaceDE w:val="0"/>
              <w:autoSpaceDN w:val="0"/>
              <w:adjustRightInd w:val="0"/>
              <w:spacing w:before="3" w:after="0" w:line="240" w:lineRule="auto"/>
              <w:rPr>
                <w:rFonts w:ascii="Arial" w:hAnsi="Arial" w:cs="Arial"/>
                <w:b/>
                <w:sz w:val="20"/>
                <w:szCs w:val="20"/>
              </w:rPr>
            </w:pPr>
          </w:p>
          <w:p w14:paraId="7179213D" w14:textId="77777777" w:rsidR="005542D1" w:rsidRPr="00B75089" w:rsidRDefault="005542D1"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Key Governance Responsibilities</w:t>
            </w:r>
          </w:p>
        </w:tc>
      </w:tr>
      <w:tr w:rsidR="005542D1" w:rsidRPr="00B75089" w14:paraId="1E4BE0C5" w14:textId="77777777" w:rsidTr="006F2DBF">
        <w:trPr>
          <w:trHeight w:val="403"/>
        </w:trPr>
        <w:tc>
          <w:tcPr>
            <w:tcW w:w="10490" w:type="dxa"/>
          </w:tcPr>
          <w:p w14:paraId="7848DCCF" w14:textId="4288A52E" w:rsidR="005542D1" w:rsidRPr="00B75089" w:rsidRDefault="00A85152" w:rsidP="00A85152">
            <w:pPr>
              <w:pStyle w:val="ListParagraph"/>
              <w:spacing w:before="0" w:after="0"/>
              <w:rPr>
                <w:rFonts w:ascii="Arial" w:hAnsi="Arial" w:cs="Arial"/>
                <w:sz w:val="20"/>
                <w:szCs w:val="20"/>
              </w:rPr>
            </w:pPr>
            <w:r>
              <w:rPr>
                <w:rFonts w:ascii="Arial" w:hAnsi="Arial" w:cs="Arial"/>
                <w:sz w:val="20"/>
                <w:szCs w:val="20"/>
              </w:rPr>
              <w:t>N/A</w:t>
            </w:r>
          </w:p>
        </w:tc>
      </w:tr>
    </w:tbl>
    <w:p w14:paraId="5FFAAAE0" w14:textId="77777777" w:rsidR="005542D1" w:rsidRPr="00B75089" w:rsidRDefault="005542D1" w:rsidP="00B75089">
      <w:pPr>
        <w:spacing w:line="240" w:lineRule="auto"/>
        <w:rPr>
          <w:rFonts w:ascii="Arial" w:hAnsi="Arial" w:cs="Arial"/>
        </w:rPr>
      </w:pPr>
    </w:p>
    <w:tbl>
      <w:tblPr>
        <w:tblStyle w:val="TableGrid"/>
        <w:tblW w:w="10490" w:type="dxa"/>
        <w:tblInd w:w="-743" w:type="dxa"/>
        <w:tblLook w:val="04A0" w:firstRow="1" w:lastRow="0" w:firstColumn="1" w:lastColumn="0" w:noHBand="0" w:noVBand="1"/>
      </w:tblPr>
      <w:tblGrid>
        <w:gridCol w:w="6008"/>
        <w:gridCol w:w="4482"/>
      </w:tblGrid>
      <w:tr w:rsidR="0056188D" w:rsidRPr="00B75089" w14:paraId="5BA68F14" w14:textId="77777777" w:rsidTr="00A556D6">
        <w:trPr>
          <w:trHeight w:val="609"/>
        </w:trPr>
        <w:tc>
          <w:tcPr>
            <w:tcW w:w="6008" w:type="dxa"/>
            <w:shd w:val="clear" w:color="auto" w:fill="D9D9D9" w:themeFill="background1" w:themeFillShade="D9"/>
          </w:tcPr>
          <w:p w14:paraId="2E7A2DE4" w14:textId="77777777" w:rsidR="0056188D" w:rsidRPr="00B75089" w:rsidRDefault="0056188D" w:rsidP="00B75089">
            <w:pPr>
              <w:widowControl w:val="0"/>
              <w:autoSpaceDE w:val="0"/>
              <w:autoSpaceDN w:val="0"/>
              <w:adjustRightInd w:val="0"/>
              <w:spacing w:before="3" w:after="0" w:line="240" w:lineRule="auto"/>
              <w:rPr>
                <w:rFonts w:ascii="Arial" w:hAnsi="Arial" w:cs="Arial"/>
                <w:b/>
                <w:sz w:val="20"/>
                <w:szCs w:val="20"/>
              </w:rPr>
            </w:pPr>
          </w:p>
          <w:p w14:paraId="203F477E" w14:textId="77777777" w:rsidR="0056188D" w:rsidRPr="00B75089" w:rsidRDefault="00C91CFA"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Leadership Framework Competencies</w:t>
            </w:r>
          </w:p>
        </w:tc>
        <w:tc>
          <w:tcPr>
            <w:tcW w:w="4482" w:type="dxa"/>
            <w:shd w:val="clear" w:color="auto" w:fill="D9D9D9" w:themeFill="background1" w:themeFillShade="D9"/>
          </w:tcPr>
          <w:p w14:paraId="36A66113" w14:textId="77777777" w:rsidR="0056188D" w:rsidRPr="00B75089" w:rsidRDefault="0056188D" w:rsidP="00B75089">
            <w:pPr>
              <w:widowControl w:val="0"/>
              <w:autoSpaceDE w:val="0"/>
              <w:autoSpaceDN w:val="0"/>
              <w:adjustRightInd w:val="0"/>
              <w:spacing w:before="3" w:after="0" w:line="240" w:lineRule="auto"/>
              <w:rPr>
                <w:rFonts w:ascii="Arial" w:hAnsi="Arial" w:cs="Arial"/>
                <w:b/>
                <w:sz w:val="20"/>
                <w:szCs w:val="20"/>
              </w:rPr>
            </w:pPr>
          </w:p>
          <w:p w14:paraId="604BEBEB" w14:textId="4BF08DAE" w:rsidR="0056188D" w:rsidRPr="00B75089" w:rsidRDefault="00C91CFA" w:rsidP="00A556D6">
            <w:pPr>
              <w:widowControl w:val="0"/>
              <w:autoSpaceDE w:val="0"/>
              <w:autoSpaceDN w:val="0"/>
              <w:adjustRightInd w:val="0"/>
              <w:spacing w:before="3" w:after="0" w:line="240" w:lineRule="auto"/>
              <w:rPr>
                <w:rFonts w:ascii="Arial" w:hAnsi="Arial" w:cs="Arial"/>
                <w:i/>
                <w:sz w:val="20"/>
                <w:szCs w:val="20"/>
              </w:rPr>
            </w:pPr>
            <w:r w:rsidRPr="00B75089">
              <w:rPr>
                <w:rFonts w:ascii="Arial" w:hAnsi="Arial" w:cs="Arial"/>
                <w:b/>
                <w:sz w:val="20"/>
                <w:szCs w:val="20"/>
              </w:rPr>
              <w:t>Level</w:t>
            </w:r>
          </w:p>
        </w:tc>
      </w:tr>
      <w:tr w:rsidR="0056188D" w:rsidRPr="00B75089" w14:paraId="7B6AB031" w14:textId="77777777" w:rsidTr="00FF16B8">
        <w:trPr>
          <w:trHeight w:val="211"/>
        </w:trPr>
        <w:tc>
          <w:tcPr>
            <w:tcW w:w="6008" w:type="dxa"/>
          </w:tcPr>
          <w:p w14:paraId="1FCBE402" w14:textId="77777777" w:rsidR="0056188D" w:rsidRPr="00B75089" w:rsidRDefault="0056188D" w:rsidP="00B75089">
            <w:pPr>
              <w:spacing w:after="0" w:line="240" w:lineRule="auto"/>
              <w:rPr>
                <w:rFonts w:ascii="Arial" w:hAnsi="Arial" w:cs="Arial"/>
                <w:sz w:val="20"/>
                <w:szCs w:val="20"/>
              </w:rPr>
            </w:pPr>
            <w:r w:rsidRPr="00B75089">
              <w:rPr>
                <w:rFonts w:ascii="Arial" w:hAnsi="Arial" w:cs="Arial"/>
                <w:sz w:val="20"/>
                <w:szCs w:val="20"/>
              </w:rPr>
              <w:t>Fresh Thinking</w:t>
            </w:r>
          </w:p>
        </w:tc>
        <w:tc>
          <w:tcPr>
            <w:tcW w:w="4482" w:type="dxa"/>
          </w:tcPr>
          <w:p w14:paraId="6BF6F039" w14:textId="05C0A332" w:rsidR="0056188D" w:rsidRPr="00B75089" w:rsidRDefault="004B0519" w:rsidP="00B75089">
            <w:pPr>
              <w:spacing w:after="0" w:line="240" w:lineRule="auto"/>
              <w:rPr>
                <w:rFonts w:ascii="Arial" w:hAnsi="Arial" w:cs="Arial"/>
                <w:sz w:val="20"/>
                <w:szCs w:val="20"/>
              </w:rPr>
            </w:pPr>
            <w:r>
              <w:rPr>
                <w:rFonts w:ascii="Arial" w:hAnsi="Arial" w:cs="Arial"/>
                <w:sz w:val="20"/>
                <w:szCs w:val="20"/>
              </w:rPr>
              <w:t>Leading Self</w:t>
            </w:r>
          </w:p>
        </w:tc>
      </w:tr>
      <w:tr w:rsidR="004D18E8" w:rsidRPr="00B75089" w14:paraId="43B5FD07" w14:textId="77777777" w:rsidTr="00FF16B8">
        <w:trPr>
          <w:trHeight w:val="211"/>
        </w:trPr>
        <w:tc>
          <w:tcPr>
            <w:tcW w:w="6008" w:type="dxa"/>
          </w:tcPr>
          <w:p w14:paraId="46F640CF" w14:textId="77777777" w:rsidR="004D18E8" w:rsidRPr="00B75089" w:rsidRDefault="004D18E8" w:rsidP="00B75089">
            <w:pPr>
              <w:spacing w:after="0" w:line="240" w:lineRule="auto"/>
              <w:rPr>
                <w:rFonts w:ascii="Arial" w:hAnsi="Arial" w:cs="Arial"/>
                <w:sz w:val="20"/>
                <w:szCs w:val="20"/>
              </w:rPr>
            </w:pPr>
            <w:r w:rsidRPr="00B75089">
              <w:rPr>
                <w:rFonts w:ascii="Arial" w:hAnsi="Arial" w:cs="Arial"/>
                <w:sz w:val="20"/>
                <w:szCs w:val="20"/>
              </w:rPr>
              <w:t>Building Capability</w:t>
            </w:r>
            <w:r w:rsidR="00711E46">
              <w:rPr>
                <w:rFonts w:ascii="Arial" w:hAnsi="Arial" w:cs="Arial"/>
                <w:sz w:val="20"/>
                <w:szCs w:val="20"/>
              </w:rPr>
              <w:t xml:space="preserve"> in Self and Others</w:t>
            </w:r>
          </w:p>
        </w:tc>
        <w:tc>
          <w:tcPr>
            <w:tcW w:w="4482" w:type="dxa"/>
          </w:tcPr>
          <w:p w14:paraId="70212C86" w14:textId="738AAB19" w:rsidR="004D18E8" w:rsidRPr="00B75089" w:rsidRDefault="004B0519" w:rsidP="00B75089">
            <w:pPr>
              <w:spacing w:after="0" w:line="240" w:lineRule="auto"/>
              <w:rPr>
                <w:rFonts w:ascii="Arial" w:hAnsi="Arial" w:cs="Arial"/>
              </w:rPr>
            </w:pPr>
            <w:r>
              <w:rPr>
                <w:rFonts w:ascii="Arial" w:hAnsi="Arial" w:cs="Arial"/>
                <w:sz w:val="20"/>
                <w:szCs w:val="20"/>
              </w:rPr>
              <w:t xml:space="preserve">Leading </w:t>
            </w:r>
            <w:r w:rsidR="006A1AD3">
              <w:rPr>
                <w:rFonts w:ascii="Arial" w:hAnsi="Arial" w:cs="Arial"/>
                <w:sz w:val="20"/>
                <w:szCs w:val="20"/>
              </w:rPr>
              <w:t>Self</w:t>
            </w:r>
          </w:p>
        </w:tc>
      </w:tr>
      <w:tr w:rsidR="004D18E8" w:rsidRPr="00B75089" w14:paraId="5ABFEE10" w14:textId="77777777" w:rsidTr="00FF16B8">
        <w:trPr>
          <w:trHeight w:val="211"/>
        </w:trPr>
        <w:tc>
          <w:tcPr>
            <w:tcW w:w="6008" w:type="dxa"/>
          </w:tcPr>
          <w:p w14:paraId="37B8C232" w14:textId="77777777" w:rsidR="004D18E8" w:rsidRPr="00B75089" w:rsidRDefault="004D18E8" w:rsidP="00B75089">
            <w:pPr>
              <w:spacing w:after="0" w:line="240" w:lineRule="auto"/>
              <w:rPr>
                <w:rFonts w:ascii="Arial" w:hAnsi="Arial" w:cs="Arial"/>
                <w:sz w:val="20"/>
                <w:szCs w:val="20"/>
              </w:rPr>
            </w:pPr>
            <w:r w:rsidRPr="00B75089">
              <w:rPr>
                <w:rFonts w:ascii="Arial" w:hAnsi="Arial" w:cs="Arial"/>
                <w:sz w:val="20"/>
                <w:szCs w:val="20"/>
              </w:rPr>
              <w:lastRenderedPageBreak/>
              <w:t>Influencing Others</w:t>
            </w:r>
          </w:p>
        </w:tc>
        <w:tc>
          <w:tcPr>
            <w:tcW w:w="4482" w:type="dxa"/>
          </w:tcPr>
          <w:p w14:paraId="45FECB09" w14:textId="0D97A4DF" w:rsidR="004D18E8" w:rsidRPr="00B75089" w:rsidRDefault="004B0519" w:rsidP="00B75089">
            <w:pPr>
              <w:spacing w:after="0" w:line="240" w:lineRule="auto"/>
              <w:rPr>
                <w:rFonts w:ascii="Arial" w:hAnsi="Arial" w:cs="Arial"/>
              </w:rPr>
            </w:pPr>
            <w:r>
              <w:rPr>
                <w:rFonts w:ascii="Arial" w:hAnsi="Arial" w:cs="Arial"/>
                <w:sz w:val="20"/>
                <w:szCs w:val="20"/>
              </w:rPr>
              <w:t>Leading Self</w:t>
            </w:r>
          </w:p>
        </w:tc>
      </w:tr>
      <w:tr w:rsidR="004D18E8" w:rsidRPr="00B75089" w14:paraId="3C0DEB33" w14:textId="77777777" w:rsidTr="00FF16B8">
        <w:trPr>
          <w:trHeight w:val="211"/>
        </w:trPr>
        <w:tc>
          <w:tcPr>
            <w:tcW w:w="6008" w:type="dxa"/>
          </w:tcPr>
          <w:p w14:paraId="101CB4D5" w14:textId="77777777" w:rsidR="004D18E8" w:rsidRPr="00B75089" w:rsidRDefault="004D18E8" w:rsidP="00B75089">
            <w:pPr>
              <w:spacing w:after="0" w:line="240" w:lineRule="auto"/>
              <w:rPr>
                <w:rFonts w:ascii="Arial" w:hAnsi="Arial" w:cs="Arial"/>
                <w:sz w:val="20"/>
                <w:szCs w:val="20"/>
              </w:rPr>
            </w:pPr>
            <w:r w:rsidRPr="00B75089">
              <w:rPr>
                <w:rFonts w:ascii="Arial" w:hAnsi="Arial" w:cs="Arial"/>
                <w:sz w:val="20"/>
                <w:szCs w:val="20"/>
              </w:rPr>
              <w:t>Collaborating</w:t>
            </w:r>
            <w:r w:rsidR="00711E46">
              <w:rPr>
                <w:rFonts w:ascii="Arial" w:hAnsi="Arial" w:cs="Arial"/>
                <w:sz w:val="20"/>
                <w:szCs w:val="20"/>
              </w:rPr>
              <w:t xml:space="preserve"> for Results</w:t>
            </w:r>
          </w:p>
        </w:tc>
        <w:tc>
          <w:tcPr>
            <w:tcW w:w="4482" w:type="dxa"/>
          </w:tcPr>
          <w:p w14:paraId="3851FAC3" w14:textId="1A74950A" w:rsidR="004D18E8" w:rsidRPr="00B75089" w:rsidRDefault="004B0519" w:rsidP="00B75089">
            <w:pPr>
              <w:spacing w:after="0" w:line="240" w:lineRule="auto"/>
              <w:rPr>
                <w:rFonts w:ascii="Arial" w:hAnsi="Arial" w:cs="Arial"/>
              </w:rPr>
            </w:pPr>
            <w:r>
              <w:rPr>
                <w:rFonts w:ascii="Arial" w:hAnsi="Arial" w:cs="Arial"/>
                <w:sz w:val="20"/>
                <w:szCs w:val="20"/>
              </w:rPr>
              <w:t>Leading Self</w:t>
            </w:r>
          </w:p>
        </w:tc>
      </w:tr>
      <w:tr w:rsidR="004D18E8" w:rsidRPr="00B75089" w14:paraId="1F73E4A4" w14:textId="77777777" w:rsidTr="00FF16B8">
        <w:trPr>
          <w:trHeight w:val="211"/>
        </w:trPr>
        <w:tc>
          <w:tcPr>
            <w:tcW w:w="6008" w:type="dxa"/>
          </w:tcPr>
          <w:p w14:paraId="7D04CDA1" w14:textId="77777777" w:rsidR="004D18E8" w:rsidRPr="00B75089" w:rsidRDefault="004D18E8" w:rsidP="00B75089">
            <w:pPr>
              <w:spacing w:after="0" w:line="240" w:lineRule="auto"/>
              <w:rPr>
                <w:rFonts w:ascii="Arial" w:hAnsi="Arial" w:cs="Arial"/>
                <w:sz w:val="20"/>
                <w:szCs w:val="20"/>
              </w:rPr>
            </w:pPr>
            <w:r w:rsidRPr="00B75089">
              <w:rPr>
                <w:rFonts w:ascii="Arial" w:hAnsi="Arial" w:cs="Arial"/>
                <w:sz w:val="20"/>
                <w:szCs w:val="20"/>
              </w:rPr>
              <w:t>Leading Self and Others</w:t>
            </w:r>
          </w:p>
        </w:tc>
        <w:tc>
          <w:tcPr>
            <w:tcW w:w="4482" w:type="dxa"/>
          </w:tcPr>
          <w:p w14:paraId="3C518BFB" w14:textId="5271F4CF" w:rsidR="004D18E8" w:rsidRPr="00B75089" w:rsidRDefault="004B0519" w:rsidP="00B75089">
            <w:pPr>
              <w:spacing w:after="0" w:line="240" w:lineRule="auto"/>
              <w:rPr>
                <w:rFonts w:ascii="Arial" w:hAnsi="Arial" w:cs="Arial"/>
              </w:rPr>
            </w:pPr>
            <w:r>
              <w:rPr>
                <w:rFonts w:ascii="Arial" w:hAnsi="Arial" w:cs="Arial"/>
                <w:sz w:val="20"/>
                <w:szCs w:val="20"/>
              </w:rPr>
              <w:t>Leading Self</w:t>
            </w:r>
          </w:p>
        </w:tc>
      </w:tr>
      <w:tr w:rsidR="004D18E8" w:rsidRPr="00B75089" w14:paraId="1D6F0AAE" w14:textId="77777777" w:rsidTr="00FF16B8">
        <w:trPr>
          <w:trHeight w:val="211"/>
        </w:trPr>
        <w:tc>
          <w:tcPr>
            <w:tcW w:w="6008" w:type="dxa"/>
          </w:tcPr>
          <w:p w14:paraId="3C1733DB" w14:textId="77B93BA7" w:rsidR="004D18E8" w:rsidRPr="00B75089" w:rsidRDefault="004D18E8" w:rsidP="00B75089">
            <w:pPr>
              <w:spacing w:after="0" w:line="240" w:lineRule="auto"/>
              <w:rPr>
                <w:rFonts w:ascii="Arial" w:hAnsi="Arial" w:cs="Arial"/>
                <w:sz w:val="20"/>
                <w:szCs w:val="20"/>
              </w:rPr>
            </w:pPr>
            <w:r w:rsidRPr="00B75089">
              <w:rPr>
                <w:rFonts w:ascii="Arial" w:hAnsi="Arial" w:cs="Arial"/>
                <w:sz w:val="20"/>
                <w:szCs w:val="20"/>
              </w:rPr>
              <w:t>Comm</w:t>
            </w:r>
            <w:r w:rsidR="0072680A">
              <w:rPr>
                <w:rFonts w:ascii="Arial" w:hAnsi="Arial" w:cs="Arial"/>
                <w:sz w:val="20"/>
                <w:szCs w:val="20"/>
              </w:rPr>
              <w:t>e</w:t>
            </w:r>
            <w:r w:rsidRPr="00B75089">
              <w:rPr>
                <w:rFonts w:ascii="Arial" w:hAnsi="Arial" w:cs="Arial"/>
                <w:sz w:val="20"/>
                <w:szCs w:val="20"/>
              </w:rPr>
              <w:t>rcial and Risk</w:t>
            </w:r>
            <w:r w:rsidR="00711E46">
              <w:rPr>
                <w:rFonts w:ascii="Arial" w:hAnsi="Arial" w:cs="Arial"/>
                <w:sz w:val="20"/>
                <w:szCs w:val="20"/>
              </w:rPr>
              <w:t xml:space="preserve"> Thinking </w:t>
            </w:r>
          </w:p>
        </w:tc>
        <w:tc>
          <w:tcPr>
            <w:tcW w:w="4482" w:type="dxa"/>
          </w:tcPr>
          <w:p w14:paraId="612D2EF3" w14:textId="7E05EE38" w:rsidR="004D18E8" w:rsidRPr="00B75089" w:rsidRDefault="004B0519" w:rsidP="00B75089">
            <w:pPr>
              <w:spacing w:after="0" w:line="240" w:lineRule="auto"/>
              <w:rPr>
                <w:rFonts w:ascii="Arial" w:hAnsi="Arial" w:cs="Arial"/>
              </w:rPr>
            </w:pPr>
            <w:r>
              <w:rPr>
                <w:rFonts w:ascii="Arial" w:hAnsi="Arial" w:cs="Arial"/>
                <w:sz w:val="20"/>
                <w:szCs w:val="20"/>
              </w:rPr>
              <w:t xml:space="preserve">Leading </w:t>
            </w:r>
            <w:r w:rsidR="003427BD">
              <w:rPr>
                <w:rFonts w:ascii="Arial" w:hAnsi="Arial" w:cs="Arial"/>
                <w:sz w:val="20"/>
                <w:szCs w:val="20"/>
              </w:rPr>
              <w:t>Others</w:t>
            </w:r>
          </w:p>
        </w:tc>
      </w:tr>
    </w:tbl>
    <w:p w14:paraId="1C61A6B3" w14:textId="52937369" w:rsidR="0056188D" w:rsidRDefault="0056188D" w:rsidP="00B75089">
      <w:pPr>
        <w:spacing w:line="240" w:lineRule="auto"/>
        <w:rPr>
          <w:rFonts w:ascii="Arial" w:hAnsi="Arial" w:cs="Arial"/>
        </w:rPr>
      </w:pPr>
    </w:p>
    <w:p w14:paraId="7DBF6153" w14:textId="77777777" w:rsidR="006F2DBF" w:rsidRDefault="006F2DBF" w:rsidP="00B75089">
      <w:pPr>
        <w:spacing w:line="240" w:lineRule="auto"/>
        <w:rPr>
          <w:rFonts w:ascii="Arial" w:hAnsi="Arial" w:cs="Arial"/>
        </w:rPr>
      </w:pPr>
    </w:p>
    <w:p w14:paraId="7E5A48B6" w14:textId="77777777" w:rsidR="0072680A" w:rsidRDefault="0072680A" w:rsidP="00B75089">
      <w:pPr>
        <w:spacing w:line="240" w:lineRule="auto"/>
        <w:rPr>
          <w:rFonts w:ascii="Arial" w:hAnsi="Arial" w:cs="Arial"/>
        </w:rPr>
      </w:pPr>
    </w:p>
    <w:tbl>
      <w:tblPr>
        <w:tblStyle w:val="TableGrid"/>
        <w:tblW w:w="9928" w:type="dxa"/>
        <w:tblInd w:w="-719" w:type="dxa"/>
        <w:tblLook w:val="04A0" w:firstRow="1" w:lastRow="0" w:firstColumn="1" w:lastColumn="0" w:noHBand="0" w:noVBand="1"/>
      </w:tblPr>
      <w:tblGrid>
        <w:gridCol w:w="659"/>
        <w:gridCol w:w="3032"/>
        <w:gridCol w:w="3119"/>
        <w:gridCol w:w="3118"/>
      </w:tblGrid>
      <w:tr w:rsidR="0072680A" w14:paraId="7CBD7C48" w14:textId="77777777" w:rsidTr="00A85152">
        <w:trPr>
          <w:trHeight w:val="323"/>
        </w:trPr>
        <w:tc>
          <w:tcPr>
            <w:tcW w:w="659" w:type="dxa"/>
            <w:shd w:val="clear" w:color="auto" w:fill="D9D9D9" w:themeFill="background1" w:themeFillShade="D9"/>
          </w:tcPr>
          <w:p w14:paraId="2D5DA9C5" w14:textId="77777777" w:rsidR="0072680A" w:rsidRDefault="0072680A" w:rsidP="0072680A">
            <w:pPr>
              <w:spacing w:line="240" w:lineRule="auto"/>
              <w:rPr>
                <w:rFonts w:ascii="Arial" w:hAnsi="Arial" w:cs="Arial"/>
              </w:rPr>
            </w:pPr>
          </w:p>
        </w:tc>
        <w:tc>
          <w:tcPr>
            <w:tcW w:w="3032" w:type="dxa"/>
            <w:shd w:val="clear" w:color="auto" w:fill="D9D9D9" w:themeFill="background1" w:themeFillShade="D9"/>
          </w:tcPr>
          <w:p w14:paraId="7D46BC9C" w14:textId="4E94E6A0" w:rsidR="0072680A" w:rsidRDefault="0072680A" w:rsidP="0072680A">
            <w:pPr>
              <w:spacing w:line="240" w:lineRule="auto"/>
              <w:rPr>
                <w:rFonts w:ascii="Arial" w:hAnsi="Arial" w:cs="Arial"/>
              </w:rPr>
            </w:pPr>
            <w:r w:rsidRPr="00B75089">
              <w:rPr>
                <w:rFonts w:ascii="Arial" w:hAnsi="Arial" w:cs="Arial"/>
                <w:b/>
                <w:sz w:val="20"/>
                <w:szCs w:val="20"/>
              </w:rPr>
              <w:t>Knowledge and Qualifications</w:t>
            </w:r>
          </w:p>
        </w:tc>
        <w:tc>
          <w:tcPr>
            <w:tcW w:w="3119" w:type="dxa"/>
            <w:shd w:val="clear" w:color="auto" w:fill="D9D9D9" w:themeFill="background1" w:themeFillShade="D9"/>
          </w:tcPr>
          <w:p w14:paraId="1DBEA8E8" w14:textId="416067A9" w:rsidR="0072680A" w:rsidRDefault="0072680A" w:rsidP="0072680A">
            <w:pPr>
              <w:spacing w:line="240" w:lineRule="auto"/>
              <w:rPr>
                <w:rFonts w:ascii="Arial" w:hAnsi="Arial" w:cs="Arial"/>
              </w:rPr>
            </w:pPr>
            <w:r w:rsidRPr="00B75089">
              <w:rPr>
                <w:rFonts w:ascii="Arial" w:hAnsi="Arial" w:cs="Arial"/>
                <w:b/>
                <w:sz w:val="20"/>
                <w:szCs w:val="20"/>
              </w:rPr>
              <w:t>Skills</w:t>
            </w:r>
          </w:p>
        </w:tc>
        <w:tc>
          <w:tcPr>
            <w:tcW w:w="3118" w:type="dxa"/>
            <w:shd w:val="clear" w:color="auto" w:fill="D9D9D9" w:themeFill="background1" w:themeFillShade="D9"/>
          </w:tcPr>
          <w:p w14:paraId="3662860D" w14:textId="2A758893" w:rsidR="0072680A" w:rsidRDefault="0072680A" w:rsidP="0072680A">
            <w:pPr>
              <w:spacing w:line="240" w:lineRule="auto"/>
              <w:rPr>
                <w:rFonts w:ascii="Arial" w:hAnsi="Arial" w:cs="Arial"/>
              </w:rPr>
            </w:pPr>
            <w:r w:rsidRPr="00B75089">
              <w:rPr>
                <w:rFonts w:ascii="Arial" w:hAnsi="Arial" w:cs="Arial"/>
                <w:b/>
                <w:sz w:val="20"/>
                <w:szCs w:val="20"/>
              </w:rPr>
              <w:t>Experience</w:t>
            </w:r>
          </w:p>
        </w:tc>
      </w:tr>
      <w:tr w:rsidR="0072680A" w14:paraId="61247F5E" w14:textId="77777777" w:rsidTr="00A85152">
        <w:trPr>
          <w:trHeight w:val="1421"/>
        </w:trPr>
        <w:tc>
          <w:tcPr>
            <w:tcW w:w="659" w:type="dxa"/>
            <w:shd w:val="clear" w:color="auto" w:fill="D9D9D9" w:themeFill="background1" w:themeFillShade="D9"/>
            <w:textDirection w:val="btLr"/>
          </w:tcPr>
          <w:p w14:paraId="0C55D503" w14:textId="62E60EE9" w:rsidR="0072680A" w:rsidRDefault="0072680A" w:rsidP="0072680A">
            <w:pPr>
              <w:spacing w:line="240" w:lineRule="auto"/>
              <w:rPr>
                <w:rFonts w:ascii="Arial" w:hAnsi="Arial" w:cs="Arial"/>
              </w:rPr>
            </w:pPr>
            <w:r w:rsidRPr="00B75089">
              <w:rPr>
                <w:rFonts w:ascii="Arial" w:hAnsi="Arial" w:cs="Arial"/>
                <w:b/>
                <w:sz w:val="20"/>
                <w:szCs w:val="20"/>
              </w:rPr>
              <w:t>Essential</w:t>
            </w:r>
          </w:p>
        </w:tc>
        <w:tc>
          <w:tcPr>
            <w:tcW w:w="3032" w:type="dxa"/>
          </w:tcPr>
          <w:p w14:paraId="53D99B7F" w14:textId="2B5C0449" w:rsidR="0072680A" w:rsidRPr="00A85152" w:rsidRDefault="00A85152" w:rsidP="00606F2C">
            <w:pPr>
              <w:pStyle w:val="ListParagraph"/>
              <w:numPr>
                <w:ilvl w:val="0"/>
                <w:numId w:val="23"/>
              </w:numPr>
              <w:jc w:val="both"/>
              <w:rPr>
                <w:rFonts w:ascii="Arial" w:hAnsi="Arial" w:cs="Arial"/>
                <w:sz w:val="20"/>
                <w:szCs w:val="20"/>
              </w:rPr>
            </w:pPr>
            <w:r w:rsidRPr="00A85152">
              <w:rPr>
                <w:rFonts w:ascii="Arial" w:hAnsi="Arial" w:cs="Arial"/>
                <w:sz w:val="20"/>
                <w:szCs w:val="20"/>
              </w:rPr>
              <w:t>Comprehensive knowledge of all relevant Government legislation such as PAYE, NI,</w:t>
            </w:r>
            <w:r>
              <w:rPr>
                <w:rFonts w:ascii="Arial" w:hAnsi="Arial" w:cs="Arial"/>
                <w:sz w:val="20"/>
                <w:szCs w:val="20"/>
              </w:rPr>
              <w:t xml:space="preserve"> </w:t>
            </w:r>
            <w:r w:rsidRPr="00A85152">
              <w:rPr>
                <w:rFonts w:ascii="Arial" w:hAnsi="Arial" w:cs="Arial"/>
                <w:sz w:val="20"/>
                <w:szCs w:val="20"/>
              </w:rPr>
              <w:t>SSP, SMP and employment law.</w:t>
            </w:r>
          </w:p>
        </w:tc>
        <w:tc>
          <w:tcPr>
            <w:tcW w:w="3119" w:type="dxa"/>
          </w:tcPr>
          <w:p w14:paraId="1A83E0A5" w14:textId="77777777" w:rsidR="0072680A" w:rsidRDefault="00A85152" w:rsidP="00A85152">
            <w:pPr>
              <w:pStyle w:val="ListParagraph"/>
              <w:numPr>
                <w:ilvl w:val="0"/>
                <w:numId w:val="23"/>
              </w:numPr>
              <w:rPr>
                <w:rFonts w:ascii="Arial" w:hAnsi="Arial" w:cs="Arial"/>
                <w:sz w:val="20"/>
                <w:szCs w:val="20"/>
              </w:rPr>
            </w:pPr>
            <w:r>
              <w:rPr>
                <w:rFonts w:ascii="Arial" w:hAnsi="Arial" w:cs="Arial"/>
                <w:sz w:val="20"/>
                <w:szCs w:val="20"/>
              </w:rPr>
              <w:t>Excellent knowledge of MS applications, including Excel.</w:t>
            </w:r>
          </w:p>
          <w:p w14:paraId="57AC06D2" w14:textId="2EF17D93" w:rsidR="00A85152" w:rsidRPr="00E2499B" w:rsidRDefault="00A85152" w:rsidP="00A85152">
            <w:pPr>
              <w:pStyle w:val="ListParagraph"/>
              <w:numPr>
                <w:ilvl w:val="0"/>
                <w:numId w:val="23"/>
              </w:numPr>
              <w:spacing w:after="0"/>
              <w:rPr>
                <w:rFonts w:ascii="Arial" w:eastAsia="Calibri" w:hAnsi="Arial" w:cs="Arial"/>
                <w:sz w:val="20"/>
                <w:szCs w:val="20"/>
              </w:rPr>
            </w:pPr>
            <w:r w:rsidRPr="00E2499B">
              <w:rPr>
                <w:rFonts w:ascii="Arial" w:eastAsia="Calibri" w:hAnsi="Arial" w:cs="Arial"/>
                <w:sz w:val="20"/>
                <w:szCs w:val="20"/>
              </w:rPr>
              <w:t xml:space="preserve">Able to provide a pragmatic approach to problem solving and work autonomously to ensure effective </w:t>
            </w:r>
            <w:r>
              <w:rPr>
                <w:rFonts w:ascii="Arial" w:eastAsia="Calibri" w:hAnsi="Arial" w:cs="Arial"/>
                <w:sz w:val="20"/>
                <w:szCs w:val="20"/>
              </w:rPr>
              <w:t>payroll service delivery</w:t>
            </w:r>
          </w:p>
          <w:p w14:paraId="5E2F34F2" w14:textId="016B3963" w:rsidR="00A85152" w:rsidRPr="00A85152" w:rsidRDefault="00A85152" w:rsidP="00A85152">
            <w:pPr>
              <w:pStyle w:val="ListParagraph"/>
              <w:numPr>
                <w:ilvl w:val="0"/>
                <w:numId w:val="23"/>
              </w:numPr>
              <w:spacing w:after="0"/>
              <w:rPr>
                <w:rFonts w:ascii="Arial" w:hAnsi="Arial" w:cs="Arial"/>
                <w:sz w:val="20"/>
                <w:szCs w:val="20"/>
              </w:rPr>
            </w:pPr>
            <w:r w:rsidRPr="00E2499B">
              <w:rPr>
                <w:rFonts w:ascii="Arial" w:hAnsi="Arial" w:cs="Arial"/>
                <w:sz w:val="20"/>
                <w:szCs w:val="20"/>
              </w:rPr>
              <w:t>Prioritisation and time management to deliver to SLAs</w:t>
            </w:r>
          </w:p>
        </w:tc>
        <w:tc>
          <w:tcPr>
            <w:tcW w:w="3118" w:type="dxa"/>
          </w:tcPr>
          <w:p w14:paraId="540F11A3" w14:textId="6B8C75D9" w:rsidR="0072680A" w:rsidRPr="00A85152" w:rsidRDefault="0072680A" w:rsidP="0072680A">
            <w:pPr>
              <w:pStyle w:val="ListParagraph"/>
              <w:numPr>
                <w:ilvl w:val="0"/>
                <w:numId w:val="5"/>
              </w:numPr>
              <w:rPr>
                <w:rFonts w:ascii="Arial" w:hAnsi="Arial" w:cs="Arial"/>
                <w:sz w:val="20"/>
                <w:szCs w:val="20"/>
              </w:rPr>
            </w:pPr>
            <w:r w:rsidRPr="00A85152">
              <w:rPr>
                <w:rFonts w:ascii="Arial" w:hAnsi="Arial" w:cs="Arial"/>
                <w:sz w:val="20"/>
                <w:szCs w:val="20"/>
              </w:rPr>
              <w:t>Previous payroll experience in organisation of</w:t>
            </w:r>
            <w:r w:rsidR="008743F4">
              <w:rPr>
                <w:rFonts w:ascii="Arial" w:hAnsi="Arial" w:cs="Arial"/>
                <w:sz w:val="20"/>
                <w:szCs w:val="20"/>
              </w:rPr>
              <w:t xml:space="preserve"> at least</w:t>
            </w:r>
            <w:r w:rsidRPr="00A85152">
              <w:rPr>
                <w:rFonts w:ascii="Arial" w:hAnsi="Arial" w:cs="Arial"/>
                <w:sz w:val="20"/>
                <w:szCs w:val="20"/>
              </w:rPr>
              <w:t xml:space="preserve"> 1000 colleagues</w:t>
            </w:r>
            <w:r w:rsidR="008743F4">
              <w:rPr>
                <w:rFonts w:ascii="Arial" w:hAnsi="Arial" w:cs="Arial"/>
                <w:sz w:val="20"/>
                <w:szCs w:val="20"/>
              </w:rPr>
              <w:t xml:space="preserve"> and includes</w:t>
            </w:r>
            <w:r w:rsidR="004E3DD7">
              <w:rPr>
                <w:rFonts w:ascii="Arial" w:hAnsi="Arial" w:cs="Arial"/>
                <w:sz w:val="20"/>
                <w:szCs w:val="20"/>
              </w:rPr>
              <w:t xml:space="preserve"> at least one</w:t>
            </w:r>
            <w:r w:rsidR="008743F4">
              <w:rPr>
                <w:rFonts w:ascii="Arial" w:hAnsi="Arial" w:cs="Arial"/>
                <w:sz w:val="20"/>
                <w:szCs w:val="20"/>
              </w:rPr>
              <w:t xml:space="preserve"> international geograp</w:t>
            </w:r>
            <w:r w:rsidR="004E3DD7">
              <w:rPr>
                <w:rFonts w:ascii="Arial" w:hAnsi="Arial" w:cs="Arial"/>
                <w:sz w:val="20"/>
                <w:szCs w:val="20"/>
              </w:rPr>
              <w:t>hy</w:t>
            </w:r>
            <w:r w:rsidR="008743F4">
              <w:rPr>
                <w:rFonts w:ascii="Arial" w:hAnsi="Arial" w:cs="Arial"/>
                <w:sz w:val="20"/>
                <w:szCs w:val="20"/>
              </w:rPr>
              <w:t xml:space="preserve"> </w:t>
            </w:r>
            <w:r w:rsidR="004E3DD7">
              <w:rPr>
                <w:rFonts w:ascii="Arial" w:hAnsi="Arial" w:cs="Arial"/>
                <w:sz w:val="20"/>
                <w:szCs w:val="20"/>
              </w:rPr>
              <w:t>outside</w:t>
            </w:r>
            <w:r w:rsidR="008743F4">
              <w:rPr>
                <w:rFonts w:ascii="Arial" w:hAnsi="Arial" w:cs="Arial"/>
                <w:sz w:val="20"/>
                <w:szCs w:val="20"/>
              </w:rPr>
              <w:t xml:space="preserve"> the UK</w:t>
            </w:r>
          </w:p>
        </w:tc>
      </w:tr>
      <w:tr w:rsidR="0072680A" w14:paraId="352E04C9" w14:textId="77777777" w:rsidTr="00A85152">
        <w:trPr>
          <w:trHeight w:val="1101"/>
        </w:trPr>
        <w:tc>
          <w:tcPr>
            <w:tcW w:w="659" w:type="dxa"/>
            <w:shd w:val="clear" w:color="auto" w:fill="D9D9D9" w:themeFill="background1" w:themeFillShade="D9"/>
            <w:textDirection w:val="btLr"/>
          </w:tcPr>
          <w:p w14:paraId="50371B3B" w14:textId="2ED6DA2F" w:rsidR="0072680A" w:rsidRDefault="0072680A" w:rsidP="0072680A">
            <w:pPr>
              <w:spacing w:line="240" w:lineRule="auto"/>
              <w:rPr>
                <w:rFonts w:ascii="Arial" w:hAnsi="Arial" w:cs="Arial"/>
              </w:rPr>
            </w:pPr>
            <w:r w:rsidRPr="00B75089">
              <w:rPr>
                <w:rFonts w:ascii="Arial" w:hAnsi="Arial" w:cs="Arial"/>
                <w:b/>
                <w:sz w:val="20"/>
                <w:szCs w:val="20"/>
              </w:rPr>
              <w:t>Desirable</w:t>
            </w:r>
          </w:p>
        </w:tc>
        <w:tc>
          <w:tcPr>
            <w:tcW w:w="3032" w:type="dxa"/>
          </w:tcPr>
          <w:p w14:paraId="699BCAFC" w14:textId="77777777" w:rsidR="0072680A" w:rsidRDefault="005770A0" w:rsidP="00606F2C">
            <w:pPr>
              <w:pStyle w:val="ListParagraph"/>
              <w:numPr>
                <w:ilvl w:val="0"/>
                <w:numId w:val="5"/>
              </w:numPr>
              <w:rPr>
                <w:rFonts w:ascii="Arial" w:hAnsi="Arial" w:cs="Arial"/>
                <w:sz w:val="20"/>
                <w:szCs w:val="20"/>
              </w:rPr>
            </w:pPr>
            <w:r>
              <w:rPr>
                <w:rFonts w:ascii="Arial" w:hAnsi="Arial" w:cs="Arial"/>
                <w:sz w:val="20"/>
                <w:szCs w:val="20"/>
              </w:rPr>
              <w:t>Knowledge of International payroll and pension provision.</w:t>
            </w:r>
          </w:p>
          <w:p w14:paraId="18C72826" w14:textId="11FB85BB" w:rsidR="00606F2C" w:rsidRPr="00A85152" w:rsidRDefault="00606F2C" w:rsidP="00606F2C">
            <w:pPr>
              <w:pStyle w:val="ListParagraph"/>
              <w:numPr>
                <w:ilvl w:val="0"/>
                <w:numId w:val="5"/>
              </w:numPr>
              <w:jc w:val="both"/>
              <w:rPr>
                <w:rFonts w:ascii="Arial" w:hAnsi="Arial" w:cs="Arial"/>
                <w:sz w:val="20"/>
                <w:szCs w:val="20"/>
              </w:rPr>
            </w:pPr>
            <w:r w:rsidRPr="00A85152">
              <w:rPr>
                <w:rFonts w:ascii="Arial" w:hAnsi="Arial" w:cs="Arial"/>
                <w:sz w:val="20"/>
                <w:szCs w:val="20"/>
              </w:rPr>
              <w:t>IPP Diploma in Payroll Management or similar qualification (or equivalent)</w:t>
            </w:r>
          </w:p>
          <w:p w14:paraId="6D1C775B" w14:textId="377A4AFE" w:rsidR="00606F2C" w:rsidRPr="005770A0" w:rsidRDefault="00606F2C" w:rsidP="00606F2C">
            <w:pPr>
              <w:pStyle w:val="ListParagraph"/>
              <w:ind w:left="360"/>
              <w:rPr>
                <w:rFonts w:ascii="Arial" w:hAnsi="Arial" w:cs="Arial"/>
                <w:sz w:val="20"/>
                <w:szCs w:val="20"/>
              </w:rPr>
            </w:pPr>
          </w:p>
        </w:tc>
        <w:tc>
          <w:tcPr>
            <w:tcW w:w="3119" w:type="dxa"/>
          </w:tcPr>
          <w:p w14:paraId="781BBE7D" w14:textId="77777777" w:rsidR="0072680A" w:rsidRPr="00A85152" w:rsidRDefault="0072680A" w:rsidP="0072680A">
            <w:pPr>
              <w:spacing w:line="240" w:lineRule="auto"/>
              <w:rPr>
                <w:rFonts w:ascii="Arial" w:hAnsi="Arial" w:cs="Arial"/>
                <w:sz w:val="20"/>
                <w:szCs w:val="20"/>
              </w:rPr>
            </w:pPr>
          </w:p>
        </w:tc>
        <w:tc>
          <w:tcPr>
            <w:tcW w:w="3118" w:type="dxa"/>
          </w:tcPr>
          <w:p w14:paraId="5B67B8EB" w14:textId="77777777" w:rsidR="0072680A" w:rsidRPr="00A85152" w:rsidRDefault="0072680A" w:rsidP="0072680A">
            <w:pPr>
              <w:spacing w:line="240" w:lineRule="auto"/>
              <w:rPr>
                <w:rFonts w:ascii="Arial" w:hAnsi="Arial" w:cs="Arial"/>
                <w:sz w:val="20"/>
                <w:szCs w:val="20"/>
              </w:rPr>
            </w:pPr>
          </w:p>
        </w:tc>
      </w:tr>
    </w:tbl>
    <w:p w14:paraId="6156EF8D" w14:textId="041D2D21" w:rsidR="0072680A" w:rsidRDefault="0072680A" w:rsidP="00B75089">
      <w:pPr>
        <w:spacing w:line="240" w:lineRule="auto"/>
        <w:rPr>
          <w:rFonts w:ascii="Arial" w:hAnsi="Arial" w:cs="Arial"/>
        </w:rPr>
      </w:pPr>
    </w:p>
    <w:p w14:paraId="6E58FED6" w14:textId="67354C41" w:rsidR="00606F2C" w:rsidRPr="00606F2C" w:rsidRDefault="00606F2C" w:rsidP="00606F2C">
      <w:pPr>
        <w:rPr>
          <w:rFonts w:ascii="Arial" w:hAnsi="Arial" w:cs="Arial"/>
        </w:rPr>
      </w:pPr>
    </w:p>
    <w:p w14:paraId="02BB44D7" w14:textId="654C9CCF" w:rsidR="00606F2C" w:rsidRPr="00606F2C" w:rsidRDefault="00606F2C" w:rsidP="00606F2C">
      <w:pPr>
        <w:rPr>
          <w:rFonts w:ascii="Arial" w:hAnsi="Arial" w:cs="Arial"/>
        </w:rPr>
      </w:pPr>
    </w:p>
    <w:p w14:paraId="47288D97" w14:textId="79CCA2E8" w:rsidR="00606F2C" w:rsidRPr="00606F2C" w:rsidRDefault="00606F2C" w:rsidP="00606F2C">
      <w:pPr>
        <w:rPr>
          <w:rFonts w:ascii="Arial" w:hAnsi="Arial" w:cs="Arial"/>
        </w:rPr>
      </w:pPr>
    </w:p>
    <w:p w14:paraId="3A92A24E" w14:textId="26696646" w:rsidR="00606F2C" w:rsidRPr="00606F2C" w:rsidRDefault="00606F2C" w:rsidP="00606F2C">
      <w:pPr>
        <w:rPr>
          <w:rFonts w:ascii="Arial" w:hAnsi="Arial" w:cs="Arial"/>
        </w:rPr>
      </w:pPr>
    </w:p>
    <w:p w14:paraId="34856066" w14:textId="7BD00224" w:rsidR="00606F2C" w:rsidRPr="00606F2C" w:rsidRDefault="00606F2C" w:rsidP="00606F2C">
      <w:pPr>
        <w:rPr>
          <w:rFonts w:ascii="Arial" w:hAnsi="Arial" w:cs="Arial"/>
        </w:rPr>
      </w:pPr>
    </w:p>
    <w:p w14:paraId="75EF1E27" w14:textId="7164C0C4" w:rsidR="00606F2C" w:rsidRPr="00606F2C" w:rsidRDefault="00606F2C" w:rsidP="00606F2C">
      <w:pPr>
        <w:rPr>
          <w:rFonts w:ascii="Arial" w:hAnsi="Arial" w:cs="Arial"/>
        </w:rPr>
      </w:pPr>
    </w:p>
    <w:p w14:paraId="4144101F" w14:textId="6B2B44E8" w:rsidR="00606F2C" w:rsidRPr="00606F2C" w:rsidRDefault="00606F2C" w:rsidP="00606F2C">
      <w:pPr>
        <w:rPr>
          <w:rFonts w:ascii="Arial" w:hAnsi="Arial" w:cs="Arial"/>
        </w:rPr>
      </w:pPr>
    </w:p>
    <w:p w14:paraId="75FF7BB4" w14:textId="6539994E" w:rsidR="00606F2C" w:rsidRPr="00606F2C" w:rsidRDefault="00606F2C" w:rsidP="00606F2C">
      <w:pPr>
        <w:rPr>
          <w:rFonts w:ascii="Arial" w:hAnsi="Arial" w:cs="Arial"/>
        </w:rPr>
      </w:pPr>
    </w:p>
    <w:p w14:paraId="6DBB3B58" w14:textId="42E0A265" w:rsidR="00606F2C" w:rsidRPr="00606F2C" w:rsidRDefault="00606F2C" w:rsidP="00606F2C">
      <w:pPr>
        <w:rPr>
          <w:rFonts w:ascii="Arial" w:hAnsi="Arial" w:cs="Arial"/>
        </w:rPr>
      </w:pPr>
    </w:p>
    <w:p w14:paraId="3EC2C73F" w14:textId="51628B76" w:rsidR="00606F2C" w:rsidRPr="00606F2C" w:rsidRDefault="00606F2C" w:rsidP="00606F2C">
      <w:pPr>
        <w:rPr>
          <w:rFonts w:ascii="Arial" w:hAnsi="Arial" w:cs="Arial"/>
        </w:rPr>
      </w:pPr>
    </w:p>
    <w:p w14:paraId="4C8D03F6" w14:textId="58DDC2E4" w:rsidR="00606F2C" w:rsidRPr="00606F2C" w:rsidRDefault="00606F2C" w:rsidP="00606F2C">
      <w:pPr>
        <w:rPr>
          <w:rFonts w:ascii="Arial" w:hAnsi="Arial" w:cs="Arial"/>
        </w:rPr>
      </w:pPr>
    </w:p>
    <w:p w14:paraId="4E8A8C74" w14:textId="343B1FFF" w:rsidR="00606F2C" w:rsidRPr="00606F2C" w:rsidRDefault="00606F2C" w:rsidP="00606F2C">
      <w:pPr>
        <w:rPr>
          <w:rFonts w:ascii="Arial" w:hAnsi="Arial" w:cs="Arial"/>
        </w:rPr>
      </w:pPr>
    </w:p>
    <w:p w14:paraId="5B475C04" w14:textId="5BA1F23F" w:rsidR="00606F2C" w:rsidRPr="00606F2C" w:rsidRDefault="00606F2C" w:rsidP="00606F2C">
      <w:pPr>
        <w:rPr>
          <w:rFonts w:ascii="Arial" w:hAnsi="Arial" w:cs="Arial"/>
        </w:rPr>
      </w:pPr>
    </w:p>
    <w:p w14:paraId="6ED75132" w14:textId="5552E419" w:rsidR="00606F2C" w:rsidRPr="00606F2C" w:rsidRDefault="00606F2C" w:rsidP="00606F2C">
      <w:pPr>
        <w:rPr>
          <w:rFonts w:ascii="Arial" w:hAnsi="Arial" w:cs="Arial"/>
        </w:rPr>
      </w:pPr>
    </w:p>
    <w:p w14:paraId="68057383" w14:textId="342D6007" w:rsidR="00606F2C" w:rsidRDefault="00606F2C" w:rsidP="00606F2C">
      <w:pPr>
        <w:rPr>
          <w:rFonts w:ascii="Arial" w:hAnsi="Arial" w:cs="Arial"/>
        </w:rPr>
      </w:pPr>
    </w:p>
    <w:p w14:paraId="4BC9B48C" w14:textId="14204E0E" w:rsidR="00606F2C" w:rsidRPr="00606F2C" w:rsidRDefault="00606F2C" w:rsidP="00606F2C">
      <w:pPr>
        <w:tabs>
          <w:tab w:val="left" w:pos="1535"/>
        </w:tabs>
        <w:rPr>
          <w:rFonts w:ascii="Arial" w:hAnsi="Arial" w:cs="Arial"/>
        </w:rPr>
      </w:pPr>
      <w:r>
        <w:rPr>
          <w:rFonts w:ascii="Arial" w:hAnsi="Arial" w:cs="Arial"/>
        </w:rPr>
        <w:tab/>
      </w:r>
    </w:p>
    <w:sectPr w:rsidR="00606F2C" w:rsidRPr="00606F2C" w:rsidSect="009E22D0">
      <w:headerReference w:type="default" r:id="rId8"/>
      <w:footerReference w:type="default" r:id="rId9"/>
      <w:pgSz w:w="11909" w:h="16834" w:code="9"/>
      <w:pgMar w:top="1440" w:right="1800" w:bottom="1440" w:left="180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8ECCF8" w14:textId="77777777" w:rsidR="002E4912" w:rsidRDefault="002E4912" w:rsidP="009E22D0">
      <w:pPr>
        <w:spacing w:after="0" w:line="240" w:lineRule="auto"/>
      </w:pPr>
      <w:r>
        <w:separator/>
      </w:r>
    </w:p>
  </w:endnote>
  <w:endnote w:type="continuationSeparator" w:id="0">
    <w:p w14:paraId="4DB15441" w14:textId="77777777" w:rsidR="002E4912" w:rsidRDefault="002E4912" w:rsidP="009E22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8F6C2" w14:textId="1D60A6CC" w:rsidR="0072680A" w:rsidRPr="00AD458B" w:rsidRDefault="0072680A" w:rsidP="0072680A">
    <w:pPr>
      <w:tabs>
        <w:tab w:val="center" w:pos="4513"/>
        <w:tab w:val="right" w:pos="9026"/>
      </w:tabs>
      <w:spacing w:after="0" w:line="240" w:lineRule="auto"/>
      <w:rPr>
        <w:rFonts w:ascii="Arial" w:eastAsiaTheme="minorHAnsi" w:hAnsi="Arial" w:cs="Arial"/>
        <w:sz w:val="16"/>
        <w:lang w:eastAsia="en-US"/>
      </w:rPr>
    </w:pPr>
    <w:r w:rsidRPr="00AD458B">
      <w:rPr>
        <w:rFonts w:ascii="Arial" w:eastAsiaTheme="minorHAnsi" w:hAnsi="Arial" w:cs="Arial"/>
        <w:sz w:val="16"/>
        <w:lang w:eastAsia="en-US"/>
      </w:rPr>
      <w:t xml:space="preserve">Date Developed:       </w:t>
    </w:r>
    <w:r>
      <w:rPr>
        <w:rFonts w:ascii="Arial" w:eastAsiaTheme="minorHAnsi" w:hAnsi="Arial" w:cs="Arial"/>
        <w:sz w:val="16"/>
        <w:lang w:eastAsia="en-US"/>
      </w:rPr>
      <w:t xml:space="preserve"> March 2020</w:t>
    </w:r>
  </w:p>
  <w:p w14:paraId="7EAF6762" w14:textId="72334C28" w:rsidR="0072680A" w:rsidRPr="00AD458B" w:rsidRDefault="0072680A" w:rsidP="0072680A">
    <w:pPr>
      <w:tabs>
        <w:tab w:val="center" w:pos="4513"/>
        <w:tab w:val="right" w:pos="9026"/>
      </w:tabs>
      <w:spacing w:after="0" w:line="240" w:lineRule="auto"/>
      <w:rPr>
        <w:rFonts w:ascii="Arial" w:eastAsiaTheme="minorHAnsi" w:hAnsi="Arial" w:cs="Arial"/>
        <w:sz w:val="16"/>
        <w:lang w:eastAsia="en-US"/>
      </w:rPr>
    </w:pPr>
    <w:r w:rsidRPr="00AD458B">
      <w:rPr>
        <w:rFonts w:ascii="Arial" w:eastAsiaTheme="minorHAnsi" w:hAnsi="Arial" w:cs="Arial"/>
        <w:sz w:val="16"/>
        <w:lang w:eastAsia="en-US"/>
      </w:rPr>
      <w:t xml:space="preserve">Date of last review:  </w:t>
    </w:r>
    <w:r w:rsidR="00606F2C">
      <w:rPr>
        <w:rFonts w:ascii="Arial" w:eastAsiaTheme="minorHAnsi" w:hAnsi="Arial" w:cs="Arial"/>
        <w:sz w:val="16"/>
        <w:lang w:eastAsia="en-US"/>
      </w:rPr>
      <w:t xml:space="preserve">  </w:t>
    </w:r>
    <w:r w:rsidR="00D86AD3">
      <w:rPr>
        <w:rFonts w:ascii="Arial" w:eastAsiaTheme="minorHAnsi" w:hAnsi="Arial" w:cs="Arial"/>
        <w:sz w:val="16"/>
        <w:lang w:eastAsia="en-US"/>
      </w:rPr>
      <w:t>May 2021</w:t>
    </w:r>
  </w:p>
  <w:p w14:paraId="05BB6895" w14:textId="5248637F" w:rsidR="0072680A" w:rsidRDefault="0072680A">
    <w:pPr>
      <w:pStyle w:val="Footer"/>
    </w:pPr>
    <w:r w:rsidRPr="00AD458B">
      <w:rPr>
        <w:rFonts w:ascii="Arial" w:eastAsiaTheme="minorHAnsi" w:hAnsi="Arial" w:cs="Arial"/>
        <w:sz w:val="16"/>
        <w:lang w:eastAsia="en-US"/>
      </w:rPr>
      <w:t>Date o</w:t>
    </w:r>
    <w:r>
      <w:rPr>
        <w:rFonts w:ascii="Arial" w:eastAsiaTheme="minorHAnsi" w:hAnsi="Arial" w:cs="Arial"/>
        <w:sz w:val="16"/>
        <w:lang w:eastAsia="en-US"/>
      </w:rPr>
      <w:t>f next review:   M</w:t>
    </w:r>
    <w:r w:rsidR="00D86AD3">
      <w:rPr>
        <w:rFonts w:ascii="Arial" w:eastAsiaTheme="minorHAnsi" w:hAnsi="Arial" w:cs="Arial"/>
        <w:sz w:val="16"/>
        <w:lang w:eastAsia="en-US"/>
      </w:rPr>
      <w:t>ay</w:t>
    </w:r>
    <w:r>
      <w:rPr>
        <w:rFonts w:ascii="Arial" w:eastAsiaTheme="minorHAnsi" w:hAnsi="Arial" w:cs="Arial"/>
        <w:sz w:val="16"/>
        <w:lang w:eastAsia="en-US"/>
      </w:rPr>
      <w:t xml:space="preserve"> 202</w:t>
    </w:r>
    <w:r w:rsidR="00D86AD3">
      <w:rPr>
        <w:rFonts w:ascii="Arial" w:eastAsiaTheme="minorHAnsi" w:hAnsi="Arial" w:cs="Arial"/>
        <w:sz w:val="16"/>
        <w:lang w:eastAsia="en-US"/>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1E40F9" w14:textId="77777777" w:rsidR="002E4912" w:rsidRDefault="002E4912" w:rsidP="009E22D0">
      <w:pPr>
        <w:spacing w:after="0" w:line="240" w:lineRule="auto"/>
      </w:pPr>
      <w:r>
        <w:separator/>
      </w:r>
    </w:p>
  </w:footnote>
  <w:footnote w:type="continuationSeparator" w:id="0">
    <w:p w14:paraId="3A018BA9" w14:textId="77777777" w:rsidR="002E4912" w:rsidRDefault="002E4912" w:rsidP="009E22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CCFA8" w14:textId="77777777" w:rsidR="00C91CFA" w:rsidRPr="000E4361" w:rsidRDefault="000E4361" w:rsidP="000E4361">
    <w:pPr>
      <w:pStyle w:val="Header"/>
    </w:pPr>
    <w:r w:rsidRPr="000E4361">
      <w:rPr>
        <w:b/>
        <w:sz w:val="44"/>
        <w:szCs w:val="48"/>
      </w:rPr>
      <w:t>ROLE PROFILE</w:t>
    </w:r>
    <w:r>
      <w:tab/>
    </w:r>
    <w:r>
      <w:tab/>
    </w:r>
    <w:r>
      <w:rPr>
        <w:noProof/>
      </w:rPr>
      <w:drawing>
        <wp:inline distT="0" distB="0" distL="0" distR="0" wp14:anchorId="6A4FF4E3" wp14:editId="187295CA">
          <wp:extent cx="1435505" cy="3624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9860" cy="3660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C019A"/>
    <w:multiLevelType w:val="hybridMultilevel"/>
    <w:tmpl w:val="37B0CD08"/>
    <w:lvl w:ilvl="0" w:tplc="08090001">
      <w:start w:val="1"/>
      <w:numFmt w:val="bullet"/>
      <w:lvlText w:val=""/>
      <w:lvlJc w:val="left"/>
      <w:pPr>
        <w:ind w:left="-324" w:hanging="360"/>
      </w:pPr>
      <w:rPr>
        <w:rFonts w:ascii="Symbol" w:hAnsi="Symbol" w:hint="default"/>
      </w:rPr>
    </w:lvl>
    <w:lvl w:ilvl="1" w:tplc="08090003" w:tentative="1">
      <w:start w:val="1"/>
      <w:numFmt w:val="bullet"/>
      <w:lvlText w:val="o"/>
      <w:lvlJc w:val="left"/>
      <w:pPr>
        <w:ind w:left="396" w:hanging="360"/>
      </w:pPr>
      <w:rPr>
        <w:rFonts w:ascii="Courier New" w:hAnsi="Courier New" w:cs="Courier New" w:hint="default"/>
      </w:rPr>
    </w:lvl>
    <w:lvl w:ilvl="2" w:tplc="08090005" w:tentative="1">
      <w:start w:val="1"/>
      <w:numFmt w:val="bullet"/>
      <w:lvlText w:val=""/>
      <w:lvlJc w:val="left"/>
      <w:pPr>
        <w:ind w:left="1116" w:hanging="360"/>
      </w:pPr>
      <w:rPr>
        <w:rFonts w:ascii="Wingdings" w:hAnsi="Wingdings" w:hint="default"/>
      </w:rPr>
    </w:lvl>
    <w:lvl w:ilvl="3" w:tplc="08090001" w:tentative="1">
      <w:start w:val="1"/>
      <w:numFmt w:val="bullet"/>
      <w:lvlText w:val=""/>
      <w:lvlJc w:val="left"/>
      <w:pPr>
        <w:ind w:left="1836" w:hanging="360"/>
      </w:pPr>
      <w:rPr>
        <w:rFonts w:ascii="Symbol" w:hAnsi="Symbol" w:hint="default"/>
      </w:rPr>
    </w:lvl>
    <w:lvl w:ilvl="4" w:tplc="08090003" w:tentative="1">
      <w:start w:val="1"/>
      <w:numFmt w:val="bullet"/>
      <w:lvlText w:val="o"/>
      <w:lvlJc w:val="left"/>
      <w:pPr>
        <w:ind w:left="2556" w:hanging="360"/>
      </w:pPr>
      <w:rPr>
        <w:rFonts w:ascii="Courier New" w:hAnsi="Courier New" w:cs="Courier New" w:hint="default"/>
      </w:rPr>
    </w:lvl>
    <w:lvl w:ilvl="5" w:tplc="08090005" w:tentative="1">
      <w:start w:val="1"/>
      <w:numFmt w:val="bullet"/>
      <w:lvlText w:val=""/>
      <w:lvlJc w:val="left"/>
      <w:pPr>
        <w:ind w:left="3276" w:hanging="360"/>
      </w:pPr>
      <w:rPr>
        <w:rFonts w:ascii="Wingdings" w:hAnsi="Wingdings" w:hint="default"/>
      </w:rPr>
    </w:lvl>
    <w:lvl w:ilvl="6" w:tplc="08090001" w:tentative="1">
      <w:start w:val="1"/>
      <w:numFmt w:val="bullet"/>
      <w:lvlText w:val=""/>
      <w:lvlJc w:val="left"/>
      <w:pPr>
        <w:ind w:left="3996" w:hanging="360"/>
      </w:pPr>
      <w:rPr>
        <w:rFonts w:ascii="Symbol" w:hAnsi="Symbol" w:hint="default"/>
      </w:rPr>
    </w:lvl>
    <w:lvl w:ilvl="7" w:tplc="08090003" w:tentative="1">
      <w:start w:val="1"/>
      <w:numFmt w:val="bullet"/>
      <w:lvlText w:val="o"/>
      <w:lvlJc w:val="left"/>
      <w:pPr>
        <w:ind w:left="4716" w:hanging="360"/>
      </w:pPr>
      <w:rPr>
        <w:rFonts w:ascii="Courier New" w:hAnsi="Courier New" w:cs="Courier New" w:hint="default"/>
      </w:rPr>
    </w:lvl>
    <w:lvl w:ilvl="8" w:tplc="08090005" w:tentative="1">
      <w:start w:val="1"/>
      <w:numFmt w:val="bullet"/>
      <w:lvlText w:val=""/>
      <w:lvlJc w:val="left"/>
      <w:pPr>
        <w:ind w:left="5436" w:hanging="360"/>
      </w:pPr>
      <w:rPr>
        <w:rFonts w:ascii="Wingdings" w:hAnsi="Wingdings" w:hint="default"/>
      </w:rPr>
    </w:lvl>
  </w:abstractNum>
  <w:abstractNum w:abstractNumId="1" w15:restartNumberingAfterBreak="0">
    <w:nsid w:val="0C7471FC"/>
    <w:multiLevelType w:val="hybridMultilevel"/>
    <w:tmpl w:val="254E67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F35170C"/>
    <w:multiLevelType w:val="hybridMultilevel"/>
    <w:tmpl w:val="DC24E1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06641C0"/>
    <w:multiLevelType w:val="hybridMultilevel"/>
    <w:tmpl w:val="28E8B7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41A5FF5"/>
    <w:multiLevelType w:val="hybridMultilevel"/>
    <w:tmpl w:val="1F207F8A"/>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5" w15:restartNumberingAfterBreak="0">
    <w:nsid w:val="16FB53F9"/>
    <w:multiLevelType w:val="hybridMultilevel"/>
    <w:tmpl w:val="6F801C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B680DA1"/>
    <w:multiLevelType w:val="hybridMultilevel"/>
    <w:tmpl w:val="18CCC9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16A0BCB"/>
    <w:multiLevelType w:val="hybridMultilevel"/>
    <w:tmpl w:val="42FC4B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5E2073B"/>
    <w:multiLevelType w:val="hybridMultilevel"/>
    <w:tmpl w:val="E422AE8C"/>
    <w:lvl w:ilvl="0" w:tplc="04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5763A5D"/>
    <w:multiLevelType w:val="hybridMultilevel"/>
    <w:tmpl w:val="B2504B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6075A63"/>
    <w:multiLevelType w:val="hybridMultilevel"/>
    <w:tmpl w:val="68E0D4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C401E14"/>
    <w:multiLevelType w:val="hybridMultilevel"/>
    <w:tmpl w:val="25CECD28"/>
    <w:lvl w:ilvl="0" w:tplc="08090001">
      <w:start w:val="1"/>
      <w:numFmt w:val="bullet"/>
      <w:lvlText w:val=""/>
      <w:lvlJc w:val="left"/>
      <w:pPr>
        <w:ind w:left="162" w:hanging="360"/>
      </w:pPr>
      <w:rPr>
        <w:rFonts w:ascii="Symbol" w:hAnsi="Symbol" w:hint="default"/>
      </w:rPr>
    </w:lvl>
    <w:lvl w:ilvl="1" w:tplc="08090003" w:tentative="1">
      <w:start w:val="1"/>
      <w:numFmt w:val="bullet"/>
      <w:lvlText w:val="o"/>
      <w:lvlJc w:val="left"/>
      <w:pPr>
        <w:ind w:left="1242" w:hanging="360"/>
      </w:pPr>
      <w:rPr>
        <w:rFonts w:ascii="Courier New" w:hAnsi="Courier New" w:cs="Courier New" w:hint="default"/>
      </w:rPr>
    </w:lvl>
    <w:lvl w:ilvl="2" w:tplc="08090005" w:tentative="1">
      <w:start w:val="1"/>
      <w:numFmt w:val="bullet"/>
      <w:lvlText w:val=""/>
      <w:lvlJc w:val="left"/>
      <w:pPr>
        <w:ind w:left="1962" w:hanging="360"/>
      </w:pPr>
      <w:rPr>
        <w:rFonts w:ascii="Wingdings" w:hAnsi="Wingdings" w:hint="default"/>
      </w:rPr>
    </w:lvl>
    <w:lvl w:ilvl="3" w:tplc="08090001" w:tentative="1">
      <w:start w:val="1"/>
      <w:numFmt w:val="bullet"/>
      <w:lvlText w:val=""/>
      <w:lvlJc w:val="left"/>
      <w:pPr>
        <w:ind w:left="2682" w:hanging="360"/>
      </w:pPr>
      <w:rPr>
        <w:rFonts w:ascii="Symbol" w:hAnsi="Symbol" w:hint="default"/>
      </w:rPr>
    </w:lvl>
    <w:lvl w:ilvl="4" w:tplc="08090003" w:tentative="1">
      <w:start w:val="1"/>
      <w:numFmt w:val="bullet"/>
      <w:lvlText w:val="o"/>
      <w:lvlJc w:val="left"/>
      <w:pPr>
        <w:ind w:left="3402" w:hanging="360"/>
      </w:pPr>
      <w:rPr>
        <w:rFonts w:ascii="Courier New" w:hAnsi="Courier New" w:cs="Courier New" w:hint="default"/>
      </w:rPr>
    </w:lvl>
    <w:lvl w:ilvl="5" w:tplc="08090005" w:tentative="1">
      <w:start w:val="1"/>
      <w:numFmt w:val="bullet"/>
      <w:lvlText w:val=""/>
      <w:lvlJc w:val="left"/>
      <w:pPr>
        <w:ind w:left="4122" w:hanging="360"/>
      </w:pPr>
      <w:rPr>
        <w:rFonts w:ascii="Wingdings" w:hAnsi="Wingdings" w:hint="default"/>
      </w:rPr>
    </w:lvl>
    <w:lvl w:ilvl="6" w:tplc="08090001" w:tentative="1">
      <w:start w:val="1"/>
      <w:numFmt w:val="bullet"/>
      <w:lvlText w:val=""/>
      <w:lvlJc w:val="left"/>
      <w:pPr>
        <w:ind w:left="4842" w:hanging="360"/>
      </w:pPr>
      <w:rPr>
        <w:rFonts w:ascii="Symbol" w:hAnsi="Symbol" w:hint="default"/>
      </w:rPr>
    </w:lvl>
    <w:lvl w:ilvl="7" w:tplc="08090003" w:tentative="1">
      <w:start w:val="1"/>
      <w:numFmt w:val="bullet"/>
      <w:lvlText w:val="o"/>
      <w:lvlJc w:val="left"/>
      <w:pPr>
        <w:ind w:left="5562" w:hanging="360"/>
      </w:pPr>
      <w:rPr>
        <w:rFonts w:ascii="Courier New" w:hAnsi="Courier New" w:cs="Courier New" w:hint="default"/>
      </w:rPr>
    </w:lvl>
    <w:lvl w:ilvl="8" w:tplc="08090005" w:tentative="1">
      <w:start w:val="1"/>
      <w:numFmt w:val="bullet"/>
      <w:lvlText w:val=""/>
      <w:lvlJc w:val="left"/>
      <w:pPr>
        <w:ind w:left="6282" w:hanging="360"/>
      </w:pPr>
      <w:rPr>
        <w:rFonts w:ascii="Wingdings" w:hAnsi="Wingdings" w:hint="default"/>
      </w:rPr>
    </w:lvl>
  </w:abstractNum>
  <w:abstractNum w:abstractNumId="12" w15:restartNumberingAfterBreak="0">
    <w:nsid w:val="3E917802"/>
    <w:multiLevelType w:val="hybridMultilevel"/>
    <w:tmpl w:val="D8FE45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AC5F61"/>
    <w:multiLevelType w:val="hybridMultilevel"/>
    <w:tmpl w:val="CD50F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43D1A98"/>
    <w:multiLevelType w:val="hybridMultilevel"/>
    <w:tmpl w:val="00E8FB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68A6031"/>
    <w:multiLevelType w:val="hybridMultilevel"/>
    <w:tmpl w:val="F0DCD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84E2D04"/>
    <w:multiLevelType w:val="hybridMultilevel"/>
    <w:tmpl w:val="A5C280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3842E3C"/>
    <w:multiLevelType w:val="hybridMultilevel"/>
    <w:tmpl w:val="EFD2E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4BE52FF"/>
    <w:multiLevelType w:val="hybridMultilevel"/>
    <w:tmpl w:val="AC5E23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7B57E0A"/>
    <w:multiLevelType w:val="hybridMultilevel"/>
    <w:tmpl w:val="1E9C8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BFD49F2"/>
    <w:multiLevelType w:val="hybridMultilevel"/>
    <w:tmpl w:val="3CA64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AF219A6"/>
    <w:multiLevelType w:val="hybridMultilevel"/>
    <w:tmpl w:val="2E721D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BA603F2"/>
    <w:multiLevelType w:val="hybridMultilevel"/>
    <w:tmpl w:val="81CE4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FF31874"/>
    <w:multiLevelType w:val="hybridMultilevel"/>
    <w:tmpl w:val="420EA0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734C0414"/>
    <w:multiLevelType w:val="hybridMultilevel"/>
    <w:tmpl w:val="6A081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77287919">
    <w:abstractNumId w:val="13"/>
  </w:num>
  <w:num w:numId="2" w16cid:durableId="587080752">
    <w:abstractNumId w:val="4"/>
  </w:num>
  <w:num w:numId="3" w16cid:durableId="197090482">
    <w:abstractNumId w:val="11"/>
  </w:num>
  <w:num w:numId="4" w16cid:durableId="1342968238">
    <w:abstractNumId w:val="9"/>
  </w:num>
  <w:num w:numId="5" w16cid:durableId="990793711">
    <w:abstractNumId w:val="12"/>
  </w:num>
  <w:num w:numId="6" w16cid:durableId="1748378436">
    <w:abstractNumId w:val="6"/>
  </w:num>
  <w:num w:numId="7" w16cid:durableId="1124345829">
    <w:abstractNumId w:val="16"/>
  </w:num>
  <w:num w:numId="8" w16cid:durableId="1343239858">
    <w:abstractNumId w:val="22"/>
  </w:num>
  <w:num w:numId="9" w16cid:durableId="619848714">
    <w:abstractNumId w:val="24"/>
  </w:num>
  <w:num w:numId="10" w16cid:durableId="1021929623">
    <w:abstractNumId w:val="17"/>
  </w:num>
  <w:num w:numId="11" w16cid:durableId="790244719">
    <w:abstractNumId w:val="8"/>
  </w:num>
  <w:num w:numId="12" w16cid:durableId="720835151">
    <w:abstractNumId w:val="19"/>
  </w:num>
  <w:num w:numId="13" w16cid:durableId="821234691">
    <w:abstractNumId w:val="10"/>
  </w:num>
  <w:num w:numId="14" w16cid:durableId="2047175747">
    <w:abstractNumId w:val="23"/>
  </w:num>
  <w:num w:numId="15" w16cid:durableId="1912881959">
    <w:abstractNumId w:val="3"/>
  </w:num>
  <w:num w:numId="16" w16cid:durableId="1327591558">
    <w:abstractNumId w:val="20"/>
  </w:num>
  <w:num w:numId="17" w16cid:durableId="1420827068">
    <w:abstractNumId w:val="0"/>
  </w:num>
  <w:num w:numId="18" w16cid:durableId="2100905735">
    <w:abstractNumId w:val="5"/>
  </w:num>
  <w:num w:numId="19" w16cid:durableId="357580863">
    <w:abstractNumId w:val="7"/>
  </w:num>
  <w:num w:numId="20" w16cid:durableId="1811165698">
    <w:abstractNumId w:val="1"/>
  </w:num>
  <w:num w:numId="21" w16cid:durableId="1880320580">
    <w:abstractNumId w:val="18"/>
  </w:num>
  <w:num w:numId="22" w16cid:durableId="1921063129">
    <w:abstractNumId w:val="14"/>
  </w:num>
  <w:num w:numId="23" w16cid:durableId="1599370417">
    <w:abstractNumId w:val="21"/>
  </w:num>
  <w:num w:numId="24" w16cid:durableId="1131823632">
    <w:abstractNumId w:val="2"/>
  </w:num>
  <w:num w:numId="25" w16cid:durableId="2904029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2D0"/>
    <w:rsid w:val="00082F60"/>
    <w:rsid w:val="00092D53"/>
    <w:rsid w:val="000D5F41"/>
    <w:rsid w:val="000E4361"/>
    <w:rsid w:val="0012069E"/>
    <w:rsid w:val="00144E9D"/>
    <w:rsid w:val="002024C6"/>
    <w:rsid w:val="002045AF"/>
    <w:rsid w:val="00206D4A"/>
    <w:rsid w:val="00261B77"/>
    <w:rsid w:val="002B557F"/>
    <w:rsid w:val="002B6003"/>
    <w:rsid w:val="002C7C32"/>
    <w:rsid w:val="002E4912"/>
    <w:rsid w:val="003427BD"/>
    <w:rsid w:val="003E2B98"/>
    <w:rsid w:val="003E52AD"/>
    <w:rsid w:val="004035A4"/>
    <w:rsid w:val="004070B1"/>
    <w:rsid w:val="004B0519"/>
    <w:rsid w:val="004D18E8"/>
    <w:rsid w:val="004E3DD7"/>
    <w:rsid w:val="004E5136"/>
    <w:rsid w:val="00533B88"/>
    <w:rsid w:val="005542D1"/>
    <w:rsid w:val="0056188D"/>
    <w:rsid w:val="005770A0"/>
    <w:rsid w:val="005A4AE9"/>
    <w:rsid w:val="00601031"/>
    <w:rsid w:val="00606F2C"/>
    <w:rsid w:val="00610025"/>
    <w:rsid w:val="006219B1"/>
    <w:rsid w:val="00652CA6"/>
    <w:rsid w:val="00666EB3"/>
    <w:rsid w:val="0069794C"/>
    <w:rsid w:val="006A1AD3"/>
    <w:rsid w:val="006F2DBF"/>
    <w:rsid w:val="0070043C"/>
    <w:rsid w:val="00711E46"/>
    <w:rsid w:val="00717094"/>
    <w:rsid w:val="0072680A"/>
    <w:rsid w:val="007E7CA1"/>
    <w:rsid w:val="00813AEB"/>
    <w:rsid w:val="0086063A"/>
    <w:rsid w:val="00872BF3"/>
    <w:rsid w:val="008743F4"/>
    <w:rsid w:val="008807A2"/>
    <w:rsid w:val="008F5672"/>
    <w:rsid w:val="008F5CBA"/>
    <w:rsid w:val="00911536"/>
    <w:rsid w:val="00925CC0"/>
    <w:rsid w:val="009C6193"/>
    <w:rsid w:val="009E22D0"/>
    <w:rsid w:val="00A4414A"/>
    <w:rsid w:val="00A556D6"/>
    <w:rsid w:val="00A85152"/>
    <w:rsid w:val="00B311D1"/>
    <w:rsid w:val="00B75089"/>
    <w:rsid w:val="00BB2324"/>
    <w:rsid w:val="00C01337"/>
    <w:rsid w:val="00C06726"/>
    <w:rsid w:val="00C413A4"/>
    <w:rsid w:val="00C41D8E"/>
    <w:rsid w:val="00C52CE8"/>
    <w:rsid w:val="00C721DC"/>
    <w:rsid w:val="00C91CFA"/>
    <w:rsid w:val="00C94BFD"/>
    <w:rsid w:val="00D86AD3"/>
    <w:rsid w:val="00DC179C"/>
    <w:rsid w:val="00E40AC5"/>
    <w:rsid w:val="00E60F7F"/>
    <w:rsid w:val="00F223DC"/>
    <w:rsid w:val="00F31FD7"/>
    <w:rsid w:val="00F42D2B"/>
    <w:rsid w:val="00F5319A"/>
    <w:rsid w:val="00FB4711"/>
    <w:rsid w:val="00FE7EB2"/>
    <w:rsid w:val="00FF16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4FA5FDB0"/>
  <w15:docId w15:val="{1ECA2C16-EC6B-4D9C-89E6-DFDF6B6BB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22D0"/>
    <w:pPr>
      <w:spacing w:after="200" w:line="276" w:lineRule="auto"/>
    </w:pPr>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22D0"/>
    <w:pPr>
      <w:tabs>
        <w:tab w:val="center" w:pos="4513"/>
        <w:tab w:val="right" w:pos="9026"/>
      </w:tabs>
    </w:pPr>
  </w:style>
  <w:style w:type="character" w:customStyle="1" w:styleId="HeaderChar">
    <w:name w:val="Header Char"/>
    <w:basedOn w:val="DefaultParagraphFont"/>
    <w:link w:val="Header"/>
    <w:uiPriority w:val="99"/>
    <w:rsid w:val="009E22D0"/>
    <w:rPr>
      <w:rFonts w:ascii="Arial" w:hAnsi="Arial" w:cs="Arial"/>
      <w:sz w:val="22"/>
      <w:szCs w:val="22"/>
    </w:rPr>
  </w:style>
  <w:style w:type="paragraph" w:styleId="Footer">
    <w:name w:val="footer"/>
    <w:basedOn w:val="Normal"/>
    <w:link w:val="FooterChar"/>
    <w:uiPriority w:val="99"/>
    <w:unhideWhenUsed/>
    <w:rsid w:val="009E22D0"/>
    <w:pPr>
      <w:tabs>
        <w:tab w:val="center" w:pos="4513"/>
        <w:tab w:val="right" w:pos="9026"/>
      </w:tabs>
    </w:pPr>
  </w:style>
  <w:style w:type="character" w:customStyle="1" w:styleId="FooterChar">
    <w:name w:val="Footer Char"/>
    <w:basedOn w:val="DefaultParagraphFont"/>
    <w:link w:val="Footer"/>
    <w:uiPriority w:val="99"/>
    <w:rsid w:val="009E22D0"/>
    <w:rPr>
      <w:rFonts w:ascii="Arial" w:hAnsi="Arial" w:cs="Arial"/>
      <w:sz w:val="22"/>
      <w:szCs w:val="22"/>
    </w:rPr>
  </w:style>
  <w:style w:type="paragraph" w:styleId="BalloonText">
    <w:name w:val="Balloon Text"/>
    <w:basedOn w:val="Normal"/>
    <w:link w:val="BalloonTextChar"/>
    <w:uiPriority w:val="99"/>
    <w:semiHidden/>
    <w:unhideWhenUsed/>
    <w:rsid w:val="009E22D0"/>
    <w:rPr>
      <w:rFonts w:ascii="Tahoma" w:hAnsi="Tahoma" w:cs="Tahoma"/>
      <w:sz w:val="16"/>
      <w:szCs w:val="16"/>
    </w:rPr>
  </w:style>
  <w:style w:type="character" w:customStyle="1" w:styleId="BalloonTextChar">
    <w:name w:val="Balloon Text Char"/>
    <w:basedOn w:val="DefaultParagraphFont"/>
    <w:link w:val="BalloonText"/>
    <w:uiPriority w:val="99"/>
    <w:semiHidden/>
    <w:rsid w:val="009E22D0"/>
    <w:rPr>
      <w:rFonts w:ascii="Tahoma" w:hAnsi="Tahoma" w:cs="Tahoma"/>
      <w:sz w:val="16"/>
      <w:szCs w:val="16"/>
    </w:rPr>
  </w:style>
  <w:style w:type="table" w:styleId="TableGrid">
    <w:name w:val="Table Grid"/>
    <w:basedOn w:val="TableNormal"/>
    <w:uiPriority w:val="59"/>
    <w:rsid w:val="009E22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22D0"/>
    <w:pPr>
      <w:spacing w:before="100" w:beforeAutospacing="1" w:after="100" w:afterAutospacing="1" w:line="240" w:lineRule="auto"/>
      <w:ind w:left="720"/>
      <w:contextualSpacing/>
    </w:pPr>
    <w:rPr>
      <w:rFonts w:asciiTheme="minorHAnsi" w:eastAsiaTheme="minorHAnsi" w:hAnsiTheme="minorHAnsi" w:cstheme="minorBidi"/>
      <w:lang w:eastAsia="en-US"/>
    </w:rPr>
  </w:style>
  <w:style w:type="table" w:customStyle="1" w:styleId="TableGrid1">
    <w:name w:val="Table Grid1"/>
    <w:basedOn w:val="TableNormal"/>
    <w:next w:val="TableGrid"/>
    <w:uiPriority w:val="59"/>
    <w:rsid w:val="00C91CFA"/>
    <w:pPr>
      <w:spacing w:beforeAutospacing="1" w:afterAutospacing="1"/>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06726"/>
    <w:pPr>
      <w:spacing w:before="100" w:beforeAutospacing="1" w:after="100" w:afterAutospacing="1" w:line="240" w:lineRule="auto"/>
    </w:pPr>
    <w:rPr>
      <w:rFonts w:ascii="Times New Roman" w:hAnsi="Times New Roman"/>
      <w:sz w:val="24"/>
      <w:szCs w:val="24"/>
    </w:rPr>
  </w:style>
  <w:style w:type="character" w:styleId="CommentReference">
    <w:name w:val="annotation reference"/>
    <w:basedOn w:val="DefaultParagraphFont"/>
    <w:uiPriority w:val="99"/>
    <w:semiHidden/>
    <w:unhideWhenUsed/>
    <w:rsid w:val="003E52AD"/>
    <w:rPr>
      <w:sz w:val="16"/>
      <w:szCs w:val="16"/>
    </w:rPr>
  </w:style>
  <w:style w:type="paragraph" w:styleId="CommentText">
    <w:name w:val="annotation text"/>
    <w:basedOn w:val="Normal"/>
    <w:link w:val="CommentTextChar"/>
    <w:uiPriority w:val="99"/>
    <w:unhideWhenUsed/>
    <w:rsid w:val="003E52AD"/>
    <w:pPr>
      <w:spacing w:line="240" w:lineRule="auto"/>
    </w:pPr>
    <w:rPr>
      <w:sz w:val="20"/>
      <w:szCs w:val="20"/>
    </w:rPr>
  </w:style>
  <w:style w:type="character" w:customStyle="1" w:styleId="CommentTextChar">
    <w:name w:val="Comment Text Char"/>
    <w:basedOn w:val="DefaultParagraphFont"/>
    <w:link w:val="CommentText"/>
    <w:uiPriority w:val="99"/>
    <w:rsid w:val="003E52AD"/>
    <w:rPr>
      <w:rFonts w:ascii="Calibri" w:hAnsi="Calibri"/>
    </w:rPr>
  </w:style>
  <w:style w:type="paragraph" w:styleId="CommentSubject">
    <w:name w:val="annotation subject"/>
    <w:basedOn w:val="CommentText"/>
    <w:next w:val="CommentText"/>
    <w:link w:val="CommentSubjectChar"/>
    <w:uiPriority w:val="99"/>
    <w:semiHidden/>
    <w:unhideWhenUsed/>
    <w:rsid w:val="003E52AD"/>
    <w:rPr>
      <w:b/>
      <w:bCs/>
    </w:rPr>
  </w:style>
  <w:style w:type="character" w:customStyle="1" w:styleId="CommentSubjectChar">
    <w:name w:val="Comment Subject Char"/>
    <w:basedOn w:val="CommentTextChar"/>
    <w:link w:val="CommentSubject"/>
    <w:uiPriority w:val="99"/>
    <w:semiHidden/>
    <w:rsid w:val="003E52AD"/>
    <w:rPr>
      <w:rFonts w:ascii="Calibri" w:hAnsi="Calibri"/>
      <w:b/>
      <w:bCs/>
    </w:rPr>
  </w:style>
  <w:style w:type="paragraph" w:styleId="Revision">
    <w:name w:val="Revision"/>
    <w:hidden/>
    <w:uiPriority w:val="99"/>
    <w:semiHidden/>
    <w:rsid w:val="008743F4"/>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594035">
      <w:bodyDiv w:val="1"/>
      <w:marLeft w:val="0"/>
      <w:marRight w:val="0"/>
      <w:marTop w:val="0"/>
      <w:marBottom w:val="0"/>
      <w:divBdr>
        <w:top w:val="none" w:sz="0" w:space="0" w:color="auto"/>
        <w:left w:val="none" w:sz="0" w:space="0" w:color="auto"/>
        <w:bottom w:val="none" w:sz="0" w:space="0" w:color="auto"/>
        <w:right w:val="none" w:sz="0" w:space="0" w:color="auto"/>
      </w:divBdr>
    </w:div>
    <w:div w:id="444420419">
      <w:bodyDiv w:val="1"/>
      <w:marLeft w:val="0"/>
      <w:marRight w:val="0"/>
      <w:marTop w:val="0"/>
      <w:marBottom w:val="0"/>
      <w:divBdr>
        <w:top w:val="none" w:sz="0" w:space="0" w:color="auto"/>
        <w:left w:val="none" w:sz="0" w:space="0" w:color="auto"/>
        <w:bottom w:val="none" w:sz="0" w:space="0" w:color="auto"/>
        <w:right w:val="none" w:sz="0" w:space="0" w:color="auto"/>
      </w:divBdr>
    </w:div>
    <w:div w:id="1048870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i="http://www.w3.org/2001/XMLSchema-instance" xmlns:xsd="http://www.w3.org/2001/XMLSchema" xmlns="http://www.boldonjames.com/2008/01/sie/internal/label" sislVersion="0" policy="0527876a-d0f0-42d7-8ac4-338d18901bd9" origin="userSelected">
  <element uid="id_classification_internalonly" value=""/>
</sisl>
</file>

<file path=customXml/itemProps1.xml><?xml version="1.0" encoding="utf-8"?>
<ds:datastoreItem xmlns:ds="http://schemas.openxmlformats.org/officeDocument/2006/customXml" ds:itemID="{E33C5D5D-91CC-4CDE-A84F-E1377A9E9235}">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Pages>
  <Words>765</Words>
  <Characters>4673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Medical Protection Society</Company>
  <LinksUpToDate>false</LinksUpToDate>
  <CharactersWithSpaces>5428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Woods, Nadine</dc:creator>
  <dc:description>MPS Internal Only</dc:description>
  <cp:lastModifiedBy>Michael Edwards</cp:lastModifiedBy>
  <cp:revision>4</cp:revision>
  <dcterms:created xsi:type="dcterms:W3CDTF">2026-05-11T14:36:00Z</dcterms:created>
  <dcterms:modified xsi:type="dcterms:W3CDTF">2026-05-12T06:35:00Z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dce6c848-abde-4964-bd37-b8abcfbadbee</vt:lpwstr>
  </property>
  <property fmtid="{D5CDD505-2E9C-101B-9397-08002B2CF9AE}" pid="3" name="bjSaver">
    <vt:lpwstr>vImohGPj8QY9AXU84nU3vH/ZgCNlIlVb</vt:lpwstr>
  </property>
  <property fmtid="{D5CDD505-2E9C-101B-9397-08002B2CF9AE}" pid="4" name="bjDocumentLabelXML">
    <vt:lpwstr>&lt;?xml version="1.0" encoding="us-ascii"?&gt;&lt;sisl xmlns:xsi="http://www.w3.org/2001/XMLSchema-instance" xmlns:xsd="http://www.w3.org/2001/XMLSchema" sislVersion="0" policy="0527876a-d0f0-42d7-8ac4-338d18901bd9" origin="userSelected" xmlns="http://www.boldonj</vt:lpwstr>
  </property>
  <property fmtid="{D5CDD505-2E9C-101B-9397-08002B2CF9AE}" pid="5" name="bjDocumentLabelXML-0">
    <vt:lpwstr>ames.com/2008/01/sie/internal/label"&gt;&lt;element uid="id_classification_internalonly" value="" /&gt;&lt;/sisl&gt;</vt:lpwstr>
  </property>
  <property fmtid="{D5CDD505-2E9C-101B-9397-08002B2CF9AE}" pid="6" name="bjDocumentSecurityLabel">
    <vt:lpwstr>MPS Internal Only</vt:lpwstr>
  </property>
  <property fmtid="{D5CDD505-2E9C-101B-9397-08002B2CF9AE}" pid="7" name="MPSClassification:">
    <vt:lpwstr>MPS Internal Only</vt:lpwstr>
  </property>
  <property fmtid="{D5CDD505-2E9C-101B-9397-08002B2CF9AE}" pid="8" name="MSIP_Label_2e5b055e-6389-4aaa-9773-d82c74c1b8d4_Enabled">
    <vt:lpwstr>true</vt:lpwstr>
  </property>
  <property fmtid="{D5CDD505-2E9C-101B-9397-08002B2CF9AE}" pid="9" name="MSIP_Label_2e5b055e-6389-4aaa-9773-d82c74c1b8d4_SetDate">
    <vt:lpwstr>2025-11-27T14:29:07Z</vt:lpwstr>
  </property>
  <property fmtid="{D5CDD505-2E9C-101B-9397-08002B2CF9AE}" pid="10" name="MSIP_Label_2e5b055e-6389-4aaa-9773-d82c74c1b8d4_Method">
    <vt:lpwstr>Privileged</vt:lpwstr>
  </property>
  <property fmtid="{D5CDD505-2E9C-101B-9397-08002B2CF9AE}" pid="11" name="MSIP_Label_2e5b055e-6389-4aaa-9773-d82c74c1b8d4_Name">
    <vt:lpwstr>Confidential</vt:lpwstr>
  </property>
  <property fmtid="{D5CDD505-2E9C-101B-9397-08002B2CF9AE}" pid="12" name="MSIP_Label_2e5b055e-6389-4aaa-9773-d82c74c1b8d4_SiteId">
    <vt:lpwstr>60e0ab8b-8c8d-4eef-b9c2-f9cb65535c28</vt:lpwstr>
  </property>
  <property fmtid="{D5CDD505-2E9C-101B-9397-08002B2CF9AE}" pid="13" name="MSIP_Label_2e5b055e-6389-4aaa-9773-d82c74c1b8d4_ActionId">
    <vt:lpwstr>0584c7cb-9ef2-4eb6-8fea-9dfd842467c7</vt:lpwstr>
  </property>
  <property fmtid="{D5CDD505-2E9C-101B-9397-08002B2CF9AE}" pid="14" name="MSIP_Label_2e5b055e-6389-4aaa-9773-d82c74c1b8d4_ContentBits">
    <vt:lpwstr>0</vt:lpwstr>
  </property>
  <property fmtid="{D5CDD505-2E9C-101B-9397-08002B2CF9AE}" pid="15" name="MSIP_Label_2e5b055e-6389-4aaa-9773-d82c74c1b8d4_Tag">
    <vt:lpwstr>10, 0, 1, 1</vt:lpwstr>
  </property>
</Properties>
</file>